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91FEBA" w14:textId="259DB6C0" w:rsidR="00633AC1" w:rsidRDefault="00AF3E68">
      <w:r>
        <w:fldChar w:fldCharType="begin"/>
      </w:r>
      <w:r>
        <w:instrText xml:space="preserve"> INCLUDEPICTURE "/Users/kimwebb/Library/Group Containers/UBF8T346G9.ms/WebArchiveCopyPasteTempFiles/com.microsoft.Word/images?q=tbnANd9GcR5qAQWm-zVutCKFRZteZC7acrXdum2o_xJH__-tA8T-w&amp;s=10" \* MERGEFORMATINET </w:instrText>
      </w:r>
      <w:r>
        <w:fldChar w:fldCharType="separate"/>
      </w:r>
      <w:r>
        <w:fldChar w:fldCharType="end"/>
      </w:r>
      <w:r w:rsidR="004B7288">
        <w:rPr>
          <w:noProof/>
        </w:rPr>
        <w:drawing>
          <wp:anchor distT="0" distB="0" distL="114300" distR="114300" simplePos="0" relativeHeight="251663360" behindDoc="1" locked="0" layoutInCell="1" allowOverlap="1" wp14:anchorId="1BEA2867" wp14:editId="2A9BB3CB">
            <wp:simplePos x="0" y="0"/>
            <wp:positionH relativeFrom="column">
              <wp:posOffset>-944880</wp:posOffset>
            </wp:positionH>
            <wp:positionV relativeFrom="page">
              <wp:posOffset>-35560</wp:posOffset>
            </wp:positionV>
            <wp:extent cx="7589520" cy="10727055"/>
            <wp:effectExtent l="0" t="0" r="5080" b="4445"/>
            <wp:wrapNone/>
            <wp:docPr id="17666002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60021" name="Picture 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9520" cy="10727055"/>
                    </a:xfrm>
                    <a:prstGeom prst="rect">
                      <a:avLst/>
                    </a:prstGeom>
                  </pic:spPr>
                </pic:pic>
              </a:graphicData>
            </a:graphic>
            <wp14:sizeRelH relativeFrom="page">
              <wp14:pctWidth>0</wp14:pctWidth>
            </wp14:sizeRelH>
            <wp14:sizeRelV relativeFrom="page">
              <wp14:pctHeight>0</wp14:pctHeight>
            </wp14:sizeRelV>
          </wp:anchor>
        </w:drawing>
      </w:r>
    </w:p>
    <w:p w14:paraId="24083F5C" w14:textId="412EAA09" w:rsidR="00633AC1" w:rsidRDefault="00633AC1"/>
    <w:p w14:paraId="46FE8C06" w14:textId="5443EE2E" w:rsidR="00633AC1" w:rsidRDefault="00633AC1"/>
    <w:p w14:paraId="1A28AD74" w14:textId="62F39003" w:rsidR="00633AC1" w:rsidRDefault="00633AC1"/>
    <w:p w14:paraId="14B008D8" w14:textId="119D1619" w:rsidR="00633AC1" w:rsidRDefault="00633AC1"/>
    <w:p w14:paraId="58A47A08" w14:textId="199103F6" w:rsidR="00633AC1" w:rsidRDefault="00633AC1"/>
    <w:p w14:paraId="13A04749" w14:textId="35C18025" w:rsidR="00633AC1" w:rsidRDefault="00633AC1"/>
    <w:p w14:paraId="2A918612" w14:textId="7A74596C" w:rsidR="00633AC1" w:rsidRDefault="00633AC1"/>
    <w:p w14:paraId="1177D26B" w14:textId="6F61C002" w:rsidR="00633AC1" w:rsidRDefault="00633AC1"/>
    <w:p w14:paraId="145F4CB2" w14:textId="0A3E7646" w:rsidR="00633AC1" w:rsidRDefault="00633AC1"/>
    <w:p w14:paraId="600471F0" w14:textId="55D15557" w:rsidR="00633AC1" w:rsidRDefault="00633AC1"/>
    <w:p w14:paraId="34DC02AA" w14:textId="11BFAC91" w:rsidR="00633AC1" w:rsidRDefault="00633AC1"/>
    <w:p w14:paraId="12DECC2C" w14:textId="5A8C36BD" w:rsidR="00633AC1" w:rsidRDefault="00633AC1"/>
    <w:p w14:paraId="52DAC85D" w14:textId="2B920E58" w:rsidR="00633AC1" w:rsidRDefault="00633AC1"/>
    <w:p w14:paraId="37D1A80F" w14:textId="727C2C0C" w:rsidR="00633AC1" w:rsidRDefault="00633AC1"/>
    <w:p w14:paraId="20007BCD" w14:textId="31F545C8" w:rsidR="00633AC1" w:rsidRDefault="00633AC1"/>
    <w:p w14:paraId="2EB4DAAC" w14:textId="68241678" w:rsidR="00633AC1" w:rsidRDefault="00633AC1"/>
    <w:p w14:paraId="09B318C3" w14:textId="7236537A" w:rsidR="00633AC1" w:rsidRDefault="00633AC1"/>
    <w:p w14:paraId="6F24DAF1" w14:textId="2BFF21D1" w:rsidR="00633AC1" w:rsidRDefault="00633AC1"/>
    <w:p w14:paraId="641C7D46" w14:textId="58F43BF6" w:rsidR="00633AC1" w:rsidRDefault="00633AC1"/>
    <w:p w14:paraId="51EBC8AA" w14:textId="2433A24F" w:rsidR="00633AC1" w:rsidRDefault="00633AC1"/>
    <w:p w14:paraId="4729973C" w14:textId="4EA426AC" w:rsidR="00633AC1" w:rsidRDefault="00633AC1"/>
    <w:p w14:paraId="6C5D71AE" w14:textId="3673AA74" w:rsidR="00633AC1" w:rsidRDefault="00633AC1"/>
    <w:p w14:paraId="21DAC313" w14:textId="07A3C7C9" w:rsidR="00633AC1" w:rsidRDefault="00633AC1"/>
    <w:p w14:paraId="5296AE29" w14:textId="53F75971" w:rsidR="00633AC1" w:rsidRDefault="00633AC1"/>
    <w:p w14:paraId="2ACD0A60" w14:textId="6BBCD8A2" w:rsidR="00633AC1" w:rsidRDefault="00AF3E68">
      <w:r>
        <w:fldChar w:fldCharType="begin"/>
      </w:r>
      <w:r>
        <w:instrText xml:space="preserve"> INCLUDEPICTURE "/Users/kimwebb/Library/Group Containers/UBF8T346G9.ms/WebArchiveCopyPasteTempFiles/com.microsoft.Word/logo-142640.png" \* MERGEFORMATINET </w:instrText>
      </w:r>
      <w:r>
        <w:fldChar w:fldCharType="separate"/>
      </w:r>
      <w:r>
        <w:fldChar w:fldCharType="end"/>
      </w:r>
    </w:p>
    <w:p w14:paraId="702BA5F6" w14:textId="49D7B522" w:rsidR="00633AC1" w:rsidRDefault="00633AC1"/>
    <w:p w14:paraId="46382A69" w14:textId="13573E78" w:rsidR="00633AC1" w:rsidRDefault="00633AC1"/>
    <w:p w14:paraId="226049A0" w14:textId="6490D403" w:rsidR="00633AC1" w:rsidRDefault="00633AC1"/>
    <w:p w14:paraId="76942DBB" w14:textId="288F2952" w:rsidR="00633AC1" w:rsidRDefault="00AF3E68">
      <w:r>
        <w:rPr>
          <w:noProof/>
        </w:rPr>
        <mc:AlternateContent>
          <mc:Choice Requires="wps">
            <w:drawing>
              <wp:anchor distT="0" distB="0" distL="114300" distR="114300" simplePos="0" relativeHeight="251662336" behindDoc="0" locked="0" layoutInCell="1" allowOverlap="1" wp14:anchorId="79D18BBB" wp14:editId="49C9B7D9">
                <wp:simplePos x="0" y="0"/>
                <wp:positionH relativeFrom="margin">
                  <wp:posOffset>389255</wp:posOffset>
                </wp:positionH>
                <wp:positionV relativeFrom="paragraph">
                  <wp:posOffset>30538</wp:posOffset>
                </wp:positionV>
                <wp:extent cx="4953635" cy="1991360"/>
                <wp:effectExtent l="0" t="0" r="0" b="0"/>
                <wp:wrapSquare wrapText="bothSides"/>
                <wp:docPr id="1755341236" name="Text Box 1"/>
                <wp:cNvGraphicFramePr/>
                <a:graphic xmlns:a="http://schemas.openxmlformats.org/drawingml/2006/main">
                  <a:graphicData uri="http://schemas.microsoft.com/office/word/2010/wordprocessingShape">
                    <wps:wsp>
                      <wps:cNvSpPr txBox="1"/>
                      <wps:spPr>
                        <a:xfrm>
                          <a:off x="0" y="0"/>
                          <a:ext cx="4953635" cy="1991360"/>
                        </a:xfrm>
                        <a:prstGeom prst="rect">
                          <a:avLst/>
                        </a:prstGeom>
                        <a:noFill/>
                        <a:ln w="6350">
                          <a:noFill/>
                        </a:ln>
                      </wps:spPr>
                      <wps:txbx>
                        <w:txbxContent>
                          <w:p w14:paraId="66AF5129" w14:textId="5A78635E" w:rsidR="00AC5698" w:rsidRDefault="00AC5698" w:rsidP="00633AC1">
                            <w:pPr>
                              <w:jc w:val="center"/>
                              <w:rPr>
                                <w:rFonts w:ascii="Avenir Next Medium" w:hAnsi="Avenir Next Medium"/>
                                <w:b/>
                                <w:bCs/>
                                <w:color w:val="FFFFFF" w:themeColor="background1"/>
                                <w:sz w:val="56"/>
                                <w:szCs w:val="56"/>
                              </w:rPr>
                            </w:pPr>
                            <w:r>
                              <w:rPr>
                                <w:rFonts w:ascii="Avenir Next Medium" w:hAnsi="Avenir Next Medium"/>
                                <w:b/>
                                <w:bCs/>
                                <w:color w:val="FFFFFF" w:themeColor="background1"/>
                                <w:sz w:val="56"/>
                                <w:szCs w:val="56"/>
                              </w:rPr>
                              <w:t xml:space="preserve">CHILD PROTECTION AND SAFEGUARDING </w:t>
                            </w:r>
                            <w:r w:rsidR="000D1315" w:rsidRPr="00EF0283">
                              <w:rPr>
                                <w:rFonts w:ascii="Avenir Next Medium" w:hAnsi="Avenir Next Medium"/>
                                <w:b/>
                                <w:bCs/>
                                <w:color w:val="FFFFFF" w:themeColor="background1"/>
                                <w:sz w:val="56"/>
                                <w:szCs w:val="56"/>
                              </w:rPr>
                              <w:t xml:space="preserve"> </w:t>
                            </w:r>
                          </w:p>
                          <w:p w14:paraId="6F9C326E" w14:textId="2367F85A" w:rsidR="008062BC" w:rsidRPr="00EF0283" w:rsidRDefault="000D1315" w:rsidP="00633AC1">
                            <w:pPr>
                              <w:jc w:val="center"/>
                              <w:rPr>
                                <w:rFonts w:ascii="Avenir Next Medium" w:hAnsi="Avenir Next Medium"/>
                                <w:b/>
                                <w:bCs/>
                                <w:color w:val="FFFFFF" w:themeColor="background1"/>
                                <w:sz w:val="56"/>
                                <w:szCs w:val="56"/>
                              </w:rPr>
                            </w:pPr>
                            <w:r w:rsidRPr="00EF0283">
                              <w:rPr>
                                <w:rFonts w:ascii="Avenir Next Medium" w:hAnsi="Avenir Next Medium"/>
                                <w:b/>
                                <w:bCs/>
                                <w:color w:val="FFFFFF" w:themeColor="background1"/>
                                <w:sz w:val="56"/>
                                <w:szCs w:val="56"/>
                              </w:rPr>
                              <w:t>P</w:t>
                            </w:r>
                            <w:r w:rsidR="00EF0283" w:rsidRPr="00EF0283">
                              <w:rPr>
                                <w:rFonts w:ascii="Avenir Next Medium" w:hAnsi="Avenir Next Medium"/>
                                <w:b/>
                                <w:bCs/>
                                <w:color w:val="FFFFFF" w:themeColor="background1"/>
                                <w:sz w:val="56"/>
                                <w:szCs w:val="56"/>
                              </w:rPr>
                              <w:t>OLICY</w:t>
                            </w:r>
                          </w:p>
                          <w:p w14:paraId="02DF00F0" w14:textId="5FB2C39B" w:rsidR="00633AC1" w:rsidRPr="00EF0283" w:rsidRDefault="00252184" w:rsidP="005505F7">
                            <w:pPr>
                              <w:jc w:val="center"/>
                              <w:rPr>
                                <w:b/>
                                <w:bCs/>
                                <w:color w:val="FFFFFF" w:themeColor="background1"/>
                                <w:sz w:val="56"/>
                                <w:szCs w:val="56"/>
                              </w:rPr>
                            </w:pPr>
                            <w:r>
                              <w:rPr>
                                <w:rFonts w:ascii="Avenir Next Medium" w:hAnsi="Avenir Next Medium"/>
                                <w:b/>
                                <w:bCs/>
                                <w:color w:val="FFFFFF" w:themeColor="background1"/>
                                <w:sz w:val="56"/>
                                <w:szCs w:val="56"/>
                              </w:rPr>
                              <w:t xml:space="preserve">SEPTEMBER </w:t>
                            </w:r>
                            <w:r w:rsidR="00C63297" w:rsidRPr="00EF0283">
                              <w:rPr>
                                <w:rFonts w:ascii="Avenir Next Medium" w:hAnsi="Avenir Next Medium"/>
                                <w:b/>
                                <w:bCs/>
                                <w:color w:val="FFFFFF" w:themeColor="background1"/>
                                <w:sz w:val="56"/>
                                <w:szCs w:val="56"/>
                              </w:rPr>
                              <w:t>202</w:t>
                            </w:r>
                            <w:r>
                              <w:rPr>
                                <w:rFonts w:ascii="Avenir Next Medium" w:hAnsi="Avenir Next Medium"/>
                                <w:b/>
                                <w:bCs/>
                                <w:color w:val="FFFFFF" w:themeColor="background1"/>
                                <w:sz w:val="56"/>
                                <w:szCs w:val="56"/>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type w14:anchorId="79D18BBB" id="_x0000_t202" coordsize="21600,21600" o:spt="202" path="m,l,21600r21600,l21600,xe">
                <v:stroke joinstyle="miter"/>
                <v:path gradientshapeok="t" o:connecttype="rect"/>
              </v:shapetype>
              <v:shape id="Text Box 1" o:spid="_x0000_s1026" type="#_x0000_t202" style="position:absolute;margin-left:30.65pt;margin-top:2.4pt;width:390.05pt;height:156.8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" filled="f" stroked="f" strokeweight=".5pt">
                <v:textbox>
                  <w:txbxContent>
                    <w:p w14:paraId="66AF5129" w14:textId="5A78635E" w:rsidR="00AC5698" w:rsidRDefault="00AC5698" w:rsidP="00633AC1">
                      <w:pPr>
                        <w:jc w:val="center"/>
                        <w:rPr>
                          <w:rFonts w:ascii="Avenir Next Medium" w:hAnsi="Avenir Next Medium"/>
                          <w:b/>
                          <w:bCs/>
                          <w:color w:val="FFFFFF" w:themeColor="background1"/>
                          <w:sz w:val="56"/>
                          <w:szCs w:val="56"/>
                        </w:rPr>
                      </w:pPr>
                      <w:r>
                        <w:rPr>
                          <w:rFonts w:ascii="Avenir Next Medium" w:hAnsi="Avenir Next Medium"/>
                          <w:b/>
                          <w:bCs/>
                          <w:color w:val="FFFFFF" w:themeColor="background1"/>
                          <w:sz w:val="56"/>
                          <w:szCs w:val="56"/>
                        </w:rPr>
                        <w:t xml:space="preserve">CHILD PROTECTION AND SAFEGUARDING </w:t>
                      </w:r>
                      <w:r w:rsidR="000D1315" w:rsidRPr="00EF0283">
                        <w:rPr>
                          <w:rFonts w:ascii="Avenir Next Medium" w:hAnsi="Avenir Next Medium"/>
                          <w:b/>
                          <w:bCs/>
                          <w:color w:val="FFFFFF" w:themeColor="background1"/>
                          <w:sz w:val="56"/>
                          <w:szCs w:val="56"/>
                        </w:rPr>
                        <w:t xml:space="preserve"> </w:t>
                      </w:r>
                    </w:p>
                    <w:p w14:paraId="6F9C326E" w14:textId="2367F85A" w:rsidR="008062BC" w:rsidRPr="00EF0283" w:rsidRDefault="000D1315" w:rsidP="00633AC1">
                      <w:pPr>
                        <w:jc w:val="center"/>
                        <w:rPr>
                          <w:rFonts w:ascii="Avenir Next Medium" w:hAnsi="Avenir Next Medium"/>
                          <w:b/>
                          <w:bCs/>
                          <w:color w:val="FFFFFF" w:themeColor="background1"/>
                          <w:sz w:val="56"/>
                          <w:szCs w:val="56"/>
                        </w:rPr>
                      </w:pPr>
                      <w:r w:rsidRPr="00EF0283">
                        <w:rPr>
                          <w:rFonts w:ascii="Avenir Next Medium" w:hAnsi="Avenir Next Medium"/>
                          <w:b/>
                          <w:bCs/>
                          <w:color w:val="FFFFFF" w:themeColor="background1"/>
                          <w:sz w:val="56"/>
                          <w:szCs w:val="56"/>
                        </w:rPr>
                        <w:t>P</w:t>
                      </w:r>
                      <w:r w:rsidR="00EF0283" w:rsidRPr="00EF0283">
                        <w:rPr>
                          <w:rFonts w:ascii="Avenir Next Medium" w:hAnsi="Avenir Next Medium"/>
                          <w:b/>
                          <w:bCs/>
                          <w:color w:val="FFFFFF" w:themeColor="background1"/>
                          <w:sz w:val="56"/>
                          <w:szCs w:val="56"/>
                        </w:rPr>
                        <w:t>OLICY</w:t>
                      </w:r>
                    </w:p>
                    <w:p w14:paraId="02DF00F0" w14:textId="5FB2C39B" w:rsidR="00633AC1" w:rsidRPr="00EF0283" w:rsidRDefault="00252184" w:rsidP="005505F7">
                      <w:pPr>
                        <w:jc w:val="center"/>
                        <w:rPr>
                          <w:b/>
                          <w:bCs/>
                          <w:color w:val="FFFFFF" w:themeColor="background1"/>
                          <w:sz w:val="56"/>
                          <w:szCs w:val="56"/>
                        </w:rPr>
                      </w:pPr>
                      <w:r>
                        <w:rPr>
                          <w:rFonts w:ascii="Avenir Next Medium" w:hAnsi="Avenir Next Medium"/>
                          <w:b/>
                          <w:bCs/>
                          <w:color w:val="FFFFFF" w:themeColor="background1"/>
                          <w:sz w:val="56"/>
                          <w:szCs w:val="56"/>
                        </w:rPr>
                        <w:t xml:space="preserve">SEPTEMBER </w:t>
                      </w:r>
                      <w:r w:rsidR="00C63297" w:rsidRPr="00EF0283">
                        <w:rPr>
                          <w:rFonts w:ascii="Avenir Next Medium" w:hAnsi="Avenir Next Medium"/>
                          <w:b/>
                          <w:bCs/>
                          <w:color w:val="FFFFFF" w:themeColor="background1"/>
                          <w:sz w:val="56"/>
                          <w:szCs w:val="56"/>
                        </w:rPr>
                        <w:t>202</w:t>
                      </w:r>
                      <w:r>
                        <w:rPr>
                          <w:rFonts w:ascii="Avenir Next Medium" w:hAnsi="Avenir Next Medium"/>
                          <w:b/>
                          <w:bCs/>
                          <w:color w:val="FFFFFF" w:themeColor="background1"/>
                          <w:sz w:val="56"/>
                          <w:szCs w:val="56"/>
                        </w:rPr>
                        <w:t>6</w:t>
                      </w:r>
                    </w:p>
                  </w:txbxContent>
                </v:textbox>
                <w10:wrap type="square" anchorx="margin"/>
              </v:shape>
            </w:pict>
          </mc:Fallback>
        </mc:AlternateContent>
      </w:r>
    </w:p>
    <w:p w14:paraId="21879DCF" w14:textId="154E0867" w:rsidR="00633AC1" w:rsidRDefault="00633AC1"/>
    <w:p w14:paraId="111FC8F5" w14:textId="389AA65E" w:rsidR="00633AC1" w:rsidRDefault="00633AC1"/>
    <w:p w14:paraId="7256AB42" w14:textId="04453E57" w:rsidR="00633AC1" w:rsidRDefault="00633AC1"/>
    <w:p w14:paraId="2E097E96" w14:textId="68154FC1" w:rsidR="00633AC1" w:rsidRDefault="00633AC1"/>
    <w:p w14:paraId="1419E878" w14:textId="4007DA97" w:rsidR="00633AC1" w:rsidRDefault="00633AC1"/>
    <w:p w14:paraId="07C211B1" w14:textId="6442FE58" w:rsidR="00633AC1" w:rsidRDefault="00633AC1"/>
    <w:p w14:paraId="58CF6653" w14:textId="5D0250D1" w:rsidR="00633AC1" w:rsidRDefault="00633AC1"/>
    <w:p w14:paraId="2934E7BD" w14:textId="4E91875A" w:rsidR="00633AC1" w:rsidRDefault="00633AC1"/>
    <w:p w14:paraId="5413C4D0" w14:textId="21836CD1" w:rsidR="00633AC1" w:rsidRDefault="00633AC1"/>
    <w:p w14:paraId="5D63CFCF" w14:textId="51C05FAB" w:rsidR="00633AC1" w:rsidRDefault="00633AC1"/>
    <w:p w14:paraId="72628EA1" w14:textId="5C22F9E3" w:rsidR="00633AC1" w:rsidRDefault="00234E31">
      <w:r>
        <w:rPr>
          <w:noProof/>
        </w:rPr>
        <w:drawing>
          <wp:anchor distT="0" distB="0" distL="114300" distR="114300" simplePos="0" relativeHeight="251679744" behindDoc="1" locked="0" layoutInCell="1" allowOverlap="1" wp14:anchorId="7F6AF24B" wp14:editId="5C2B3C50">
            <wp:simplePos x="0" y="0"/>
            <wp:positionH relativeFrom="column">
              <wp:posOffset>2117725</wp:posOffset>
            </wp:positionH>
            <wp:positionV relativeFrom="paragraph">
              <wp:posOffset>184150</wp:posOffset>
            </wp:positionV>
            <wp:extent cx="1512570" cy="1539875"/>
            <wp:effectExtent l="0" t="0" r="0" b="0"/>
            <wp:wrapTight wrapText="bothSides">
              <wp:wrapPolygon edited="0">
                <wp:start x="7617" y="0"/>
                <wp:lineTo x="6529" y="178"/>
                <wp:lineTo x="2539" y="2316"/>
                <wp:lineTo x="1451" y="4454"/>
                <wp:lineTo x="544" y="5701"/>
                <wp:lineTo x="0" y="7304"/>
                <wp:lineTo x="0" y="14073"/>
                <wp:lineTo x="1270" y="17102"/>
                <wp:lineTo x="1270" y="17458"/>
                <wp:lineTo x="4353" y="19952"/>
                <wp:lineTo x="7073" y="21377"/>
                <wp:lineTo x="7798" y="21377"/>
                <wp:lineTo x="13602" y="21377"/>
                <wp:lineTo x="13965" y="21377"/>
                <wp:lineTo x="17048" y="20130"/>
                <wp:lineTo x="20131" y="17102"/>
                <wp:lineTo x="21401" y="14252"/>
                <wp:lineTo x="21401" y="7304"/>
                <wp:lineTo x="21038" y="5701"/>
                <wp:lineTo x="19587" y="3741"/>
                <wp:lineTo x="19043" y="2672"/>
                <wp:lineTo x="16141" y="891"/>
                <wp:lineTo x="14327" y="0"/>
                <wp:lineTo x="7617" y="0"/>
              </wp:wrapPolygon>
            </wp:wrapTight>
            <wp:docPr id="19997774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777420" name="Picture 1999777420"/>
                    <pic:cNvPicPr/>
                  </pic:nvPicPr>
                  <pic:blipFill>
                    <a:blip r:embed="rId9">
                      <a:extLst>
                        <a:ext uri="{28A0092B-C50C-407E-A947-70E740481C1C}">
                          <a14:useLocalDpi xmlns:a14="http://schemas.microsoft.com/office/drawing/2010/main" val="0"/>
                        </a:ext>
                      </a:extLst>
                    </a:blip>
                    <a:stretch>
                      <a:fillRect/>
                    </a:stretch>
                  </pic:blipFill>
                  <pic:spPr>
                    <a:xfrm>
                      <a:off x="0" y="0"/>
                      <a:ext cx="1512570" cy="1539875"/>
                    </a:xfrm>
                    <a:prstGeom prst="rect">
                      <a:avLst/>
                    </a:prstGeom>
                  </pic:spPr>
                </pic:pic>
              </a:graphicData>
            </a:graphic>
            <wp14:sizeRelH relativeFrom="page">
              <wp14:pctWidth>0</wp14:pctWidth>
            </wp14:sizeRelH>
            <wp14:sizeRelV relativeFrom="page">
              <wp14:pctHeight>0</wp14:pctHeight>
            </wp14:sizeRelV>
          </wp:anchor>
        </w:drawing>
      </w:r>
    </w:p>
    <w:p w14:paraId="7B8219BD" w14:textId="389BD92F" w:rsidR="00633AC1" w:rsidRDefault="00633AC1"/>
    <w:p w14:paraId="46EC06FC" w14:textId="401ED443" w:rsidR="00633AC1" w:rsidRDefault="00633AC1"/>
    <w:p w14:paraId="696BC80F" w14:textId="40DF1AD9" w:rsidR="00633AC1" w:rsidRDefault="00633AC1"/>
    <w:p w14:paraId="3E8C1A4E" w14:textId="64814C33" w:rsidR="00633AC1" w:rsidRDefault="00633AC1"/>
    <w:p w14:paraId="01DA82A9" w14:textId="5E6C2617" w:rsidR="00633AC1" w:rsidRDefault="00633AC1"/>
    <w:p w14:paraId="11E4C0A4" w14:textId="06AAAFBE" w:rsidR="00F40078" w:rsidRPr="00F40078" w:rsidRDefault="00F40078" w:rsidP="00022C33"/>
    <w:tbl>
      <w:tblPr>
        <w:tblStyle w:val="TableGrid0"/>
        <w:tblpPr w:leftFromText="180" w:rightFromText="180" w:vertAnchor="text" w:horzAnchor="margin" w:tblpY="40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20"/>
      </w:tblGrid>
      <w:tr w:rsidR="00F33B03" w14:paraId="691B1527" w14:textId="77777777" w:rsidTr="00B31A9B">
        <w:trPr>
          <w:trHeight w:val="425"/>
        </w:trPr>
        <w:tc>
          <w:tcPr>
            <w:tcW w:w="1696" w:type="dxa"/>
            <w:vAlign w:val="center"/>
          </w:tcPr>
          <w:p w14:paraId="019EDA6B" w14:textId="7EEA4527" w:rsidR="00F33B03" w:rsidRPr="00076CF6" w:rsidRDefault="00F33B03" w:rsidP="00076CF6">
            <w:pPr>
              <w:pStyle w:val="SBMATParagraph"/>
              <w:spacing w:after="0" w:line="240" w:lineRule="auto"/>
              <w:rPr>
                <w:b/>
                <w:bCs/>
              </w:rPr>
            </w:pPr>
            <w:r w:rsidRPr="00076CF6">
              <w:rPr>
                <w:b/>
                <w:bCs/>
              </w:rPr>
              <w:lastRenderedPageBreak/>
              <w:t>Title:</w:t>
            </w:r>
          </w:p>
        </w:tc>
        <w:tc>
          <w:tcPr>
            <w:tcW w:w="7320" w:type="dxa"/>
            <w:vAlign w:val="center"/>
          </w:tcPr>
          <w:p w14:paraId="462DE0EF" w14:textId="0ABBF0D4" w:rsidR="00F33B03" w:rsidRPr="00076CF6" w:rsidRDefault="00AC5698" w:rsidP="00076CF6">
            <w:pPr>
              <w:pStyle w:val="SBMATParagraph"/>
              <w:spacing w:after="0" w:line="240" w:lineRule="auto"/>
              <w:rPr>
                <w:b/>
                <w:bCs/>
                <w:color w:val="000000"/>
              </w:rPr>
            </w:pPr>
            <w:r>
              <w:rPr>
                <w:b/>
                <w:bCs/>
                <w:color w:val="000000"/>
              </w:rPr>
              <w:t xml:space="preserve">Child Protection and Safeguarding </w:t>
            </w:r>
            <w:r w:rsidR="000D1315">
              <w:rPr>
                <w:b/>
                <w:bCs/>
                <w:color w:val="000000"/>
              </w:rPr>
              <w:t xml:space="preserve">Policy </w:t>
            </w:r>
          </w:p>
        </w:tc>
      </w:tr>
      <w:tr w:rsidR="00F33B03" w14:paraId="2EE02C11" w14:textId="77777777" w:rsidTr="00B31A9B">
        <w:trPr>
          <w:trHeight w:val="425"/>
        </w:trPr>
        <w:tc>
          <w:tcPr>
            <w:tcW w:w="1696" w:type="dxa"/>
            <w:vAlign w:val="center"/>
          </w:tcPr>
          <w:p w14:paraId="538010BF" w14:textId="0BF9567D" w:rsidR="00F33B03" w:rsidRPr="00076CF6" w:rsidRDefault="00F33B03" w:rsidP="00076CF6">
            <w:pPr>
              <w:pStyle w:val="SBMATParagraph"/>
              <w:spacing w:after="0" w:line="240" w:lineRule="auto"/>
              <w:rPr>
                <w:b/>
                <w:bCs/>
              </w:rPr>
            </w:pPr>
            <w:r w:rsidRPr="00076CF6">
              <w:rPr>
                <w:b/>
                <w:bCs/>
              </w:rPr>
              <w:t>Issued:</w:t>
            </w:r>
          </w:p>
        </w:tc>
        <w:tc>
          <w:tcPr>
            <w:tcW w:w="7320" w:type="dxa"/>
            <w:vAlign w:val="center"/>
          </w:tcPr>
          <w:p w14:paraId="730F5942" w14:textId="69F87BDC" w:rsidR="00F33B03" w:rsidRDefault="000D1315" w:rsidP="00076CF6">
            <w:pPr>
              <w:pStyle w:val="SBMATParagraph"/>
              <w:spacing w:after="0" w:line="240" w:lineRule="auto"/>
              <w:rPr>
                <w:color w:val="000000"/>
              </w:rPr>
            </w:pPr>
            <w:r>
              <w:rPr>
                <w:color w:val="000000"/>
              </w:rPr>
              <w:t xml:space="preserve">September 2026 </w:t>
            </w:r>
          </w:p>
        </w:tc>
      </w:tr>
      <w:tr w:rsidR="00F33B03" w14:paraId="74F97603" w14:textId="77777777" w:rsidTr="00B31A9B">
        <w:trPr>
          <w:trHeight w:val="425"/>
        </w:trPr>
        <w:tc>
          <w:tcPr>
            <w:tcW w:w="1696" w:type="dxa"/>
            <w:vAlign w:val="center"/>
          </w:tcPr>
          <w:p w14:paraId="69076203" w14:textId="7777BE0B" w:rsidR="00F33B03" w:rsidRPr="00076CF6" w:rsidRDefault="00F33B03" w:rsidP="00076CF6">
            <w:pPr>
              <w:pStyle w:val="SBMATParagraph"/>
              <w:spacing w:after="0" w:line="240" w:lineRule="auto"/>
              <w:rPr>
                <w:b/>
                <w:bCs/>
              </w:rPr>
            </w:pPr>
            <w:r w:rsidRPr="00076CF6">
              <w:rPr>
                <w:b/>
                <w:bCs/>
              </w:rPr>
              <w:t>Next Review:</w:t>
            </w:r>
          </w:p>
        </w:tc>
        <w:tc>
          <w:tcPr>
            <w:tcW w:w="7320" w:type="dxa"/>
            <w:vAlign w:val="center"/>
          </w:tcPr>
          <w:p w14:paraId="5B480520" w14:textId="50AEA8C4" w:rsidR="00F33B03" w:rsidRDefault="000D1315" w:rsidP="00076CF6">
            <w:pPr>
              <w:pStyle w:val="SBMATParagraph"/>
              <w:spacing w:after="0" w:line="240" w:lineRule="auto"/>
              <w:rPr>
                <w:color w:val="000000"/>
              </w:rPr>
            </w:pPr>
            <w:r>
              <w:rPr>
                <w:color w:val="000000"/>
              </w:rPr>
              <w:t xml:space="preserve">September </w:t>
            </w:r>
            <w:r w:rsidR="00F33B03">
              <w:rPr>
                <w:color w:val="000000"/>
              </w:rPr>
              <w:t>202</w:t>
            </w:r>
            <w:r w:rsidR="00AC5698">
              <w:rPr>
                <w:color w:val="000000"/>
              </w:rPr>
              <w:t>7</w:t>
            </w:r>
          </w:p>
        </w:tc>
      </w:tr>
      <w:tr w:rsidR="00F33B03" w14:paraId="27E4A2B6" w14:textId="77777777" w:rsidTr="00B31A9B">
        <w:trPr>
          <w:trHeight w:val="425"/>
        </w:trPr>
        <w:tc>
          <w:tcPr>
            <w:tcW w:w="1696" w:type="dxa"/>
            <w:vAlign w:val="center"/>
          </w:tcPr>
          <w:p w14:paraId="213145AE" w14:textId="47C29485" w:rsidR="00F33B03" w:rsidRPr="00076CF6" w:rsidRDefault="00F33B03" w:rsidP="00076CF6">
            <w:pPr>
              <w:pStyle w:val="SBMATParagraph"/>
              <w:spacing w:after="0" w:line="240" w:lineRule="auto"/>
              <w:rPr>
                <w:b/>
                <w:bCs/>
              </w:rPr>
            </w:pPr>
            <w:r w:rsidRPr="00076CF6">
              <w:rPr>
                <w:b/>
                <w:bCs/>
              </w:rPr>
              <w:t>Owner:</w:t>
            </w:r>
          </w:p>
        </w:tc>
        <w:tc>
          <w:tcPr>
            <w:tcW w:w="7320" w:type="dxa"/>
            <w:vAlign w:val="center"/>
          </w:tcPr>
          <w:p w14:paraId="7A4AEFF6" w14:textId="59C0FF5B" w:rsidR="00F33B03" w:rsidRDefault="00234E31" w:rsidP="00076CF6">
            <w:pPr>
              <w:pStyle w:val="SBMATParagraph"/>
              <w:spacing w:after="0" w:line="240" w:lineRule="auto"/>
              <w:rPr>
                <w:color w:val="000000"/>
              </w:rPr>
            </w:pPr>
            <w:r>
              <w:rPr>
                <w:color w:val="000000"/>
              </w:rPr>
              <w:t>Bethany Moulton</w:t>
            </w:r>
          </w:p>
        </w:tc>
      </w:tr>
      <w:tr w:rsidR="00234E31" w14:paraId="5025C05F" w14:textId="77777777" w:rsidTr="00B31A9B">
        <w:trPr>
          <w:trHeight w:val="425"/>
        </w:trPr>
        <w:tc>
          <w:tcPr>
            <w:tcW w:w="1696" w:type="dxa"/>
            <w:vAlign w:val="center"/>
          </w:tcPr>
          <w:p w14:paraId="09318342" w14:textId="51552CCE" w:rsidR="00234E31" w:rsidRPr="00076CF6" w:rsidRDefault="00234E31" w:rsidP="00076CF6">
            <w:pPr>
              <w:pStyle w:val="SBMATParagraph"/>
              <w:spacing w:after="0" w:line="240" w:lineRule="auto"/>
              <w:rPr>
                <w:b/>
                <w:bCs/>
              </w:rPr>
            </w:pPr>
          </w:p>
        </w:tc>
        <w:tc>
          <w:tcPr>
            <w:tcW w:w="7320" w:type="dxa"/>
            <w:vAlign w:val="center"/>
          </w:tcPr>
          <w:p w14:paraId="4B8533EC" w14:textId="27A0727F" w:rsidR="00234E31" w:rsidRDefault="00234E31" w:rsidP="00076CF6">
            <w:pPr>
              <w:pStyle w:val="SBMATParagraph"/>
              <w:spacing w:after="0" w:line="240" w:lineRule="auto"/>
              <w:rPr>
                <w:color w:val="000000"/>
              </w:rPr>
            </w:pPr>
          </w:p>
        </w:tc>
      </w:tr>
    </w:tbl>
    <w:p w14:paraId="69892DA9" w14:textId="4EA98A47" w:rsidR="00B31A9B" w:rsidRPr="00F33B03" w:rsidRDefault="00F33B03">
      <w:pPr>
        <w:rPr>
          <w:rFonts w:ascii="Avenir Next" w:hAnsi="Avenir Next"/>
          <w:b/>
          <w:bCs/>
          <w:color w:val="263085"/>
          <w:sz w:val="28"/>
          <w:szCs w:val="28"/>
        </w:rPr>
      </w:pPr>
      <w:r w:rsidRPr="00F33B03">
        <w:rPr>
          <w:rFonts w:ascii="Avenir Next" w:hAnsi="Avenir Next"/>
          <w:b/>
          <w:bCs/>
          <w:color w:val="263085"/>
          <w:sz w:val="28"/>
          <w:szCs w:val="28"/>
        </w:rPr>
        <w:t>Details</w:t>
      </w:r>
    </w:p>
    <w:p w14:paraId="3E2715E2" w14:textId="77777777" w:rsidR="00F33B03" w:rsidRDefault="00F33B03"/>
    <w:tbl>
      <w:tblPr>
        <w:tblStyle w:val="TableGrid0"/>
        <w:tblW w:w="0" w:type="auto"/>
        <w:tblLook w:val="04A0" w:firstRow="1" w:lastRow="0" w:firstColumn="1" w:lastColumn="0" w:noHBand="0" w:noVBand="1"/>
      </w:tblPr>
      <w:tblGrid>
        <w:gridCol w:w="1838"/>
        <w:gridCol w:w="5812"/>
        <w:gridCol w:w="1366"/>
      </w:tblGrid>
      <w:tr w:rsidR="00F33B03" w14:paraId="151EF472" w14:textId="77777777" w:rsidTr="00ED5D50">
        <w:trPr>
          <w:trHeight w:val="510"/>
        </w:trPr>
        <w:tc>
          <w:tcPr>
            <w:tcW w:w="1838" w:type="dxa"/>
            <w:tcBorders>
              <w:bottom w:val="single" w:sz="4" w:space="0" w:color="D9D9D9"/>
            </w:tcBorders>
            <w:shd w:val="clear" w:color="auto" w:fill="1E2E79" w:themeFill="text2"/>
            <w:vAlign w:val="center"/>
          </w:tcPr>
          <w:p w14:paraId="03A48684" w14:textId="5EADB8E7" w:rsidR="00F33B03" w:rsidRPr="008062BC" w:rsidRDefault="00F33B03" w:rsidP="00F33B03">
            <w:pPr>
              <w:rPr>
                <w:rFonts w:ascii="Avenir Next" w:eastAsia="Arial" w:hAnsi="Avenir Next" w:cs="Arial"/>
                <w:b/>
                <w:bCs/>
                <w:color w:val="FFFFFF" w:themeColor="background1"/>
                <w:sz w:val="20"/>
                <w:lang w:eastAsia="en-GB"/>
              </w:rPr>
            </w:pPr>
            <w:r w:rsidRPr="008062BC">
              <w:rPr>
                <w:rFonts w:ascii="Avenir Next" w:eastAsia="Arial" w:hAnsi="Avenir Next" w:cs="Arial"/>
                <w:b/>
                <w:bCs/>
                <w:color w:val="FFFFFF" w:themeColor="background1"/>
                <w:sz w:val="20"/>
                <w:lang w:eastAsia="en-GB"/>
              </w:rPr>
              <w:t>Date</w:t>
            </w:r>
          </w:p>
        </w:tc>
        <w:tc>
          <w:tcPr>
            <w:tcW w:w="5812" w:type="dxa"/>
            <w:tcBorders>
              <w:bottom w:val="single" w:sz="4" w:space="0" w:color="D9D9D9"/>
            </w:tcBorders>
            <w:shd w:val="clear" w:color="auto" w:fill="1E2E79" w:themeFill="text2"/>
            <w:vAlign w:val="center"/>
          </w:tcPr>
          <w:p w14:paraId="03B6E96B" w14:textId="23289785" w:rsidR="00F33B03" w:rsidRPr="008062BC" w:rsidRDefault="00F33B03" w:rsidP="00F33B03">
            <w:pPr>
              <w:rPr>
                <w:rFonts w:ascii="Avenir Next" w:eastAsia="Arial" w:hAnsi="Avenir Next" w:cs="Arial"/>
                <w:b/>
                <w:bCs/>
                <w:color w:val="FFFFFF" w:themeColor="background1"/>
                <w:sz w:val="20"/>
                <w:lang w:eastAsia="en-GB"/>
              </w:rPr>
            </w:pPr>
            <w:r w:rsidRPr="008062BC">
              <w:rPr>
                <w:rFonts w:ascii="Avenir Next" w:eastAsia="Arial" w:hAnsi="Avenir Next" w:cs="Arial"/>
                <w:b/>
                <w:bCs/>
                <w:color w:val="FFFFFF" w:themeColor="background1"/>
                <w:sz w:val="20"/>
                <w:lang w:eastAsia="en-GB"/>
              </w:rPr>
              <w:t>Section Amended</w:t>
            </w:r>
          </w:p>
        </w:tc>
        <w:tc>
          <w:tcPr>
            <w:tcW w:w="1366" w:type="dxa"/>
            <w:tcBorders>
              <w:bottom w:val="single" w:sz="4" w:space="0" w:color="D9D9D9"/>
            </w:tcBorders>
            <w:shd w:val="clear" w:color="auto" w:fill="1E2E79" w:themeFill="text2"/>
            <w:vAlign w:val="center"/>
          </w:tcPr>
          <w:p w14:paraId="59C92861" w14:textId="68A65DC3" w:rsidR="00F33B03" w:rsidRPr="008062BC" w:rsidRDefault="00F33B03" w:rsidP="00F33B03">
            <w:pPr>
              <w:rPr>
                <w:rFonts w:ascii="Avenir Next" w:eastAsia="Arial" w:hAnsi="Avenir Next" w:cs="Arial"/>
                <w:b/>
                <w:bCs/>
                <w:color w:val="FFFFFF" w:themeColor="background1"/>
                <w:sz w:val="20"/>
                <w:lang w:eastAsia="en-GB"/>
              </w:rPr>
            </w:pPr>
            <w:r w:rsidRPr="008062BC">
              <w:rPr>
                <w:rFonts w:ascii="Avenir Next" w:eastAsia="Arial" w:hAnsi="Avenir Next" w:cs="Arial"/>
                <w:b/>
                <w:bCs/>
                <w:color w:val="FFFFFF" w:themeColor="background1"/>
                <w:sz w:val="20"/>
                <w:lang w:eastAsia="en-GB"/>
              </w:rPr>
              <w:t>Signature</w:t>
            </w:r>
          </w:p>
        </w:tc>
      </w:tr>
      <w:tr w:rsidR="0057334F" w14:paraId="244C60FC" w14:textId="77777777" w:rsidTr="00ED5D50">
        <w:trPr>
          <w:trHeight w:val="425"/>
        </w:trPr>
        <w:tc>
          <w:tcPr>
            <w:tcW w:w="1838" w:type="dxa"/>
            <w:tcBorders>
              <w:top w:val="single" w:sz="4" w:space="0" w:color="D9D9D9"/>
              <w:left w:val="single" w:sz="4" w:space="0" w:color="D9D9D9"/>
              <w:bottom w:val="single" w:sz="4" w:space="0" w:color="D9D9D9"/>
              <w:right w:val="single" w:sz="4" w:space="0" w:color="D9D9D9"/>
            </w:tcBorders>
            <w:vAlign w:val="center"/>
          </w:tcPr>
          <w:p w14:paraId="42A24362" w14:textId="42B9086B" w:rsidR="0057334F" w:rsidRPr="0057334F" w:rsidRDefault="000D1315" w:rsidP="000D1315">
            <w:pPr>
              <w:pStyle w:val="SBMATParagraph"/>
              <w:spacing w:after="0" w:line="240" w:lineRule="auto"/>
              <w:ind w:left="0" w:firstLine="0"/>
            </w:pPr>
            <w:r>
              <w:t xml:space="preserve">September 2026 </w:t>
            </w:r>
          </w:p>
        </w:tc>
        <w:tc>
          <w:tcPr>
            <w:tcW w:w="5812" w:type="dxa"/>
            <w:tcBorders>
              <w:top w:val="single" w:sz="4" w:space="0" w:color="D9D9D9"/>
              <w:left w:val="single" w:sz="4" w:space="0" w:color="D9D9D9"/>
              <w:bottom w:val="single" w:sz="4" w:space="0" w:color="D9D9D9"/>
              <w:right w:val="single" w:sz="4" w:space="0" w:color="D9D9D9"/>
            </w:tcBorders>
            <w:vAlign w:val="center"/>
          </w:tcPr>
          <w:p w14:paraId="35AAA83A" w14:textId="5BE0933C" w:rsidR="0057334F" w:rsidRPr="00FB4657" w:rsidRDefault="00035ED2" w:rsidP="00AC5698">
            <w:pPr>
              <w:pStyle w:val="SBMATParagraph"/>
              <w:spacing w:after="0" w:line="240" w:lineRule="auto"/>
              <w:ind w:left="0" w:firstLine="0"/>
              <w:jc w:val="left"/>
            </w:pPr>
            <w:r>
              <w:t xml:space="preserve">New Policy </w:t>
            </w:r>
          </w:p>
        </w:tc>
        <w:tc>
          <w:tcPr>
            <w:tcW w:w="1366" w:type="dxa"/>
            <w:tcBorders>
              <w:top w:val="single" w:sz="4" w:space="0" w:color="D9D9D9"/>
              <w:left w:val="single" w:sz="4" w:space="0" w:color="D9D9D9"/>
              <w:bottom w:val="single" w:sz="4" w:space="0" w:color="D9D9D9"/>
              <w:right w:val="single" w:sz="4" w:space="0" w:color="D9D9D9"/>
            </w:tcBorders>
            <w:vAlign w:val="center"/>
          </w:tcPr>
          <w:p w14:paraId="65FFE04A" w14:textId="0E9D1C4E" w:rsidR="0057334F" w:rsidRPr="00076CF6" w:rsidRDefault="00234E31" w:rsidP="000D1315">
            <w:pPr>
              <w:pStyle w:val="SBMATParagraph"/>
              <w:spacing w:after="0" w:line="240" w:lineRule="auto"/>
              <w:ind w:left="0" w:firstLine="0"/>
            </w:pPr>
            <w:r>
              <w:t>B</w:t>
            </w:r>
            <w:r w:rsidR="000D1315">
              <w:t xml:space="preserve">. </w:t>
            </w:r>
            <w:r>
              <w:t>Moulton</w:t>
            </w:r>
            <w:r w:rsidR="000D1315">
              <w:t xml:space="preserve"> </w:t>
            </w:r>
          </w:p>
        </w:tc>
      </w:tr>
      <w:tr w:rsidR="00F33B03" w14:paraId="7970A0D3" w14:textId="77777777" w:rsidTr="00ED5D50">
        <w:trPr>
          <w:trHeight w:val="425"/>
        </w:trPr>
        <w:tc>
          <w:tcPr>
            <w:tcW w:w="1838" w:type="dxa"/>
            <w:tcBorders>
              <w:top w:val="single" w:sz="4" w:space="0" w:color="D9D9D9"/>
              <w:left w:val="single" w:sz="4" w:space="0" w:color="D9D9D9"/>
              <w:bottom w:val="single" w:sz="4" w:space="0" w:color="D9D9D9"/>
              <w:right w:val="single" w:sz="4" w:space="0" w:color="D9D9D9"/>
            </w:tcBorders>
            <w:vAlign w:val="center"/>
          </w:tcPr>
          <w:p w14:paraId="1580420F" w14:textId="77777777" w:rsidR="00F33B03" w:rsidRPr="0057334F" w:rsidRDefault="00F33B03" w:rsidP="0057334F">
            <w:pPr>
              <w:pStyle w:val="SBMATParagraph"/>
              <w:spacing w:after="0" w:line="240" w:lineRule="auto"/>
            </w:pPr>
          </w:p>
        </w:tc>
        <w:tc>
          <w:tcPr>
            <w:tcW w:w="5812" w:type="dxa"/>
            <w:tcBorders>
              <w:top w:val="single" w:sz="4" w:space="0" w:color="D9D9D9"/>
              <w:left w:val="single" w:sz="4" w:space="0" w:color="D9D9D9"/>
              <w:bottom w:val="single" w:sz="4" w:space="0" w:color="D9D9D9"/>
              <w:right w:val="single" w:sz="4" w:space="0" w:color="D9D9D9"/>
            </w:tcBorders>
            <w:vAlign w:val="center"/>
          </w:tcPr>
          <w:p w14:paraId="0F515F3E" w14:textId="77777777" w:rsidR="00F33B03" w:rsidRPr="0057334F" w:rsidRDefault="00F33B03" w:rsidP="0057334F">
            <w:pPr>
              <w:pStyle w:val="SBMATParagraph"/>
              <w:spacing w:after="0" w:line="240" w:lineRule="auto"/>
              <w:jc w:val="left"/>
            </w:pPr>
          </w:p>
        </w:tc>
        <w:tc>
          <w:tcPr>
            <w:tcW w:w="1366" w:type="dxa"/>
            <w:tcBorders>
              <w:top w:val="single" w:sz="4" w:space="0" w:color="D9D9D9"/>
              <w:left w:val="single" w:sz="4" w:space="0" w:color="D9D9D9"/>
              <w:bottom w:val="single" w:sz="4" w:space="0" w:color="D9D9D9"/>
              <w:right w:val="single" w:sz="4" w:space="0" w:color="D9D9D9"/>
            </w:tcBorders>
            <w:vAlign w:val="center"/>
          </w:tcPr>
          <w:p w14:paraId="7472F6BD" w14:textId="5557407A" w:rsidR="00F33B03" w:rsidRPr="0057334F" w:rsidRDefault="00F33B03" w:rsidP="0057334F">
            <w:pPr>
              <w:pStyle w:val="SBMATParagraph"/>
              <w:spacing w:after="0" w:line="240" w:lineRule="auto"/>
              <w:jc w:val="center"/>
            </w:pPr>
          </w:p>
        </w:tc>
      </w:tr>
      <w:tr w:rsidR="00F33B03" w14:paraId="528280F5" w14:textId="77777777" w:rsidTr="00ED5D50">
        <w:trPr>
          <w:trHeight w:val="425"/>
        </w:trPr>
        <w:tc>
          <w:tcPr>
            <w:tcW w:w="1838" w:type="dxa"/>
            <w:tcBorders>
              <w:top w:val="single" w:sz="4" w:space="0" w:color="D9D9D9"/>
              <w:left w:val="single" w:sz="4" w:space="0" w:color="D9D9D9"/>
              <w:bottom w:val="single" w:sz="4" w:space="0" w:color="D9D9D9"/>
              <w:right w:val="single" w:sz="4" w:space="0" w:color="D9D9D9"/>
            </w:tcBorders>
            <w:vAlign w:val="center"/>
          </w:tcPr>
          <w:p w14:paraId="0E32965D" w14:textId="77777777" w:rsidR="00F33B03" w:rsidRPr="0057334F" w:rsidRDefault="00F33B03" w:rsidP="0057334F">
            <w:pPr>
              <w:pStyle w:val="SBMATParagraph"/>
              <w:spacing w:after="0" w:line="240" w:lineRule="auto"/>
            </w:pPr>
          </w:p>
        </w:tc>
        <w:tc>
          <w:tcPr>
            <w:tcW w:w="5812" w:type="dxa"/>
            <w:tcBorders>
              <w:top w:val="single" w:sz="4" w:space="0" w:color="D9D9D9"/>
              <w:left w:val="single" w:sz="4" w:space="0" w:color="D9D9D9"/>
              <w:bottom w:val="single" w:sz="4" w:space="0" w:color="D9D9D9"/>
              <w:right w:val="single" w:sz="4" w:space="0" w:color="D9D9D9"/>
            </w:tcBorders>
            <w:vAlign w:val="center"/>
          </w:tcPr>
          <w:p w14:paraId="2F89D258" w14:textId="77777777" w:rsidR="00F33B03" w:rsidRPr="0057334F" w:rsidRDefault="00F33B03" w:rsidP="0057334F">
            <w:pPr>
              <w:pStyle w:val="SBMATParagraph"/>
              <w:spacing w:after="0" w:line="240" w:lineRule="auto"/>
              <w:jc w:val="left"/>
            </w:pPr>
          </w:p>
        </w:tc>
        <w:tc>
          <w:tcPr>
            <w:tcW w:w="1366" w:type="dxa"/>
            <w:tcBorders>
              <w:top w:val="single" w:sz="4" w:space="0" w:color="D9D9D9"/>
              <w:left w:val="single" w:sz="4" w:space="0" w:color="D9D9D9"/>
              <w:bottom w:val="single" w:sz="4" w:space="0" w:color="D9D9D9"/>
              <w:right w:val="single" w:sz="4" w:space="0" w:color="D9D9D9"/>
            </w:tcBorders>
            <w:vAlign w:val="center"/>
          </w:tcPr>
          <w:p w14:paraId="45BF2F33" w14:textId="4318F55D" w:rsidR="00F33B03" w:rsidRPr="0057334F" w:rsidRDefault="00F33B03" w:rsidP="0057334F">
            <w:pPr>
              <w:pStyle w:val="SBMATParagraph"/>
              <w:spacing w:after="0" w:line="240" w:lineRule="auto"/>
              <w:jc w:val="center"/>
            </w:pPr>
          </w:p>
        </w:tc>
      </w:tr>
      <w:tr w:rsidR="00F33B03" w14:paraId="5F693463" w14:textId="77777777" w:rsidTr="00ED5D50">
        <w:trPr>
          <w:trHeight w:val="425"/>
        </w:trPr>
        <w:tc>
          <w:tcPr>
            <w:tcW w:w="1838" w:type="dxa"/>
            <w:tcBorders>
              <w:top w:val="single" w:sz="4" w:space="0" w:color="D9D9D9"/>
              <w:left w:val="single" w:sz="4" w:space="0" w:color="D9D9D9"/>
              <w:bottom w:val="single" w:sz="4" w:space="0" w:color="D9D9D9"/>
              <w:right w:val="single" w:sz="4" w:space="0" w:color="D9D9D9"/>
            </w:tcBorders>
            <w:vAlign w:val="center"/>
          </w:tcPr>
          <w:p w14:paraId="5A7CE607" w14:textId="77777777" w:rsidR="00F33B03" w:rsidRPr="0057334F" w:rsidRDefault="00F33B03" w:rsidP="0057334F">
            <w:pPr>
              <w:pStyle w:val="SBMATParagraph"/>
              <w:spacing w:after="0" w:line="240" w:lineRule="auto"/>
            </w:pPr>
          </w:p>
        </w:tc>
        <w:tc>
          <w:tcPr>
            <w:tcW w:w="5812" w:type="dxa"/>
            <w:tcBorders>
              <w:top w:val="single" w:sz="4" w:space="0" w:color="D9D9D9"/>
              <w:left w:val="single" w:sz="4" w:space="0" w:color="D9D9D9"/>
              <w:bottom w:val="single" w:sz="4" w:space="0" w:color="D9D9D9"/>
              <w:right w:val="single" w:sz="4" w:space="0" w:color="D9D9D9"/>
            </w:tcBorders>
            <w:vAlign w:val="center"/>
          </w:tcPr>
          <w:p w14:paraId="08DA8B26" w14:textId="77777777" w:rsidR="00F33B03" w:rsidRPr="0057334F" w:rsidRDefault="00F33B03" w:rsidP="0057334F">
            <w:pPr>
              <w:pStyle w:val="SBMATParagraph"/>
              <w:spacing w:after="0" w:line="240" w:lineRule="auto"/>
              <w:jc w:val="left"/>
            </w:pPr>
          </w:p>
        </w:tc>
        <w:tc>
          <w:tcPr>
            <w:tcW w:w="1366" w:type="dxa"/>
            <w:tcBorders>
              <w:top w:val="single" w:sz="4" w:space="0" w:color="D9D9D9"/>
              <w:left w:val="single" w:sz="4" w:space="0" w:color="D9D9D9"/>
              <w:bottom w:val="single" w:sz="4" w:space="0" w:color="D9D9D9"/>
              <w:right w:val="single" w:sz="4" w:space="0" w:color="D9D9D9"/>
            </w:tcBorders>
            <w:vAlign w:val="center"/>
          </w:tcPr>
          <w:p w14:paraId="049190B5" w14:textId="6E853F4E" w:rsidR="00F33B03" w:rsidRPr="0057334F" w:rsidRDefault="00F33B03" w:rsidP="0057334F">
            <w:pPr>
              <w:pStyle w:val="SBMATParagraph"/>
              <w:spacing w:after="0" w:line="240" w:lineRule="auto"/>
              <w:jc w:val="center"/>
            </w:pPr>
          </w:p>
        </w:tc>
      </w:tr>
      <w:tr w:rsidR="00F33B03" w14:paraId="1827A013" w14:textId="77777777" w:rsidTr="00ED5D50">
        <w:trPr>
          <w:trHeight w:val="425"/>
        </w:trPr>
        <w:tc>
          <w:tcPr>
            <w:tcW w:w="1838" w:type="dxa"/>
            <w:tcBorders>
              <w:top w:val="single" w:sz="4" w:space="0" w:color="D9D9D9"/>
              <w:left w:val="single" w:sz="4" w:space="0" w:color="D9D9D9"/>
              <w:bottom w:val="single" w:sz="4" w:space="0" w:color="D9D9D9"/>
              <w:right w:val="single" w:sz="4" w:space="0" w:color="D9D9D9"/>
            </w:tcBorders>
            <w:vAlign w:val="center"/>
          </w:tcPr>
          <w:p w14:paraId="17A5C230" w14:textId="77777777" w:rsidR="00F33B03" w:rsidRPr="0057334F" w:rsidRDefault="00F33B03" w:rsidP="0057334F">
            <w:pPr>
              <w:pStyle w:val="SBMATParagraph"/>
              <w:spacing w:after="0" w:line="240" w:lineRule="auto"/>
            </w:pPr>
          </w:p>
        </w:tc>
        <w:tc>
          <w:tcPr>
            <w:tcW w:w="5812" w:type="dxa"/>
            <w:tcBorders>
              <w:top w:val="single" w:sz="4" w:space="0" w:color="D9D9D9"/>
              <w:left w:val="single" w:sz="4" w:space="0" w:color="D9D9D9"/>
              <w:bottom w:val="single" w:sz="4" w:space="0" w:color="D9D9D9"/>
              <w:right w:val="single" w:sz="4" w:space="0" w:color="D9D9D9"/>
            </w:tcBorders>
            <w:vAlign w:val="center"/>
          </w:tcPr>
          <w:p w14:paraId="7ECBE10A" w14:textId="77777777" w:rsidR="00F33B03" w:rsidRPr="0057334F" w:rsidRDefault="00F33B03" w:rsidP="0057334F">
            <w:pPr>
              <w:pStyle w:val="SBMATParagraph"/>
              <w:spacing w:after="0" w:line="240" w:lineRule="auto"/>
              <w:jc w:val="left"/>
            </w:pPr>
          </w:p>
        </w:tc>
        <w:tc>
          <w:tcPr>
            <w:tcW w:w="1366" w:type="dxa"/>
            <w:tcBorders>
              <w:top w:val="single" w:sz="4" w:space="0" w:color="D9D9D9"/>
              <w:left w:val="single" w:sz="4" w:space="0" w:color="D9D9D9"/>
              <w:bottom w:val="single" w:sz="4" w:space="0" w:color="D9D9D9"/>
              <w:right w:val="single" w:sz="4" w:space="0" w:color="D9D9D9"/>
            </w:tcBorders>
            <w:vAlign w:val="center"/>
          </w:tcPr>
          <w:p w14:paraId="4D177671" w14:textId="11016D54" w:rsidR="00F33B03" w:rsidRPr="0057334F" w:rsidRDefault="00F33B03" w:rsidP="0057334F">
            <w:pPr>
              <w:pStyle w:val="SBMATParagraph"/>
              <w:spacing w:after="0" w:line="240" w:lineRule="auto"/>
              <w:jc w:val="center"/>
            </w:pPr>
          </w:p>
        </w:tc>
      </w:tr>
      <w:tr w:rsidR="00F33B03" w14:paraId="6F3F1D98" w14:textId="77777777" w:rsidTr="00ED5D50">
        <w:trPr>
          <w:trHeight w:val="425"/>
        </w:trPr>
        <w:tc>
          <w:tcPr>
            <w:tcW w:w="1838" w:type="dxa"/>
            <w:tcBorders>
              <w:top w:val="single" w:sz="4" w:space="0" w:color="D9D9D9"/>
              <w:left w:val="single" w:sz="4" w:space="0" w:color="D9D9D9"/>
              <w:bottom w:val="single" w:sz="4" w:space="0" w:color="D9D9D9"/>
              <w:right w:val="single" w:sz="4" w:space="0" w:color="D9D9D9"/>
            </w:tcBorders>
            <w:vAlign w:val="center"/>
          </w:tcPr>
          <w:p w14:paraId="5B211B9A" w14:textId="77777777" w:rsidR="00F33B03" w:rsidRPr="0057334F" w:rsidRDefault="00F33B03" w:rsidP="0057334F">
            <w:pPr>
              <w:pStyle w:val="SBMATParagraph"/>
              <w:spacing w:after="0" w:line="240" w:lineRule="auto"/>
            </w:pPr>
          </w:p>
        </w:tc>
        <w:tc>
          <w:tcPr>
            <w:tcW w:w="5812" w:type="dxa"/>
            <w:tcBorders>
              <w:top w:val="single" w:sz="4" w:space="0" w:color="D9D9D9"/>
              <w:left w:val="single" w:sz="4" w:space="0" w:color="D9D9D9"/>
              <w:bottom w:val="single" w:sz="4" w:space="0" w:color="D9D9D9"/>
              <w:right w:val="single" w:sz="4" w:space="0" w:color="D9D9D9"/>
            </w:tcBorders>
            <w:vAlign w:val="center"/>
          </w:tcPr>
          <w:p w14:paraId="40F84F27" w14:textId="77777777" w:rsidR="00F33B03" w:rsidRPr="0057334F" w:rsidRDefault="00F33B03" w:rsidP="0057334F">
            <w:pPr>
              <w:pStyle w:val="SBMATParagraph"/>
              <w:spacing w:after="0" w:line="240" w:lineRule="auto"/>
              <w:jc w:val="left"/>
            </w:pPr>
          </w:p>
        </w:tc>
        <w:tc>
          <w:tcPr>
            <w:tcW w:w="1366" w:type="dxa"/>
            <w:tcBorders>
              <w:top w:val="single" w:sz="4" w:space="0" w:color="D9D9D9"/>
              <w:left w:val="single" w:sz="4" w:space="0" w:color="D9D9D9"/>
              <w:bottom w:val="single" w:sz="4" w:space="0" w:color="D9D9D9"/>
              <w:right w:val="single" w:sz="4" w:space="0" w:color="D9D9D9"/>
            </w:tcBorders>
            <w:vAlign w:val="center"/>
          </w:tcPr>
          <w:p w14:paraId="202CBC43" w14:textId="51F862EF" w:rsidR="00F33B03" w:rsidRPr="0057334F" w:rsidRDefault="00F33B03" w:rsidP="0057334F">
            <w:pPr>
              <w:pStyle w:val="SBMATParagraph"/>
              <w:spacing w:after="0" w:line="240" w:lineRule="auto"/>
              <w:jc w:val="center"/>
            </w:pPr>
          </w:p>
        </w:tc>
      </w:tr>
      <w:tr w:rsidR="00F33B03" w14:paraId="0C7086CC" w14:textId="77777777" w:rsidTr="00ED5D50">
        <w:trPr>
          <w:trHeight w:val="425"/>
        </w:trPr>
        <w:tc>
          <w:tcPr>
            <w:tcW w:w="1838" w:type="dxa"/>
            <w:tcBorders>
              <w:top w:val="single" w:sz="4" w:space="0" w:color="D9D9D9"/>
              <w:left w:val="single" w:sz="4" w:space="0" w:color="D9D9D9"/>
              <w:bottom w:val="single" w:sz="4" w:space="0" w:color="D9D9D9"/>
              <w:right w:val="single" w:sz="4" w:space="0" w:color="D9D9D9"/>
            </w:tcBorders>
            <w:vAlign w:val="center"/>
          </w:tcPr>
          <w:p w14:paraId="0C096A37" w14:textId="77777777" w:rsidR="00F33B03" w:rsidRPr="0057334F" w:rsidRDefault="00F33B03" w:rsidP="0057334F">
            <w:pPr>
              <w:pStyle w:val="SBMATParagraph"/>
              <w:spacing w:after="0" w:line="240" w:lineRule="auto"/>
            </w:pPr>
          </w:p>
        </w:tc>
        <w:tc>
          <w:tcPr>
            <w:tcW w:w="5812" w:type="dxa"/>
            <w:tcBorders>
              <w:top w:val="single" w:sz="4" w:space="0" w:color="D9D9D9"/>
              <w:left w:val="single" w:sz="4" w:space="0" w:color="D9D9D9"/>
              <w:bottom w:val="single" w:sz="4" w:space="0" w:color="D9D9D9"/>
              <w:right w:val="single" w:sz="4" w:space="0" w:color="D9D9D9"/>
            </w:tcBorders>
            <w:vAlign w:val="center"/>
          </w:tcPr>
          <w:p w14:paraId="5EA74469" w14:textId="77777777" w:rsidR="00F33B03" w:rsidRPr="0057334F" w:rsidRDefault="00F33B03" w:rsidP="0057334F">
            <w:pPr>
              <w:pStyle w:val="SBMATParagraph"/>
              <w:spacing w:after="0" w:line="240" w:lineRule="auto"/>
              <w:jc w:val="left"/>
            </w:pPr>
          </w:p>
        </w:tc>
        <w:tc>
          <w:tcPr>
            <w:tcW w:w="1366" w:type="dxa"/>
            <w:tcBorders>
              <w:top w:val="single" w:sz="4" w:space="0" w:color="D9D9D9"/>
              <w:left w:val="single" w:sz="4" w:space="0" w:color="D9D9D9"/>
              <w:bottom w:val="single" w:sz="4" w:space="0" w:color="D9D9D9"/>
              <w:right w:val="single" w:sz="4" w:space="0" w:color="D9D9D9"/>
            </w:tcBorders>
            <w:vAlign w:val="center"/>
          </w:tcPr>
          <w:p w14:paraId="603C82BD" w14:textId="37840457" w:rsidR="00F33B03" w:rsidRPr="0057334F" w:rsidRDefault="00F33B03" w:rsidP="0057334F">
            <w:pPr>
              <w:pStyle w:val="SBMATParagraph"/>
              <w:spacing w:after="0" w:line="240" w:lineRule="auto"/>
              <w:jc w:val="center"/>
            </w:pPr>
          </w:p>
        </w:tc>
      </w:tr>
      <w:tr w:rsidR="00F33B03" w14:paraId="7BDB7E2D" w14:textId="77777777" w:rsidTr="00ED5D50">
        <w:trPr>
          <w:trHeight w:val="425"/>
        </w:trPr>
        <w:tc>
          <w:tcPr>
            <w:tcW w:w="1838" w:type="dxa"/>
            <w:tcBorders>
              <w:top w:val="single" w:sz="4" w:space="0" w:color="D9D9D9"/>
              <w:left w:val="single" w:sz="4" w:space="0" w:color="D9D9D9"/>
              <w:bottom w:val="single" w:sz="4" w:space="0" w:color="D9D9D9"/>
              <w:right w:val="single" w:sz="4" w:space="0" w:color="D9D9D9"/>
            </w:tcBorders>
            <w:vAlign w:val="center"/>
          </w:tcPr>
          <w:p w14:paraId="6D6E437D" w14:textId="77777777" w:rsidR="00F33B03" w:rsidRPr="0057334F" w:rsidRDefault="00F33B03" w:rsidP="0057334F">
            <w:pPr>
              <w:pStyle w:val="SBMATParagraph"/>
              <w:spacing w:after="0" w:line="240" w:lineRule="auto"/>
            </w:pPr>
          </w:p>
        </w:tc>
        <w:tc>
          <w:tcPr>
            <w:tcW w:w="5812" w:type="dxa"/>
            <w:tcBorders>
              <w:top w:val="single" w:sz="4" w:space="0" w:color="D9D9D9"/>
              <w:left w:val="single" w:sz="4" w:space="0" w:color="D9D9D9"/>
              <w:bottom w:val="single" w:sz="4" w:space="0" w:color="D9D9D9"/>
              <w:right w:val="single" w:sz="4" w:space="0" w:color="D9D9D9"/>
            </w:tcBorders>
            <w:vAlign w:val="center"/>
          </w:tcPr>
          <w:p w14:paraId="0D7AB525" w14:textId="77777777" w:rsidR="00F33B03" w:rsidRPr="0057334F" w:rsidRDefault="00F33B03" w:rsidP="0057334F">
            <w:pPr>
              <w:pStyle w:val="SBMATParagraph"/>
              <w:spacing w:after="0" w:line="240" w:lineRule="auto"/>
              <w:jc w:val="left"/>
            </w:pPr>
          </w:p>
        </w:tc>
        <w:tc>
          <w:tcPr>
            <w:tcW w:w="1366" w:type="dxa"/>
            <w:tcBorders>
              <w:top w:val="single" w:sz="4" w:space="0" w:color="D9D9D9"/>
              <w:left w:val="single" w:sz="4" w:space="0" w:color="D9D9D9"/>
              <w:bottom w:val="single" w:sz="4" w:space="0" w:color="D9D9D9"/>
              <w:right w:val="single" w:sz="4" w:space="0" w:color="D9D9D9"/>
            </w:tcBorders>
            <w:vAlign w:val="center"/>
          </w:tcPr>
          <w:p w14:paraId="3A20153C" w14:textId="22A77686" w:rsidR="00F33B03" w:rsidRPr="0057334F" w:rsidRDefault="00F33B03" w:rsidP="0057334F">
            <w:pPr>
              <w:pStyle w:val="SBMATParagraph"/>
              <w:spacing w:after="0" w:line="240" w:lineRule="auto"/>
              <w:jc w:val="center"/>
            </w:pPr>
          </w:p>
        </w:tc>
      </w:tr>
      <w:tr w:rsidR="0057334F" w14:paraId="6DAED9BF" w14:textId="77777777" w:rsidTr="00ED5D50">
        <w:trPr>
          <w:trHeight w:val="425"/>
        </w:trPr>
        <w:tc>
          <w:tcPr>
            <w:tcW w:w="1838" w:type="dxa"/>
            <w:tcBorders>
              <w:top w:val="single" w:sz="4" w:space="0" w:color="D9D9D9"/>
              <w:left w:val="single" w:sz="4" w:space="0" w:color="D9D9D9"/>
              <w:bottom w:val="single" w:sz="4" w:space="0" w:color="D9D9D9"/>
              <w:right w:val="single" w:sz="4" w:space="0" w:color="D9D9D9"/>
            </w:tcBorders>
            <w:vAlign w:val="center"/>
          </w:tcPr>
          <w:p w14:paraId="35CD44F3" w14:textId="77777777" w:rsidR="0057334F" w:rsidRPr="0057334F" w:rsidRDefault="0057334F" w:rsidP="0057334F">
            <w:pPr>
              <w:pStyle w:val="SBMATParagraph"/>
              <w:spacing w:after="0" w:line="240" w:lineRule="auto"/>
            </w:pPr>
          </w:p>
        </w:tc>
        <w:tc>
          <w:tcPr>
            <w:tcW w:w="5812" w:type="dxa"/>
            <w:tcBorders>
              <w:top w:val="single" w:sz="4" w:space="0" w:color="D9D9D9"/>
              <w:left w:val="single" w:sz="4" w:space="0" w:color="D9D9D9"/>
              <w:bottom w:val="single" w:sz="4" w:space="0" w:color="D9D9D9"/>
              <w:right w:val="single" w:sz="4" w:space="0" w:color="D9D9D9"/>
            </w:tcBorders>
            <w:vAlign w:val="center"/>
          </w:tcPr>
          <w:p w14:paraId="1EDAE982" w14:textId="77777777" w:rsidR="0057334F" w:rsidRPr="0057334F" w:rsidRDefault="0057334F" w:rsidP="0057334F">
            <w:pPr>
              <w:pStyle w:val="SBMATParagraph"/>
              <w:spacing w:after="0" w:line="240" w:lineRule="auto"/>
              <w:jc w:val="left"/>
            </w:pPr>
          </w:p>
        </w:tc>
        <w:tc>
          <w:tcPr>
            <w:tcW w:w="1366" w:type="dxa"/>
            <w:tcBorders>
              <w:top w:val="single" w:sz="4" w:space="0" w:color="D9D9D9"/>
              <w:left w:val="single" w:sz="4" w:space="0" w:color="D9D9D9"/>
              <w:bottom w:val="single" w:sz="4" w:space="0" w:color="D9D9D9"/>
              <w:right w:val="single" w:sz="4" w:space="0" w:color="D9D9D9"/>
            </w:tcBorders>
            <w:vAlign w:val="center"/>
          </w:tcPr>
          <w:p w14:paraId="4F3CE1CA" w14:textId="77777777" w:rsidR="0057334F" w:rsidRPr="0057334F" w:rsidRDefault="0057334F" w:rsidP="0057334F">
            <w:pPr>
              <w:pStyle w:val="SBMATParagraph"/>
              <w:spacing w:after="0" w:line="240" w:lineRule="auto"/>
              <w:jc w:val="center"/>
            </w:pPr>
          </w:p>
        </w:tc>
      </w:tr>
      <w:tr w:rsidR="00F33B03" w14:paraId="037BAEFD" w14:textId="77777777" w:rsidTr="00ED5D50">
        <w:trPr>
          <w:trHeight w:val="425"/>
        </w:trPr>
        <w:tc>
          <w:tcPr>
            <w:tcW w:w="1838" w:type="dxa"/>
            <w:tcBorders>
              <w:top w:val="single" w:sz="4" w:space="0" w:color="D9D9D9"/>
              <w:left w:val="single" w:sz="4" w:space="0" w:color="D9D9D9"/>
              <w:bottom w:val="single" w:sz="4" w:space="0" w:color="D9D9D9"/>
              <w:right w:val="single" w:sz="4" w:space="0" w:color="D9D9D9"/>
            </w:tcBorders>
            <w:vAlign w:val="center"/>
          </w:tcPr>
          <w:p w14:paraId="3E1E1DCA" w14:textId="77777777" w:rsidR="00F33B03" w:rsidRPr="0057334F" w:rsidRDefault="00F33B03" w:rsidP="0057334F">
            <w:pPr>
              <w:pStyle w:val="SBMATParagraph"/>
              <w:spacing w:after="0" w:line="240" w:lineRule="auto"/>
            </w:pPr>
          </w:p>
        </w:tc>
        <w:tc>
          <w:tcPr>
            <w:tcW w:w="5812" w:type="dxa"/>
            <w:tcBorders>
              <w:top w:val="single" w:sz="4" w:space="0" w:color="D9D9D9"/>
              <w:left w:val="single" w:sz="4" w:space="0" w:color="D9D9D9"/>
              <w:bottom w:val="single" w:sz="4" w:space="0" w:color="D9D9D9"/>
              <w:right w:val="single" w:sz="4" w:space="0" w:color="D9D9D9"/>
            </w:tcBorders>
            <w:vAlign w:val="center"/>
          </w:tcPr>
          <w:p w14:paraId="50C7F8FA" w14:textId="77777777" w:rsidR="00F33B03" w:rsidRPr="0057334F" w:rsidRDefault="00F33B03" w:rsidP="0057334F">
            <w:pPr>
              <w:pStyle w:val="SBMATParagraph"/>
              <w:spacing w:after="0" w:line="240" w:lineRule="auto"/>
              <w:jc w:val="left"/>
            </w:pPr>
          </w:p>
        </w:tc>
        <w:tc>
          <w:tcPr>
            <w:tcW w:w="1366" w:type="dxa"/>
            <w:tcBorders>
              <w:top w:val="single" w:sz="4" w:space="0" w:color="D9D9D9"/>
              <w:left w:val="single" w:sz="4" w:space="0" w:color="D9D9D9"/>
              <w:bottom w:val="single" w:sz="4" w:space="0" w:color="D9D9D9"/>
              <w:right w:val="single" w:sz="4" w:space="0" w:color="D9D9D9"/>
            </w:tcBorders>
            <w:vAlign w:val="center"/>
          </w:tcPr>
          <w:p w14:paraId="2469A214" w14:textId="0EE3B5F4" w:rsidR="00F33B03" w:rsidRPr="0057334F" w:rsidRDefault="00F33B03" w:rsidP="0057334F">
            <w:pPr>
              <w:pStyle w:val="SBMATParagraph"/>
              <w:spacing w:after="0" w:line="240" w:lineRule="auto"/>
              <w:jc w:val="center"/>
            </w:pPr>
          </w:p>
        </w:tc>
      </w:tr>
    </w:tbl>
    <w:p w14:paraId="5284DC37" w14:textId="77777777" w:rsidR="00830200" w:rsidRDefault="00830200" w:rsidP="00830200">
      <w:pPr>
        <w:spacing w:line="259" w:lineRule="auto"/>
        <w:rPr>
          <w:rFonts w:ascii="Avenir Next" w:eastAsia="Arial" w:hAnsi="Avenir Next" w:cs="Arial"/>
          <w:color w:val="000000"/>
          <w:sz w:val="20"/>
          <w:lang w:eastAsia="en-GB"/>
        </w:rPr>
      </w:pPr>
    </w:p>
    <w:p w14:paraId="167B324B" w14:textId="77777777" w:rsidR="00830200" w:rsidRDefault="00830200" w:rsidP="00830200">
      <w:pPr>
        <w:spacing w:line="259" w:lineRule="auto"/>
        <w:rPr>
          <w:rFonts w:ascii="Avenir Next" w:eastAsia="Arial" w:hAnsi="Avenir Next" w:cs="Arial"/>
          <w:color w:val="000000"/>
          <w:sz w:val="20"/>
          <w:lang w:eastAsia="en-GB"/>
        </w:rPr>
      </w:pPr>
    </w:p>
    <w:p w14:paraId="6B526387" w14:textId="77777777" w:rsidR="00830200" w:rsidRDefault="00830200" w:rsidP="00830200">
      <w:pPr>
        <w:spacing w:line="259" w:lineRule="auto"/>
        <w:rPr>
          <w:rFonts w:ascii="Avenir Next" w:eastAsia="Arial" w:hAnsi="Avenir Next" w:cs="Arial"/>
          <w:color w:val="000000"/>
          <w:sz w:val="20"/>
          <w:lang w:eastAsia="en-GB"/>
        </w:rPr>
      </w:pPr>
    </w:p>
    <w:p w14:paraId="793CE3E7" w14:textId="77777777" w:rsidR="00830200" w:rsidRDefault="00830200" w:rsidP="00830200">
      <w:pPr>
        <w:spacing w:line="259" w:lineRule="auto"/>
        <w:rPr>
          <w:rFonts w:ascii="Avenir Next" w:eastAsia="Arial" w:hAnsi="Avenir Next" w:cs="Arial"/>
          <w:color w:val="000000"/>
          <w:sz w:val="20"/>
          <w:lang w:eastAsia="en-GB"/>
        </w:rPr>
      </w:pPr>
    </w:p>
    <w:p w14:paraId="0B151C05" w14:textId="77777777" w:rsidR="00830200" w:rsidRDefault="00830200" w:rsidP="00830200">
      <w:pPr>
        <w:spacing w:line="259" w:lineRule="auto"/>
        <w:rPr>
          <w:rFonts w:ascii="Avenir Next" w:eastAsia="Arial" w:hAnsi="Avenir Next" w:cs="Arial"/>
          <w:color w:val="000000"/>
          <w:sz w:val="20"/>
          <w:lang w:eastAsia="en-GB"/>
        </w:rPr>
      </w:pPr>
    </w:p>
    <w:p w14:paraId="1B0F74A3" w14:textId="77777777" w:rsidR="00830200" w:rsidRDefault="00830200" w:rsidP="00830200">
      <w:pPr>
        <w:spacing w:line="259" w:lineRule="auto"/>
        <w:rPr>
          <w:rFonts w:ascii="Avenir Next" w:eastAsia="Arial" w:hAnsi="Avenir Next" w:cs="Arial"/>
          <w:color w:val="000000"/>
          <w:sz w:val="20"/>
          <w:lang w:eastAsia="en-GB"/>
        </w:rPr>
      </w:pPr>
    </w:p>
    <w:p w14:paraId="0906487C" w14:textId="43E09DB8" w:rsidR="00830200" w:rsidRPr="00830200" w:rsidRDefault="00830200" w:rsidP="00830200">
      <w:pPr>
        <w:spacing w:line="259" w:lineRule="auto"/>
        <w:rPr>
          <w:bCs/>
          <w:noProof/>
        </w:rPr>
      </w:pPr>
      <w:r>
        <w:rPr>
          <w:rFonts w:ascii="Avenir Next" w:eastAsia="Arial" w:hAnsi="Avenir Next" w:cs="Arial"/>
          <w:color w:val="000000"/>
          <w:sz w:val="20"/>
          <w:lang w:eastAsia="en-GB"/>
        </w:rPr>
        <w:br w:type="page"/>
      </w:r>
    </w:p>
    <w:p w14:paraId="4009DE3D" w14:textId="77777777" w:rsidR="00830200" w:rsidRPr="00F40078" w:rsidRDefault="00830200" w:rsidP="00830200"/>
    <w:sdt>
      <w:sdtPr>
        <w:rPr>
          <w:rFonts w:asciiTheme="minorHAnsi" w:hAnsiTheme="minorHAnsi" w:cstheme="minorBidi"/>
          <w:color w:val="auto"/>
          <w:kern w:val="2"/>
          <w:sz w:val="22"/>
          <w:szCs w:val="22"/>
          <w14:ligatures w14:val="standardContextual"/>
        </w:rPr>
        <w:id w:val="-568955845"/>
        <w:docPartObj>
          <w:docPartGallery w:val="Table of Contents"/>
          <w:docPartUnique/>
        </w:docPartObj>
      </w:sdtPr>
      <w:sdtEndPr>
        <w:rPr>
          <w:bCs/>
          <w:noProof/>
          <w:sz w:val="24"/>
          <w:szCs w:val="24"/>
        </w:rPr>
      </w:sdtEndPr>
      <w:sdtContent>
        <w:p w14:paraId="559F8DE5" w14:textId="77777777" w:rsidR="00830200" w:rsidRPr="00076CF6" w:rsidRDefault="00830200" w:rsidP="00076CF6">
          <w:pPr>
            <w:pStyle w:val="SBMATHeading4"/>
            <w:rPr>
              <w:rStyle w:val="TOCHeadingChar"/>
            </w:rPr>
          </w:pPr>
          <w:r w:rsidRPr="00076CF6">
            <w:rPr>
              <w:rStyle w:val="TOCHeadingChar"/>
            </w:rPr>
            <w:t>Contents</w:t>
          </w:r>
        </w:p>
        <w:p w14:paraId="3F0D3E25" w14:textId="0907223F" w:rsidR="00AC5698" w:rsidRPr="004D452D" w:rsidRDefault="00000000" w:rsidP="004D452D">
          <w:pPr>
            <w:spacing w:line="259" w:lineRule="auto"/>
            <w:rPr>
              <w:bCs/>
              <w:noProof/>
            </w:rPr>
          </w:pPr>
        </w:p>
      </w:sdtContent>
    </w:sdt>
    <w:sdt>
      <w:sdtPr>
        <w:rPr>
          <w:rFonts w:asciiTheme="minorHAnsi" w:eastAsiaTheme="minorHAnsi" w:hAnsiTheme="minorHAnsi" w:cstheme="minorBidi"/>
          <w:spacing w:val="0"/>
          <w:kern w:val="2"/>
          <w:sz w:val="24"/>
          <w:szCs w:val="24"/>
          <w:lang w:val="en-GB"/>
          <w14:ligatures w14:val="standardContextual"/>
        </w:rPr>
        <w:id w:val="-1745256400"/>
        <w:docPartObj>
          <w:docPartGallery w:val="Table of Contents"/>
          <w:docPartUnique/>
        </w:docPartObj>
      </w:sdtPr>
      <w:sdtContent>
        <w:p w14:paraId="70302032" w14:textId="5B3FBADA" w:rsidR="009306C4" w:rsidRDefault="00AC5698">
          <w:pPr>
            <w:pStyle w:val="TOC1"/>
            <w:tabs>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r>
            <w:fldChar w:fldCharType="begin"/>
          </w:r>
          <w:r>
            <w:instrText xml:space="preserve"> TOC \h \u \z \t "Heading 1,1,Heading 2,2,Heading 3,3,"</w:instrText>
          </w:r>
          <w:r>
            <w:fldChar w:fldCharType="separate"/>
          </w:r>
          <w:hyperlink w:anchor="_Toc238494038" w:history="1">
            <w:r w:rsidR="009306C4" w:rsidRPr="00C21890">
              <w:rPr>
                <w:rStyle w:val="Hyperlink"/>
                <w:b/>
                <w:bCs/>
                <w:noProof/>
              </w:rPr>
              <w:t>1. Aims</w:t>
            </w:r>
            <w:r w:rsidR="009306C4">
              <w:rPr>
                <w:noProof/>
                <w:webHidden/>
              </w:rPr>
              <w:tab/>
            </w:r>
            <w:r w:rsidR="009306C4">
              <w:rPr>
                <w:noProof/>
                <w:webHidden/>
              </w:rPr>
              <w:fldChar w:fldCharType="begin"/>
            </w:r>
            <w:r w:rsidR="009306C4">
              <w:rPr>
                <w:noProof/>
                <w:webHidden/>
              </w:rPr>
              <w:instrText xml:space="preserve"> PAGEREF _Toc238494038 \h </w:instrText>
            </w:r>
            <w:r w:rsidR="009306C4">
              <w:rPr>
                <w:noProof/>
                <w:webHidden/>
              </w:rPr>
            </w:r>
            <w:r w:rsidR="009306C4">
              <w:rPr>
                <w:noProof/>
                <w:webHidden/>
              </w:rPr>
              <w:fldChar w:fldCharType="separate"/>
            </w:r>
            <w:r w:rsidR="009306C4">
              <w:rPr>
                <w:noProof/>
                <w:webHidden/>
              </w:rPr>
              <w:t>6</w:t>
            </w:r>
            <w:r w:rsidR="009306C4">
              <w:rPr>
                <w:noProof/>
                <w:webHidden/>
              </w:rPr>
              <w:fldChar w:fldCharType="end"/>
            </w:r>
          </w:hyperlink>
        </w:p>
        <w:p w14:paraId="015004BF" w14:textId="3362E96F" w:rsidR="009306C4" w:rsidRDefault="009306C4">
          <w:pPr>
            <w:pStyle w:val="TOC1"/>
            <w:tabs>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38494039" w:history="1">
            <w:r w:rsidRPr="00C21890">
              <w:rPr>
                <w:rStyle w:val="Hyperlink"/>
                <w:b/>
                <w:bCs/>
                <w:noProof/>
              </w:rPr>
              <w:t>2. Legislation and statutory guidance</w:t>
            </w:r>
            <w:r>
              <w:rPr>
                <w:noProof/>
                <w:webHidden/>
              </w:rPr>
              <w:tab/>
            </w:r>
            <w:r>
              <w:rPr>
                <w:noProof/>
                <w:webHidden/>
              </w:rPr>
              <w:fldChar w:fldCharType="begin"/>
            </w:r>
            <w:r>
              <w:rPr>
                <w:noProof/>
                <w:webHidden/>
              </w:rPr>
              <w:instrText xml:space="preserve"> PAGEREF _Toc238494039 \h </w:instrText>
            </w:r>
            <w:r>
              <w:rPr>
                <w:noProof/>
                <w:webHidden/>
              </w:rPr>
            </w:r>
            <w:r>
              <w:rPr>
                <w:noProof/>
                <w:webHidden/>
              </w:rPr>
              <w:fldChar w:fldCharType="separate"/>
            </w:r>
            <w:r>
              <w:rPr>
                <w:noProof/>
                <w:webHidden/>
              </w:rPr>
              <w:t>6</w:t>
            </w:r>
            <w:r>
              <w:rPr>
                <w:noProof/>
                <w:webHidden/>
              </w:rPr>
              <w:fldChar w:fldCharType="end"/>
            </w:r>
          </w:hyperlink>
        </w:p>
        <w:p w14:paraId="75D2BA1F" w14:textId="0A3B414E" w:rsidR="009306C4" w:rsidRDefault="009306C4">
          <w:pPr>
            <w:pStyle w:val="TOC1"/>
            <w:tabs>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38494040" w:history="1">
            <w:r w:rsidRPr="00C21890">
              <w:rPr>
                <w:rStyle w:val="Hyperlink"/>
                <w:b/>
                <w:bCs/>
                <w:noProof/>
              </w:rPr>
              <w:t>4. Definitions</w:t>
            </w:r>
            <w:r>
              <w:rPr>
                <w:noProof/>
                <w:webHidden/>
              </w:rPr>
              <w:tab/>
            </w:r>
            <w:r>
              <w:rPr>
                <w:noProof/>
                <w:webHidden/>
              </w:rPr>
              <w:fldChar w:fldCharType="begin"/>
            </w:r>
            <w:r>
              <w:rPr>
                <w:noProof/>
                <w:webHidden/>
              </w:rPr>
              <w:instrText xml:space="preserve"> PAGEREF _Toc238494040 \h </w:instrText>
            </w:r>
            <w:r>
              <w:rPr>
                <w:noProof/>
                <w:webHidden/>
              </w:rPr>
            </w:r>
            <w:r>
              <w:rPr>
                <w:noProof/>
                <w:webHidden/>
              </w:rPr>
              <w:fldChar w:fldCharType="separate"/>
            </w:r>
            <w:r>
              <w:rPr>
                <w:noProof/>
                <w:webHidden/>
              </w:rPr>
              <w:t>10</w:t>
            </w:r>
            <w:r>
              <w:rPr>
                <w:noProof/>
                <w:webHidden/>
              </w:rPr>
              <w:fldChar w:fldCharType="end"/>
            </w:r>
          </w:hyperlink>
        </w:p>
        <w:p w14:paraId="303B33F2" w14:textId="58E3B5BB" w:rsidR="009306C4" w:rsidRDefault="009306C4">
          <w:pPr>
            <w:pStyle w:val="TOC1"/>
            <w:tabs>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38494041" w:history="1">
            <w:r w:rsidRPr="00C21890">
              <w:rPr>
                <w:rStyle w:val="Hyperlink"/>
                <w:b/>
                <w:bCs/>
                <w:noProof/>
              </w:rPr>
              <w:t>4. Equality Statement</w:t>
            </w:r>
            <w:r>
              <w:rPr>
                <w:noProof/>
                <w:webHidden/>
              </w:rPr>
              <w:tab/>
            </w:r>
            <w:r>
              <w:rPr>
                <w:noProof/>
                <w:webHidden/>
              </w:rPr>
              <w:fldChar w:fldCharType="begin"/>
            </w:r>
            <w:r>
              <w:rPr>
                <w:noProof/>
                <w:webHidden/>
              </w:rPr>
              <w:instrText xml:space="preserve"> PAGEREF _Toc238494041 \h </w:instrText>
            </w:r>
            <w:r>
              <w:rPr>
                <w:noProof/>
                <w:webHidden/>
              </w:rPr>
            </w:r>
            <w:r>
              <w:rPr>
                <w:noProof/>
                <w:webHidden/>
              </w:rPr>
              <w:fldChar w:fldCharType="separate"/>
            </w:r>
            <w:r>
              <w:rPr>
                <w:noProof/>
                <w:webHidden/>
              </w:rPr>
              <w:t>11</w:t>
            </w:r>
            <w:r>
              <w:rPr>
                <w:noProof/>
                <w:webHidden/>
              </w:rPr>
              <w:fldChar w:fldCharType="end"/>
            </w:r>
          </w:hyperlink>
        </w:p>
        <w:p w14:paraId="6A449384" w14:textId="00E2EB6D" w:rsidR="009306C4" w:rsidRDefault="009306C4">
          <w:pPr>
            <w:pStyle w:val="TOC1"/>
            <w:tabs>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38494042" w:history="1">
            <w:r w:rsidRPr="00C21890">
              <w:rPr>
                <w:rStyle w:val="Hyperlink"/>
                <w:b/>
                <w:bCs/>
                <w:noProof/>
              </w:rPr>
              <w:t>5. Roles and Responsibilities</w:t>
            </w:r>
            <w:r>
              <w:rPr>
                <w:noProof/>
                <w:webHidden/>
              </w:rPr>
              <w:tab/>
            </w:r>
            <w:r>
              <w:rPr>
                <w:noProof/>
                <w:webHidden/>
              </w:rPr>
              <w:fldChar w:fldCharType="begin"/>
            </w:r>
            <w:r>
              <w:rPr>
                <w:noProof/>
                <w:webHidden/>
              </w:rPr>
              <w:instrText xml:space="preserve"> PAGEREF _Toc238494042 \h </w:instrText>
            </w:r>
            <w:r>
              <w:rPr>
                <w:noProof/>
                <w:webHidden/>
              </w:rPr>
            </w:r>
            <w:r>
              <w:rPr>
                <w:noProof/>
                <w:webHidden/>
              </w:rPr>
              <w:fldChar w:fldCharType="separate"/>
            </w:r>
            <w:r>
              <w:rPr>
                <w:noProof/>
                <w:webHidden/>
              </w:rPr>
              <w:t>11</w:t>
            </w:r>
            <w:r>
              <w:rPr>
                <w:noProof/>
                <w:webHidden/>
              </w:rPr>
              <w:fldChar w:fldCharType="end"/>
            </w:r>
          </w:hyperlink>
        </w:p>
        <w:p w14:paraId="63DC2F87" w14:textId="54619E24" w:rsidR="009306C4" w:rsidRDefault="009306C4">
          <w:pPr>
            <w:pStyle w:val="TOC1"/>
            <w:tabs>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38494043" w:history="1">
            <w:r w:rsidRPr="00C21890">
              <w:rPr>
                <w:rStyle w:val="Hyperlink"/>
                <w:b/>
                <w:bCs/>
                <w:noProof/>
              </w:rPr>
              <w:t>7. Confidentiality</w:t>
            </w:r>
            <w:r>
              <w:rPr>
                <w:noProof/>
                <w:webHidden/>
              </w:rPr>
              <w:tab/>
            </w:r>
            <w:r>
              <w:rPr>
                <w:noProof/>
                <w:webHidden/>
              </w:rPr>
              <w:fldChar w:fldCharType="begin"/>
            </w:r>
            <w:r>
              <w:rPr>
                <w:noProof/>
                <w:webHidden/>
              </w:rPr>
              <w:instrText xml:space="preserve"> PAGEREF _Toc238494043 \h </w:instrText>
            </w:r>
            <w:r>
              <w:rPr>
                <w:noProof/>
                <w:webHidden/>
              </w:rPr>
            </w:r>
            <w:r>
              <w:rPr>
                <w:noProof/>
                <w:webHidden/>
              </w:rPr>
              <w:fldChar w:fldCharType="separate"/>
            </w:r>
            <w:r>
              <w:rPr>
                <w:noProof/>
                <w:webHidden/>
              </w:rPr>
              <w:t>18</w:t>
            </w:r>
            <w:r>
              <w:rPr>
                <w:noProof/>
                <w:webHidden/>
              </w:rPr>
              <w:fldChar w:fldCharType="end"/>
            </w:r>
          </w:hyperlink>
        </w:p>
        <w:p w14:paraId="1118428F" w14:textId="5C1FD831" w:rsidR="009306C4" w:rsidRDefault="009306C4">
          <w:pPr>
            <w:pStyle w:val="TOC1"/>
            <w:tabs>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38494044" w:history="1">
            <w:r w:rsidRPr="00C21890">
              <w:rPr>
                <w:rStyle w:val="Hyperlink"/>
                <w:b/>
                <w:bCs/>
                <w:noProof/>
              </w:rPr>
              <w:t>8. Recognising abuse and taking action</w:t>
            </w:r>
            <w:r>
              <w:rPr>
                <w:noProof/>
                <w:webHidden/>
              </w:rPr>
              <w:tab/>
            </w:r>
            <w:r>
              <w:rPr>
                <w:noProof/>
                <w:webHidden/>
              </w:rPr>
              <w:fldChar w:fldCharType="begin"/>
            </w:r>
            <w:r>
              <w:rPr>
                <w:noProof/>
                <w:webHidden/>
              </w:rPr>
              <w:instrText xml:space="preserve"> PAGEREF _Toc238494044 \h </w:instrText>
            </w:r>
            <w:r>
              <w:rPr>
                <w:noProof/>
                <w:webHidden/>
              </w:rPr>
            </w:r>
            <w:r>
              <w:rPr>
                <w:noProof/>
                <w:webHidden/>
              </w:rPr>
              <w:fldChar w:fldCharType="separate"/>
            </w:r>
            <w:r>
              <w:rPr>
                <w:noProof/>
                <w:webHidden/>
              </w:rPr>
              <w:t>19</w:t>
            </w:r>
            <w:r>
              <w:rPr>
                <w:noProof/>
                <w:webHidden/>
              </w:rPr>
              <w:fldChar w:fldCharType="end"/>
            </w:r>
          </w:hyperlink>
        </w:p>
        <w:p w14:paraId="6ABE2CBB" w14:textId="746CD9E1" w:rsidR="009306C4" w:rsidRDefault="009306C4">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38494045" w:history="1">
            <w:r w:rsidRPr="00C21890">
              <w:rPr>
                <w:rStyle w:val="Hyperlink"/>
                <w:b/>
                <w:bCs/>
                <w:noProof/>
                <w:spacing w:val="-4"/>
              </w:rPr>
              <w:t>Locally Trusted Organisations:</w:t>
            </w:r>
            <w:r>
              <w:rPr>
                <w:noProof/>
                <w:webHidden/>
              </w:rPr>
              <w:tab/>
            </w:r>
            <w:r>
              <w:rPr>
                <w:noProof/>
                <w:webHidden/>
              </w:rPr>
              <w:fldChar w:fldCharType="begin"/>
            </w:r>
            <w:r>
              <w:rPr>
                <w:noProof/>
                <w:webHidden/>
              </w:rPr>
              <w:instrText xml:space="preserve"> PAGEREF _Toc238494045 \h </w:instrText>
            </w:r>
            <w:r>
              <w:rPr>
                <w:noProof/>
                <w:webHidden/>
              </w:rPr>
            </w:r>
            <w:r>
              <w:rPr>
                <w:noProof/>
                <w:webHidden/>
              </w:rPr>
              <w:fldChar w:fldCharType="separate"/>
            </w:r>
            <w:r>
              <w:rPr>
                <w:noProof/>
                <w:webHidden/>
              </w:rPr>
              <w:t>23</w:t>
            </w:r>
            <w:r>
              <w:rPr>
                <w:noProof/>
                <w:webHidden/>
              </w:rPr>
              <w:fldChar w:fldCharType="end"/>
            </w:r>
          </w:hyperlink>
        </w:p>
        <w:p w14:paraId="1CC6F866" w14:textId="15EAD7B7" w:rsidR="009306C4" w:rsidRDefault="009306C4">
          <w:pPr>
            <w:pStyle w:val="TOC1"/>
            <w:tabs>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38494046" w:history="1">
            <w:r w:rsidRPr="00C21890">
              <w:rPr>
                <w:rStyle w:val="Hyperlink"/>
                <w:b/>
                <w:bCs/>
                <w:noProof/>
              </w:rPr>
              <w:t>8.9 Online safety and the use of mobile technology</w:t>
            </w:r>
            <w:r>
              <w:rPr>
                <w:noProof/>
                <w:webHidden/>
              </w:rPr>
              <w:tab/>
            </w:r>
            <w:r>
              <w:rPr>
                <w:noProof/>
                <w:webHidden/>
              </w:rPr>
              <w:fldChar w:fldCharType="begin"/>
            </w:r>
            <w:r>
              <w:rPr>
                <w:noProof/>
                <w:webHidden/>
              </w:rPr>
              <w:instrText xml:space="preserve"> PAGEREF _Toc238494046 \h </w:instrText>
            </w:r>
            <w:r>
              <w:rPr>
                <w:noProof/>
                <w:webHidden/>
              </w:rPr>
            </w:r>
            <w:r>
              <w:rPr>
                <w:noProof/>
                <w:webHidden/>
              </w:rPr>
              <w:fldChar w:fldCharType="separate"/>
            </w:r>
            <w:r>
              <w:rPr>
                <w:noProof/>
                <w:webHidden/>
              </w:rPr>
              <w:t>34</w:t>
            </w:r>
            <w:r>
              <w:rPr>
                <w:noProof/>
                <w:webHidden/>
              </w:rPr>
              <w:fldChar w:fldCharType="end"/>
            </w:r>
          </w:hyperlink>
        </w:p>
        <w:p w14:paraId="18341B34" w14:textId="6F429ABB" w:rsidR="009306C4" w:rsidRDefault="009306C4">
          <w:pPr>
            <w:pStyle w:val="TOC1"/>
            <w:tabs>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38494047" w:history="1">
            <w:r w:rsidRPr="00C21890">
              <w:rPr>
                <w:rStyle w:val="Hyperlink"/>
                <w:b/>
                <w:bCs/>
                <w:noProof/>
              </w:rPr>
              <w:t>13. Notifying parents or carers</w:t>
            </w:r>
            <w:r>
              <w:rPr>
                <w:noProof/>
                <w:webHidden/>
              </w:rPr>
              <w:tab/>
            </w:r>
            <w:r>
              <w:rPr>
                <w:noProof/>
                <w:webHidden/>
              </w:rPr>
              <w:fldChar w:fldCharType="begin"/>
            </w:r>
            <w:r>
              <w:rPr>
                <w:noProof/>
                <w:webHidden/>
              </w:rPr>
              <w:instrText xml:space="preserve"> PAGEREF _Toc238494047 \h </w:instrText>
            </w:r>
            <w:r>
              <w:rPr>
                <w:noProof/>
                <w:webHidden/>
              </w:rPr>
            </w:r>
            <w:r>
              <w:rPr>
                <w:noProof/>
                <w:webHidden/>
              </w:rPr>
              <w:fldChar w:fldCharType="separate"/>
            </w:r>
            <w:r>
              <w:rPr>
                <w:noProof/>
                <w:webHidden/>
              </w:rPr>
              <w:t>41</w:t>
            </w:r>
            <w:r>
              <w:rPr>
                <w:noProof/>
                <w:webHidden/>
              </w:rPr>
              <w:fldChar w:fldCharType="end"/>
            </w:r>
          </w:hyperlink>
        </w:p>
        <w:p w14:paraId="22044B92" w14:textId="79BB0C69" w:rsidR="009306C4" w:rsidRDefault="009306C4">
          <w:pPr>
            <w:pStyle w:val="TOC1"/>
            <w:tabs>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38494048" w:history="1">
            <w:r w:rsidRPr="00C21890">
              <w:rPr>
                <w:rStyle w:val="Hyperlink"/>
                <w:b/>
                <w:bCs/>
                <w:noProof/>
              </w:rPr>
              <w:t>14.  Pupils with special educational needs, disabilities or health issues</w:t>
            </w:r>
            <w:r>
              <w:rPr>
                <w:noProof/>
                <w:webHidden/>
              </w:rPr>
              <w:tab/>
            </w:r>
            <w:r>
              <w:rPr>
                <w:noProof/>
                <w:webHidden/>
              </w:rPr>
              <w:fldChar w:fldCharType="begin"/>
            </w:r>
            <w:r>
              <w:rPr>
                <w:noProof/>
                <w:webHidden/>
              </w:rPr>
              <w:instrText xml:space="preserve"> PAGEREF _Toc238494048 \h </w:instrText>
            </w:r>
            <w:r>
              <w:rPr>
                <w:noProof/>
                <w:webHidden/>
              </w:rPr>
            </w:r>
            <w:r>
              <w:rPr>
                <w:noProof/>
                <w:webHidden/>
              </w:rPr>
              <w:fldChar w:fldCharType="separate"/>
            </w:r>
            <w:r>
              <w:rPr>
                <w:noProof/>
                <w:webHidden/>
              </w:rPr>
              <w:t>42</w:t>
            </w:r>
            <w:r>
              <w:rPr>
                <w:noProof/>
                <w:webHidden/>
              </w:rPr>
              <w:fldChar w:fldCharType="end"/>
            </w:r>
          </w:hyperlink>
        </w:p>
        <w:p w14:paraId="19D3E3ED" w14:textId="585BBDCE" w:rsidR="009306C4" w:rsidRDefault="009306C4">
          <w:pPr>
            <w:pStyle w:val="TOC1"/>
            <w:tabs>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38494049" w:history="1">
            <w:r w:rsidRPr="00C21890">
              <w:rPr>
                <w:rStyle w:val="Hyperlink"/>
                <w:b/>
                <w:bCs/>
                <w:noProof/>
              </w:rPr>
              <w:t>15. Pupils with medical conditions</w:t>
            </w:r>
            <w:r>
              <w:rPr>
                <w:noProof/>
                <w:webHidden/>
              </w:rPr>
              <w:tab/>
            </w:r>
            <w:r>
              <w:rPr>
                <w:noProof/>
                <w:webHidden/>
              </w:rPr>
              <w:fldChar w:fldCharType="begin"/>
            </w:r>
            <w:r>
              <w:rPr>
                <w:noProof/>
                <w:webHidden/>
              </w:rPr>
              <w:instrText xml:space="preserve"> PAGEREF _Toc238494049 \h </w:instrText>
            </w:r>
            <w:r>
              <w:rPr>
                <w:noProof/>
                <w:webHidden/>
              </w:rPr>
            </w:r>
            <w:r>
              <w:rPr>
                <w:noProof/>
                <w:webHidden/>
              </w:rPr>
              <w:fldChar w:fldCharType="separate"/>
            </w:r>
            <w:r>
              <w:rPr>
                <w:noProof/>
                <w:webHidden/>
              </w:rPr>
              <w:t>42</w:t>
            </w:r>
            <w:r>
              <w:rPr>
                <w:noProof/>
                <w:webHidden/>
              </w:rPr>
              <w:fldChar w:fldCharType="end"/>
            </w:r>
          </w:hyperlink>
        </w:p>
        <w:p w14:paraId="70DBC44D" w14:textId="15D790CA" w:rsidR="009306C4" w:rsidRDefault="009306C4">
          <w:pPr>
            <w:pStyle w:val="TOC1"/>
            <w:tabs>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38494050" w:history="1">
            <w:r w:rsidRPr="00C21890">
              <w:rPr>
                <w:rStyle w:val="Hyperlink"/>
                <w:b/>
                <w:bCs/>
                <w:noProof/>
              </w:rPr>
              <w:t>16. Young carers</w:t>
            </w:r>
            <w:r>
              <w:rPr>
                <w:noProof/>
                <w:webHidden/>
              </w:rPr>
              <w:tab/>
            </w:r>
            <w:r>
              <w:rPr>
                <w:noProof/>
                <w:webHidden/>
              </w:rPr>
              <w:fldChar w:fldCharType="begin"/>
            </w:r>
            <w:r>
              <w:rPr>
                <w:noProof/>
                <w:webHidden/>
              </w:rPr>
              <w:instrText xml:space="preserve"> PAGEREF _Toc238494050 \h </w:instrText>
            </w:r>
            <w:r>
              <w:rPr>
                <w:noProof/>
                <w:webHidden/>
              </w:rPr>
            </w:r>
            <w:r>
              <w:rPr>
                <w:noProof/>
                <w:webHidden/>
              </w:rPr>
              <w:fldChar w:fldCharType="separate"/>
            </w:r>
            <w:r>
              <w:rPr>
                <w:noProof/>
                <w:webHidden/>
              </w:rPr>
              <w:t>42</w:t>
            </w:r>
            <w:r>
              <w:rPr>
                <w:noProof/>
                <w:webHidden/>
              </w:rPr>
              <w:fldChar w:fldCharType="end"/>
            </w:r>
          </w:hyperlink>
        </w:p>
        <w:p w14:paraId="3A06A992" w14:textId="16944CD0" w:rsidR="009306C4" w:rsidRDefault="009306C4">
          <w:pPr>
            <w:pStyle w:val="TOC1"/>
            <w:tabs>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38494051" w:history="1">
            <w:r w:rsidRPr="00C21890">
              <w:rPr>
                <w:rStyle w:val="Hyperlink"/>
                <w:b/>
                <w:bCs/>
                <w:noProof/>
              </w:rPr>
              <w:t>17. Pupils with a social worker</w:t>
            </w:r>
            <w:r>
              <w:rPr>
                <w:noProof/>
                <w:webHidden/>
              </w:rPr>
              <w:tab/>
            </w:r>
            <w:r>
              <w:rPr>
                <w:noProof/>
                <w:webHidden/>
              </w:rPr>
              <w:fldChar w:fldCharType="begin"/>
            </w:r>
            <w:r>
              <w:rPr>
                <w:noProof/>
                <w:webHidden/>
              </w:rPr>
              <w:instrText xml:space="preserve"> PAGEREF _Toc238494051 \h </w:instrText>
            </w:r>
            <w:r>
              <w:rPr>
                <w:noProof/>
                <w:webHidden/>
              </w:rPr>
            </w:r>
            <w:r>
              <w:rPr>
                <w:noProof/>
                <w:webHidden/>
              </w:rPr>
              <w:fldChar w:fldCharType="separate"/>
            </w:r>
            <w:r>
              <w:rPr>
                <w:noProof/>
                <w:webHidden/>
              </w:rPr>
              <w:t>43</w:t>
            </w:r>
            <w:r>
              <w:rPr>
                <w:noProof/>
                <w:webHidden/>
              </w:rPr>
              <w:fldChar w:fldCharType="end"/>
            </w:r>
          </w:hyperlink>
        </w:p>
        <w:p w14:paraId="2CA41996" w14:textId="67B81F66" w:rsidR="009306C4" w:rsidRDefault="009306C4">
          <w:pPr>
            <w:pStyle w:val="TOC1"/>
            <w:tabs>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38494052" w:history="1">
            <w:r w:rsidRPr="00C21890">
              <w:rPr>
                <w:rStyle w:val="Hyperlink"/>
                <w:b/>
                <w:bCs/>
                <w:noProof/>
              </w:rPr>
              <w:t>18. Looked-after and previously looked-after children</w:t>
            </w:r>
            <w:r>
              <w:rPr>
                <w:noProof/>
                <w:webHidden/>
              </w:rPr>
              <w:tab/>
            </w:r>
            <w:r>
              <w:rPr>
                <w:noProof/>
                <w:webHidden/>
              </w:rPr>
              <w:fldChar w:fldCharType="begin"/>
            </w:r>
            <w:r>
              <w:rPr>
                <w:noProof/>
                <w:webHidden/>
              </w:rPr>
              <w:instrText xml:space="preserve"> PAGEREF _Toc238494052 \h </w:instrText>
            </w:r>
            <w:r>
              <w:rPr>
                <w:noProof/>
                <w:webHidden/>
              </w:rPr>
            </w:r>
            <w:r>
              <w:rPr>
                <w:noProof/>
                <w:webHidden/>
              </w:rPr>
              <w:fldChar w:fldCharType="separate"/>
            </w:r>
            <w:r>
              <w:rPr>
                <w:noProof/>
                <w:webHidden/>
              </w:rPr>
              <w:t>43</w:t>
            </w:r>
            <w:r>
              <w:rPr>
                <w:noProof/>
                <w:webHidden/>
              </w:rPr>
              <w:fldChar w:fldCharType="end"/>
            </w:r>
          </w:hyperlink>
        </w:p>
        <w:p w14:paraId="2E765746" w14:textId="2242A438" w:rsidR="009306C4" w:rsidRDefault="009306C4">
          <w:pPr>
            <w:pStyle w:val="TOC1"/>
            <w:tabs>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38494053" w:history="1">
            <w:r w:rsidRPr="00C21890">
              <w:rPr>
                <w:rStyle w:val="Hyperlink"/>
                <w:b/>
                <w:bCs/>
                <w:noProof/>
              </w:rPr>
              <w:t>19. Pupils who are lesbian, gay or bisexual</w:t>
            </w:r>
            <w:r>
              <w:rPr>
                <w:noProof/>
                <w:webHidden/>
              </w:rPr>
              <w:tab/>
            </w:r>
            <w:r>
              <w:rPr>
                <w:noProof/>
                <w:webHidden/>
              </w:rPr>
              <w:fldChar w:fldCharType="begin"/>
            </w:r>
            <w:r>
              <w:rPr>
                <w:noProof/>
                <w:webHidden/>
              </w:rPr>
              <w:instrText xml:space="preserve"> PAGEREF _Toc238494053 \h </w:instrText>
            </w:r>
            <w:r>
              <w:rPr>
                <w:noProof/>
                <w:webHidden/>
              </w:rPr>
            </w:r>
            <w:r>
              <w:rPr>
                <w:noProof/>
                <w:webHidden/>
              </w:rPr>
              <w:fldChar w:fldCharType="separate"/>
            </w:r>
            <w:r>
              <w:rPr>
                <w:noProof/>
                <w:webHidden/>
              </w:rPr>
              <w:t>43</w:t>
            </w:r>
            <w:r>
              <w:rPr>
                <w:noProof/>
                <w:webHidden/>
              </w:rPr>
              <w:fldChar w:fldCharType="end"/>
            </w:r>
          </w:hyperlink>
        </w:p>
        <w:p w14:paraId="0CFEF2B9" w14:textId="0898099C" w:rsidR="009306C4" w:rsidRDefault="009306C4">
          <w:pPr>
            <w:pStyle w:val="TOC1"/>
            <w:tabs>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38494054" w:history="1">
            <w:r w:rsidRPr="00C21890">
              <w:rPr>
                <w:rStyle w:val="Hyperlink"/>
                <w:b/>
                <w:bCs/>
                <w:noProof/>
              </w:rPr>
              <w:t>20. Pupils who are questioning their gender</w:t>
            </w:r>
            <w:r>
              <w:rPr>
                <w:noProof/>
                <w:webHidden/>
              </w:rPr>
              <w:tab/>
            </w:r>
            <w:r>
              <w:rPr>
                <w:noProof/>
                <w:webHidden/>
              </w:rPr>
              <w:fldChar w:fldCharType="begin"/>
            </w:r>
            <w:r>
              <w:rPr>
                <w:noProof/>
                <w:webHidden/>
              </w:rPr>
              <w:instrText xml:space="preserve"> PAGEREF _Toc238494054 \h </w:instrText>
            </w:r>
            <w:r>
              <w:rPr>
                <w:noProof/>
                <w:webHidden/>
              </w:rPr>
            </w:r>
            <w:r>
              <w:rPr>
                <w:noProof/>
                <w:webHidden/>
              </w:rPr>
              <w:fldChar w:fldCharType="separate"/>
            </w:r>
            <w:r>
              <w:rPr>
                <w:noProof/>
                <w:webHidden/>
              </w:rPr>
              <w:t>44</w:t>
            </w:r>
            <w:r>
              <w:rPr>
                <w:noProof/>
                <w:webHidden/>
              </w:rPr>
              <w:fldChar w:fldCharType="end"/>
            </w:r>
          </w:hyperlink>
        </w:p>
        <w:p w14:paraId="2BB251F7" w14:textId="0A31F590" w:rsidR="009306C4" w:rsidRDefault="009306C4">
          <w:pPr>
            <w:pStyle w:val="TOC1"/>
            <w:tabs>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38494055" w:history="1">
            <w:r w:rsidRPr="00C21890">
              <w:rPr>
                <w:rStyle w:val="Hyperlink"/>
                <w:b/>
                <w:bCs/>
                <w:noProof/>
              </w:rPr>
              <w:t>20.6 Complaints and concerns about academy safeguarding policies</w:t>
            </w:r>
            <w:r>
              <w:rPr>
                <w:noProof/>
                <w:webHidden/>
              </w:rPr>
              <w:tab/>
            </w:r>
            <w:r>
              <w:rPr>
                <w:noProof/>
                <w:webHidden/>
              </w:rPr>
              <w:fldChar w:fldCharType="begin"/>
            </w:r>
            <w:r>
              <w:rPr>
                <w:noProof/>
                <w:webHidden/>
              </w:rPr>
              <w:instrText xml:space="preserve"> PAGEREF _Toc238494055 \h </w:instrText>
            </w:r>
            <w:r>
              <w:rPr>
                <w:noProof/>
                <w:webHidden/>
              </w:rPr>
            </w:r>
            <w:r>
              <w:rPr>
                <w:noProof/>
                <w:webHidden/>
              </w:rPr>
              <w:fldChar w:fldCharType="separate"/>
            </w:r>
            <w:r>
              <w:rPr>
                <w:noProof/>
                <w:webHidden/>
              </w:rPr>
              <w:t>45</w:t>
            </w:r>
            <w:r>
              <w:rPr>
                <w:noProof/>
                <w:webHidden/>
              </w:rPr>
              <w:fldChar w:fldCharType="end"/>
            </w:r>
          </w:hyperlink>
        </w:p>
        <w:p w14:paraId="72FF3164" w14:textId="3B2C4017" w:rsidR="009306C4" w:rsidRDefault="009306C4">
          <w:pPr>
            <w:pStyle w:val="TOC1"/>
            <w:tabs>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38494056" w:history="1">
            <w:r w:rsidRPr="00C21890">
              <w:rPr>
                <w:rStyle w:val="Hyperlink"/>
                <w:b/>
                <w:bCs/>
                <w:noProof/>
              </w:rPr>
              <w:t>Complaints against staff</w:t>
            </w:r>
            <w:r>
              <w:rPr>
                <w:noProof/>
                <w:webHidden/>
              </w:rPr>
              <w:tab/>
            </w:r>
            <w:r>
              <w:rPr>
                <w:noProof/>
                <w:webHidden/>
              </w:rPr>
              <w:fldChar w:fldCharType="begin"/>
            </w:r>
            <w:r>
              <w:rPr>
                <w:noProof/>
                <w:webHidden/>
              </w:rPr>
              <w:instrText xml:space="preserve"> PAGEREF _Toc238494056 \h </w:instrText>
            </w:r>
            <w:r>
              <w:rPr>
                <w:noProof/>
                <w:webHidden/>
              </w:rPr>
            </w:r>
            <w:r>
              <w:rPr>
                <w:noProof/>
                <w:webHidden/>
              </w:rPr>
              <w:fldChar w:fldCharType="separate"/>
            </w:r>
            <w:r>
              <w:rPr>
                <w:noProof/>
                <w:webHidden/>
              </w:rPr>
              <w:t>45</w:t>
            </w:r>
            <w:r>
              <w:rPr>
                <w:noProof/>
                <w:webHidden/>
              </w:rPr>
              <w:fldChar w:fldCharType="end"/>
            </w:r>
          </w:hyperlink>
        </w:p>
        <w:p w14:paraId="4316C02A" w14:textId="3B65F5ED" w:rsidR="009306C4" w:rsidRDefault="009306C4">
          <w:pPr>
            <w:pStyle w:val="TOC1"/>
            <w:tabs>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38494057" w:history="1">
            <w:r w:rsidRPr="00C21890">
              <w:rPr>
                <w:rStyle w:val="Hyperlink"/>
                <w:b/>
                <w:bCs/>
                <w:noProof/>
              </w:rPr>
              <w:t>21. Record-keeping</w:t>
            </w:r>
            <w:r>
              <w:rPr>
                <w:noProof/>
                <w:webHidden/>
              </w:rPr>
              <w:tab/>
            </w:r>
            <w:r>
              <w:rPr>
                <w:noProof/>
                <w:webHidden/>
              </w:rPr>
              <w:fldChar w:fldCharType="begin"/>
            </w:r>
            <w:r>
              <w:rPr>
                <w:noProof/>
                <w:webHidden/>
              </w:rPr>
              <w:instrText xml:space="preserve"> PAGEREF _Toc238494057 \h </w:instrText>
            </w:r>
            <w:r>
              <w:rPr>
                <w:noProof/>
                <w:webHidden/>
              </w:rPr>
            </w:r>
            <w:r>
              <w:rPr>
                <w:noProof/>
                <w:webHidden/>
              </w:rPr>
              <w:fldChar w:fldCharType="separate"/>
            </w:r>
            <w:r>
              <w:rPr>
                <w:noProof/>
                <w:webHidden/>
              </w:rPr>
              <w:t>46</w:t>
            </w:r>
            <w:r>
              <w:rPr>
                <w:noProof/>
                <w:webHidden/>
              </w:rPr>
              <w:fldChar w:fldCharType="end"/>
            </w:r>
          </w:hyperlink>
        </w:p>
        <w:p w14:paraId="5AD6E83E" w14:textId="59DB98C2" w:rsidR="009306C4" w:rsidRDefault="009306C4">
          <w:pPr>
            <w:pStyle w:val="TOC1"/>
            <w:tabs>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38494058" w:history="1">
            <w:r w:rsidRPr="00C21890">
              <w:rPr>
                <w:rStyle w:val="Hyperlink"/>
                <w:b/>
                <w:bCs/>
                <w:noProof/>
              </w:rPr>
              <w:t>22. Training</w:t>
            </w:r>
            <w:r>
              <w:rPr>
                <w:noProof/>
                <w:webHidden/>
              </w:rPr>
              <w:tab/>
            </w:r>
            <w:r>
              <w:rPr>
                <w:noProof/>
                <w:webHidden/>
              </w:rPr>
              <w:fldChar w:fldCharType="begin"/>
            </w:r>
            <w:r>
              <w:rPr>
                <w:noProof/>
                <w:webHidden/>
              </w:rPr>
              <w:instrText xml:space="preserve"> PAGEREF _Toc238494058 \h </w:instrText>
            </w:r>
            <w:r>
              <w:rPr>
                <w:noProof/>
                <w:webHidden/>
              </w:rPr>
            </w:r>
            <w:r>
              <w:rPr>
                <w:noProof/>
                <w:webHidden/>
              </w:rPr>
              <w:fldChar w:fldCharType="separate"/>
            </w:r>
            <w:r>
              <w:rPr>
                <w:noProof/>
                <w:webHidden/>
              </w:rPr>
              <w:t>46</w:t>
            </w:r>
            <w:r>
              <w:rPr>
                <w:noProof/>
                <w:webHidden/>
              </w:rPr>
              <w:fldChar w:fldCharType="end"/>
            </w:r>
          </w:hyperlink>
        </w:p>
        <w:p w14:paraId="01987C54" w14:textId="4B8D1497" w:rsidR="009306C4" w:rsidRDefault="009306C4">
          <w:pPr>
            <w:pStyle w:val="TOC1"/>
            <w:tabs>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38494059" w:history="1">
            <w:r w:rsidRPr="00C21890">
              <w:rPr>
                <w:rStyle w:val="Hyperlink"/>
                <w:b/>
                <w:bCs/>
                <w:noProof/>
              </w:rPr>
              <w:t>33. Links with other policies</w:t>
            </w:r>
            <w:r>
              <w:rPr>
                <w:noProof/>
                <w:webHidden/>
              </w:rPr>
              <w:tab/>
            </w:r>
            <w:r>
              <w:rPr>
                <w:noProof/>
                <w:webHidden/>
              </w:rPr>
              <w:fldChar w:fldCharType="begin"/>
            </w:r>
            <w:r>
              <w:rPr>
                <w:noProof/>
                <w:webHidden/>
              </w:rPr>
              <w:instrText xml:space="preserve"> PAGEREF _Toc238494059 \h </w:instrText>
            </w:r>
            <w:r>
              <w:rPr>
                <w:noProof/>
                <w:webHidden/>
              </w:rPr>
            </w:r>
            <w:r>
              <w:rPr>
                <w:noProof/>
                <w:webHidden/>
              </w:rPr>
              <w:fldChar w:fldCharType="separate"/>
            </w:r>
            <w:r>
              <w:rPr>
                <w:noProof/>
                <w:webHidden/>
              </w:rPr>
              <w:t>52</w:t>
            </w:r>
            <w:r>
              <w:rPr>
                <w:noProof/>
                <w:webHidden/>
              </w:rPr>
              <w:fldChar w:fldCharType="end"/>
            </w:r>
          </w:hyperlink>
        </w:p>
        <w:p w14:paraId="51E641E9" w14:textId="22D76B82" w:rsidR="009306C4" w:rsidRDefault="009306C4">
          <w:pPr>
            <w:pStyle w:val="TOC1"/>
            <w:tabs>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38494060" w:history="1">
            <w:r w:rsidRPr="00C21890">
              <w:rPr>
                <w:rStyle w:val="Hyperlink"/>
                <w:b/>
                <w:bCs/>
                <w:noProof/>
              </w:rPr>
              <w:t>34. Monitoring arrangements</w:t>
            </w:r>
            <w:r>
              <w:rPr>
                <w:noProof/>
                <w:webHidden/>
              </w:rPr>
              <w:tab/>
            </w:r>
            <w:r>
              <w:rPr>
                <w:noProof/>
                <w:webHidden/>
              </w:rPr>
              <w:fldChar w:fldCharType="begin"/>
            </w:r>
            <w:r>
              <w:rPr>
                <w:noProof/>
                <w:webHidden/>
              </w:rPr>
              <w:instrText xml:space="preserve"> PAGEREF _Toc238494060 \h </w:instrText>
            </w:r>
            <w:r>
              <w:rPr>
                <w:noProof/>
                <w:webHidden/>
              </w:rPr>
            </w:r>
            <w:r>
              <w:rPr>
                <w:noProof/>
                <w:webHidden/>
              </w:rPr>
              <w:fldChar w:fldCharType="separate"/>
            </w:r>
            <w:r>
              <w:rPr>
                <w:noProof/>
                <w:webHidden/>
              </w:rPr>
              <w:t>52</w:t>
            </w:r>
            <w:r>
              <w:rPr>
                <w:noProof/>
                <w:webHidden/>
              </w:rPr>
              <w:fldChar w:fldCharType="end"/>
            </w:r>
          </w:hyperlink>
        </w:p>
        <w:p w14:paraId="097B659C" w14:textId="78E52C01" w:rsidR="009306C4" w:rsidRDefault="009306C4">
          <w:pPr>
            <w:pStyle w:val="TOC3"/>
            <w:tabs>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38494061" w:history="1">
            <w:r w:rsidRPr="00C21890">
              <w:rPr>
                <w:rStyle w:val="Hyperlink"/>
                <w:noProof/>
              </w:rPr>
              <w:t>Appendix 1: Types of Abuse</w:t>
            </w:r>
            <w:r>
              <w:rPr>
                <w:noProof/>
                <w:webHidden/>
              </w:rPr>
              <w:tab/>
            </w:r>
            <w:r>
              <w:rPr>
                <w:noProof/>
                <w:webHidden/>
              </w:rPr>
              <w:fldChar w:fldCharType="begin"/>
            </w:r>
            <w:r>
              <w:rPr>
                <w:noProof/>
                <w:webHidden/>
              </w:rPr>
              <w:instrText xml:space="preserve"> PAGEREF _Toc238494061 \h </w:instrText>
            </w:r>
            <w:r>
              <w:rPr>
                <w:noProof/>
                <w:webHidden/>
              </w:rPr>
            </w:r>
            <w:r>
              <w:rPr>
                <w:noProof/>
                <w:webHidden/>
              </w:rPr>
              <w:fldChar w:fldCharType="separate"/>
            </w:r>
            <w:r>
              <w:rPr>
                <w:noProof/>
                <w:webHidden/>
              </w:rPr>
              <w:t>52</w:t>
            </w:r>
            <w:r>
              <w:rPr>
                <w:noProof/>
                <w:webHidden/>
              </w:rPr>
              <w:fldChar w:fldCharType="end"/>
            </w:r>
          </w:hyperlink>
        </w:p>
        <w:p w14:paraId="5DF5C811" w14:textId="540465E8" w:rsidR="009306C4" w:rsidRDefault="009306C4">
          <w:pPr>
            <w:pStyle w:val="TOC3"/>
            <w:tabs>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38494062" w:history="1">
            <w:r w:rsidRPr="00C21890">
              <w:rPr>
                <w:rStyle w:val="Hyperlink"/>
                <w:b/>
                <w:bCs/>
                <w:noProof/>
              </w:rPr>
              <w:t>Appendix 2: Specific Safeguarding Issues</w:t>
            </w:r>
            <w:r>
              <w:rPr>
                <w:noProof/>
                <w:webHidden/>
              </w:rPr>
              <w:tab/>
            </w:r>
            <w:r>
              <w:rPr>
                <w:noProof/>
                <w:webHidden/>
              </w:rPr>
              <w:fldChar w:fldCharType="begin"/>
            </w:r>
            <w:r>
              <w:rPr>
                <w:noProof/>
                <w:webHidden/>
              </w:rPr>
              <w:instrText xml:space="preserve"> PAGEREF _Toc238494062 \h </w:instrText>
            </w:r>
            <w:r>
              <w:rPr>
                <w:noProof/>
                <w:webHidden/>
              </w:rPr>
            </w:r>
            <w:r>
              <w:rPr>
                <w:noProof/>
                <w:webHidden/>
              </w:rPr>
              <w:fldChar w:fldCharType="separate"/>
            </w:r>
            <w:r>
              <w:rPr>
                <w:noProof/>
                <w:webHidden/>
              </w:rPr>
              <w:t>54</w:t>
            </w:r>
            <w:r>
              <w:rPr>
                <w:noProof/>
                <w:webHidden/>
              </w:rPr>
              <w:fldChar w:fldCharType="end"/>
            </w:r>
          </w:hyperlink>
        </w:p>
        <w:p w14:paraId="301EF763" w14:textId="39092F6F" w:rsidR="00AC5698" w:rsidRDefault="00AC5698" w:rsidP="00AC5698">
          <w:r>
            <w:fldChar w:fldCharType="end"/>
          </w:r>
        </w:p>
      </w:sdtContent>
    </w:sdt>
    <w:p w14:paraId="6D2699A3" w14:textId="77777777" w:rsidR="00E26E9E" w:rsidRDefault="00E26E9E" w:rsidP="00E26E9E">
      <w:pPr>
        <w:rPr>
          <w:rFonts w:ascii="Avenir Next" w:eastAsia="Arial" w:hAnsi="Avenir Next" w:cs="Arial"/>
          <w:color w:val="000000"/>
          <w:sz w:val="20"/>
          <w:lang w:eastAsia="en-GB"/>
        </w:rPr>
      </w:pPr>
    </w:p>
    <w:p w14:paraId="5F09D5E9" w14:textId="77777777" w:rsidR="00AC5698" w:rsidRDefault="00AC5698" w:rsidP="00E26E9E">
      <w:pPr>
        <w:rPr>
          <w:rFonts w:ascii="Avenir Next" w:eastAsia="Arial" w:hAnsi="Avenir Next" w:cs="Arial"/>
          <w:color w:val="000000"/>
          <w:sz w:val="20"/>
          <w:lang w:eastAsia="en-GB"/>
        </w:rPr>
      </w:pPr>
    </w:p>
    <w:p w14:paraId="1A71F5C2" w14:textId="77777777" w:rsidR="00722127" w:rsidRDefault="00722127" w:rsidP="00AC5698">
      <w:pPr>
        <w:spacing w:before="240" w:after="120"/>
        <w:rPr>
          <w:b/>
          <w:bCs/>
          <w:color w:val="12263F"/>
        </w:rPr>
      </w:pPr>
    </w:p>
    <w:p w14:paraId="5E3B21B2" w14:textId="77777777" w:rsidR="00722127" w:rsidRDefault="00722127" w:rsidP="00AC5698">
      <w:pPr>
        <w:spacing w:before="240" w:after="120"/>
        <w:rPr>
          <w:b/>
          <w:bCs/>
          <w:color w:val="12263F"/>
        </w:rPr>
      </w:pPr>
    </w:p>
    <w:p w14:paraId="317CE214" w14:textId="77777777" w:rsidR="00722127" w:rsidRDefault="00722127" w:rsidP="00AC5698">
      <w:pPr>
        <w:spacing w:before="240" w:after="120"/>
        <w:rPr>
          <w:b/>
          <w:bCs/>
          <w:color w:val="12263F"/>
        </w:rPr>
      </w:pPr>
    </w:p>
    <w:p w14:paraId="729D4AC2" w14:textId="77777777" w:rsidR="00722127" w:rsidRDefault="00722127" w:rsidP="00AC5698">
      <w:pPr>
        <w:spacing w:before="240" w:after="120"/>
        <w:rPr>
          <w:b/>
          <w:bCs/>
          <w:color w:val="12263F"/>
        </w:rPr>
      </w:pPr>
    </w:p>
    <w:p w14:paraId="0A005730" w14:textId="77777777" w:rsidR="00722127" w:rsidRDefault="00722127" w:rsidP="00AC5698">
      <w:pPr>
        <w:spacing w:before="240" w:after="120"/>
        <w:rPr>
          <w:b/>
          <w:bCs/>
          <w:color w:val="12263F"/>
        </w:rPr>
      </w:pPr>
    </w:p>
    <w:p w14:paraId="17602EED" w14:textId="1749EC71" w:rsidR="00AC5698" w:rsidRDefault="00AC5698" w:rsidP="00AC5698">
      <w:pPr>
        <w:spacing w:before="240" w:after="120"/>
      </w:pPr>
      <w:r>
        <w:rPr>
          <w:b/>
          <w:bCs/>
          <w:color w:val="12263F"/>
        </w:rPr>
        <w:lastRenderedPageBreak/>
        <w:t>Important contacts</w:t>
      </w:r>
    </w:p>
    <w:p w14:paraId="7A85DB4B" w14:textId="77777777" w:rsidR="00AC5698" w:rsidRDefault="00AC5698" w:rsidP="00E26E9E">
      <w:pPr>
        <w:rPr>
          <w:rFonts w:ascii="Avenir Next" w:eastAsia="Arial" w:hAnsi="Avenir Next" w:cs="Arial"/>
          <w:color w:val="000000"/>
          <w:sz w:val="20"/>
          <w:lang w:eastAsia="en-GB"/>
        </w:rPr>
      </w:pPr>
    </w:p>
    <w:tbl>
      <w:tblPr>
        <w:tblW w:w="9634"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00" w:firstRow="0" w:lastRow="0" w:firstColumn="0" w:lastColumn="0" w:noHBand="0" w:noVBand="1"/>
      </w:tblPr>
      <w:tblGrid>
        <w:gridCol w:w="3108"/>
        <w:gridCol w:w="2733"/>
        <w:gridCol w:w="3793"/>
      </w:tblGrid>
      <w:tr w:rsidR="00AC5698" w:rsidRPr="005A6215" w14:paraId="65230169" w14:textId="77777777" w:rsidTr="00234E31">
        <w:trPr>
          <w:cantSplit/>
          <w:tblHeader/>
        </w:trPr>
        <w:tc>
          <w:tcPr>
            <w:tcW w:w="3108" w:type="dxa"/>
            <w:tcBorders>
              <w:bottom w:val="single" w:sz="4" w:space="0" w:color="B9B9B9"/>
              <w:right w:val="single" w:sz="4" w:space="0" w:color="B9B9B9"/>
            </w:tcBorders>
            <w:shd w:val="clear" w:color="auto" w:fill="D8DFDE"/>
            <w:tcMar>
              <w:top w:w="57" w:type="dxa"/>
              <w:left w:w="108" w:type="dxa"/>
              <w:bottom w:w="57" w:type="dxa"/>
              <w:right w:w="108" w:type="dxa"/>
            </w:tcMar>
          </w:tcPr>
          <w:p w14:paraId="4184A295" w14:textId="77777777" w:rsidR="00AC5698" w:rsidRPr="005A6215" w:rsidRDefault="00AC5698" w:rsidP="00282622">
            <w:pPr>
              <w:rPr>
                <w:b/>
                <w:bCs/>
                <w:color w:val="000000"/>
                <w:sz w:val="20"/>
                <w:szCs w:val="20"/>
              </w:rPr>
            </w:pPr>
            <w:r w:rsidRPr="005A6215">
              <w:rPr>
                <w:b/>
                <w:bCs/>
                <w:smallCaps/>
                <w:color w:val="000000"/>
                <w:sz w:val="20"/>
                <w:szCs w:val="20"/>
              </w:rPr>
              <w:t>ROLE/ORGANISATION</w:t>
            </w:r>
          </w:p>
        </w:tc>
        <w:tc>
          <w:tcPr>
            <w:tcW w:w="2733" w:type="dxa"/>
            <w:tcBorders>
              <w:left w:val="single" w:sz="4" w:space="0" w:color="B9B9B9"/>
              <w:bottom w:val="single" w:sz="4" w:space="0" w:color="B9B9B9"/>
              <w:right w:val="single" w:sz="4" w:space="0" w:color="B9B9B9"/>
            </w:tcBorders>
            <w:shd w:val="clear" w:color="auto" w:fill="D8DFDE"/>
            <w:tcMar>
              <w:top w:w="57" w:type="dxa"/>
              <w:left w:w="108" w:type="dxa"/>
              <w:bottom w:w="57" w:type="dxa"/>
              <w:right w:w="108" w:type="dxa"/>
            </w:tcMar>
          </w:tcPr>
          <w:p w14:paraId="185DF6F6" w14:textId="77777777" w:rsidR="00AC5698" w:rsidRPr="005A6215" w:rsidRDefault="00AC5698" w:rsidP="00282622">
            <w:pPr>
              <w:rPr>
                <w:b/>
                <w:bCs/>
                <w:color w:val="000000"/>
                <w:sz w:val="20"/>
                <w:szCs w:val="20"/>
              </w:rPr>
            </w:pPr>
            <w:r w:rsidRPr="005A6215">
              <w:rPr>
                <w:b/>
                <w:bCs/>
                <w:smallCaps/>
                <w:color w:val="000000"/>
                <w:sz w:val="20"/>
                <w:szCs w:val="20"/>
              </w:rPr>
              <w:t>NAME</w:t>
            </w:r>
          </w:p>
        </w:tc>
        <w:tc>
          <w:tcPr>
            <w:tcW w:w="3793" w:type="dxa"/>
            <w:tcBorders>
              <w:left w:val="single" w:sz="4" w:space="0" w:color="B9B9B9"/>
              <w:bottom w:val="single" w:sz="4" w:space="0" w:color="B9B9B9"/>
            </w:tcBorders>
            <w:shd w:val="clear" w:color="auto" w:fill="D8DFDE"/>
            <w:tcMar>
              <w:top w:w="57" w:type="dxa"/>
              <w:left w:w="108" w:type="dxa"/>
              <w:bottom w:w="57" w:type="dxa"/>
              <w:right w:w="108" w:type="dxa"/>
            </w:tcMar>
          </w:tcPr>
          <w:p w14:paraId="67D8041F" w14:textId="77777777" w:rsidR="00AC5698" w:rsidRPr="005A6215" w:rsidRDefault="00AC5698" w:rsidP="00282622">
            <w:pPr>
              <w:rPr>
                <w:b/>
                <w:bCs/>
                <w:color w:val="000000"/>
                <w:sz w:val="20"/>
                <w:szCs w:val="20"/>
              </w:rPr>
            </w:pPr>
            <w:r w:rsidRPr="005A6215">
              <w:rPr>
                <w:b/>
                <w:bCs/>
                <w:smallCaps/>
                <w:color w:val="000000"/>
                <w:sz w:val="20"/>
                <w:szCs w:val="20"/>
              </w:rPr>
              <w:t>CONTACT DETAILS</w:t>
            </w:r>
          </w:p>
        </w:tc>
      </w:tr>
      <w:tr w:rsidR="00AC5698" w:rsidRPr="00891423" w14:paraId="13ECEC68" w14:textId="77777777" w:rsidTr="00234E31">
        <w:trPr>
          <w:cantSplit/>
        </w:trPr>
        <w:tc>
          <w:tcPr>
            <w:tcW w:w="3108"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tcPr>
          <w:p w14:paraId="0AFA056B" w14:textId="151E4FB2" w:rsidR="00AC5698" w:rsidRPr="00891423" w:rsidRDefault="00AC5698" w:rsidP="00282622">
            <w:pPr>
              <w:keepLines/>
              <w:spacing w:after="60"/>
              <w:rPr>
                <w:rFonts w:ascii="Avenir Next" w:hAnsi="Avenir Next"/>
                <w:color w:val="000000"/>
                <w:sz w:val="20"/>
                <w:szCs w:val="20"/>
              </w:rPr>
            </w:pPr>
            <w:r w:rsidRPr="00891423">
              <w:rPr>
                <w:rFonts w:ascii="Avenir Next" w:hAnsi="Avenir Next"/>
                <w:color w:val="000000"/>
                <w:sz w:val="20"/>
                <w:szCs w:val="20"/>
              </w:rPr>
              <w:t>Designated safeguarding lead</w:t>
            </w:r>
            <w:r w:rsidR="00ED1396" w:rsidRPr="00891423">
              <w:rPr>
                <w:rFonts w:ascii="Avenir Next" w:hAnsi="Avenir Next"/>
                <w:color w:val="000000"/>
                <w:sz w:val="20"/>
                <w:szCs w:val="20"/>
              </w:rPr>
              <w:t>/</w:t>
            </w:r>
            <w:r w:rsidR="005A6215" w:rsidRPr="00891423">
              <w:rPr>
                <w:rFonts w:ascii="Avenir Next" w:hAnsi="Avenir Next"/>
                <w:color w:val="000000"/>
                <w:sz w:val="20"/>
                <w:szCs w:val="20"/>
              </w:rPr>
              <w:t>s (</w:t>
            </w:r>
            <w:r w:rsidRPr="00891423">
              <w:rPr>
                <w:rFonts w:ascii="Avenir Next" w:hAnsi="Avenir Next"/>
                <w:color w:val="000000"/>
                <w:sz w:val="20"/>
                <w:szCs w:val="20"/>
              </w:rPr>
              <w:t>DSL</w:t>
            </w:r>
            <w:r w:rsidR="00ED1396" w:rsidRPr="00891423">
              <w:rPr>
                <w:rFonts w:ascii="Avenir Next" w:hAnsi="Avenir Next"/>
                <w:color w:val="000000"/>
                <w:sz w:val="20"/>
                <w:szCs w:val="20"/>
              </w:rPr>
              <w:t>s</w:t>
            </w:r>
            <w:r w:rsidRPr="00891423">
              <w:rPr>
                <w:rFonts w:ascii="Avenir Next" w:hAnsi="Avenir Next"/>
                <w:color w:val="000000"/>
                <w:sz w:val="20"/>
                <w:szCs w:val="20"/>
              </w:rPr>
              <w:t>)</w:t>
            </w:r>
          </w:p>
        </w:tc>
        <w:tc>
          <w:tcPr>
            <w:tcW w:w="2733"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1D9F8FD6" w14:textId="6487E6A7" w:rsidR="00234E31" w:rsidRDefault="00C56696" w:rsidP="00234E31">
            <w:pPr>
              <w:keepLines/>
              <w:spacing w:after="60"/>
              <w:rPr>
                <w:rFonts w:ascii="Avenir Next" w:hAnsi="Avenir Next"/>
                <w:color w:val="000000"/>
                <w:sz w:val="20"/>
                <w:szCs w:val="20"/>
              </w:rPr>
            </w:pPr>
            <w:r>
              <w:rPr>
                <w:rFonts w:ascii="Avenir Next" w:hAnsi="Avenir Next"/>
                <w:color w:val="000000"/>
                <w:sz w:val="20"/>
                <w:szCs w:val="20"/>
              </w:rPr>
              <w:t xml:space="preserve">Mrs </w:t>
            </w:r>
            <w:r w:rsidR="00234E31">
              <w:rPr>
                <w:rFonts w:ascii="Avenir Next" w:hAnsi="Avenir Next"/>
                <w:color w:val="000000"/>
                <w:sz w:val="20"/>
                <w:szCs w:val="20"/>
              </w:rPr>
              <w:t xml:space="preserve">Rosemarie Patrick </w:t>
            </w:r>
          </w:p>
          <w:p w14:paraId="1910E935" w14:textId="59C23F79" w:rsidR="00B90910" w:rsidRDefault="00C56696" w:rsidP="00234E31">
            <w:pPr>
              <w:keepLines/>
              <w:spacing w:after="60"/>
              <w:rPr>
                <w:rFonts w:ascii="Avenir Next" w:hAnsi="Avenir Next"/>
                <w:color w:val="000000"/>
                <w:sz w:val="20"/>
                <w:szCs w:val="20"/>
              </w:rPr>
            </w:pPr>
            <w:r>
              <w:rPr>
                <w:rFonts w:ascii="Avenir Next" w:hAnsi="Avenir Next"/>
                <w:color w:val="000000"/>
                <w:sz w:val="20"/>
                <w:szCs w:val="20"/>
              </w:rPr>
              <w:t xml:space="preserve">Miss </w:t>
            </w:r>
            <w:r w:rsidR="00234E31">
              <w:rPr>
                <w:rFonts w:ascii="Avenir Next" w:hAnsi="Avenir Next"/>
                <w:color w:val="000000"/>
                <w:sz w:val="20"/>
                <w:szCs w:val="20"/>
              </w:rPr>
              <w:t>Bethany Moulton</w:t>
            </w:r>
            <w:r w:rsidR="00B90910" w:rsidRPr="00891423">
              <w:rPr>
                <w:rFonts w:ascii="Avenir Next" w:hAnsi="Avenir Next"/>
                <w:color w:val="000000"/>
                <w:sz w:val="20"/>
                <w:szCs w:val="20"/>
              </w:rPr>
              <w:t xml:space="preserve"> </w:t>
            </w:r>
          </w:p>
          <w:p w14:paraId="34AE9F68" w14:textId="15C26EE3" w:rsidR="00C56696" w:rsidRPr="00891423" w:rsidRDefault="00C56696" w:rsidP="00234E31">
            <w:pPr>
              <w:keepLines/>
              <w:spacing w:after="60"/>
              <w:rPr>
                <w:rFonts w:ascii="Avenir Next" w:hAnsi="Avenir Next"/>
                <w:color w:val="000000"/>
                <w:sz w:val="20"/>
                <w:szCs w:val="20"/>
              </w:rPr>
            </w:pPr>
            <w:r>
              <w:rPr>
                <w:rFonts w:ascii="Avenir Next" w:hAnsi="Avenir Next"/>
                <w:color w:val="000000"/>
                <w:sz w:val="20"/>
                <w:szCs w:val="20"/>
              </w:rPr>
              <w:t>Miss Kellie Lynch</w:t>
            </w:r>
          </w:p>
        </w:tc>
        <w:tc>
          <w:tcPr>
            <w:tcW w:w="3793" w:type="dxa"/>
            <w:tcBorders>
              <w:top w:val="single" w:sz="4" w:space="0" w:color="B9B9B9"/>
              <w:left w:val="single" w:sz="4" w:space="0" w:color="B9B9B9"/>
              <w:bottom w:val="single" w:sz="4" w:space="0" w:color="B9B9B9"/>
            </w:tcBorders>
            <w:tcMar>
              <w:top w:w="57" w:type="dxa"/>
              <w:left w:w="108" w:type="dxa"/>
              <w:bottom w:w="57" w:type="dxa"/>
              <w:right w:w="108" w:type="dxa"/>
            </w:tcMar>
          </w:tcPr>
          <w:p w14:paraId="422238B0" w14:textId="4F34301C" w:rsidR="00AC5698" w:rsidRPr="00891423" w:rsidRDefault="00234E31" w:rsidP="00282622">
            <w:pPr>
              <w:spacing w:after="120"/>
              <w:rPr>
                <w:rFonts w:ascii="Avenir Next" w:hAnsi="Avenir Next"/>
                <w:color w:val="000000"/>
                <w:sz w:val="20"/>
                <w:szCs w:val="20"/>
              </w:rPr>
            </w:pPr>
            <w:hyperlink r:id="rId10" w:history="1">
              <w:r w:rsidRPr="00EF5672">
                <w:rPr>
                  <w:rStyle w:val="Hyperlink"/>
                  <w:rFonts w:ascii="Avenir Next" w:hAnsi="Avenir Next"/>
                  <w:sz w:val="20"/>
                  <w:szCs w:val="20"/>
                </w:rPr>
                <w:t>office@stjohnsce.sbmat.org</w:t>
              </w:r>
            </w:hyperlink>
            <w:r>
              <w:rPr>
                <w:rFonts w:ascii="Avenir Next" w:hAnsi="Avenir Next"/>
                <w:sz w:val="20"/>
                <w:szCs w:val="20"/>
              </w:rPr>
              <w:t xml:space="preserve"> </w:t>
            </w:r>
          </w:p>
          <w:p w14:paraId="2A2621D7" w14:textId="0915392A" w:rsidR="00891423" w:rsidRPr="00891423" w:rsidRDefault="00891423" w:rsidP="00282622">
            <w:pPr>
              <w:spacing w:after="120"/>
              <w:rPr>
                <w:rFonts w:ascii="Avenir Next" w:hAnsi="Avenir Next"/>
                <w:color w:val="000000"/>
                <w:sz w:val="20"/>
                <w:szCs w:val="20"/>
              </w:rPr>
            </w:pPr>
            <w:r w:rsidRPr="00891423">
              <w:rPr>
                <w:rFonts w:ascii="Avenir Next" w:hAnsi="Avenir Next"/>
                <w:color w:val="000000"/>
                <w:sz w:val="20"/>
                <w:szCs w:val="20"/>
              </w:rPr>
              <w:t xml:space="preserve">01782 </w:t>
            </w:r>
            <w:r w:rsidR="00234E31">
              <w:rPr>
                <w:rFonts w:ascii="Avenir Next" w:hAnsi="Avenir Next"/>
                <w:color w:val="000000"/>
                <w:sz w:val="20"/>
                <w:szCs w:val="20"/>
              </w:rPr>
              <w:t>987140</w:t>
            </w:r>
            <w:r w:rsidRPr="00891423">
              <w:rPr>
                <w:rFonts w:ascii="Avenir Next" w:hAnsi="Avenir Next"/>
                <w:color w:val="000000"/>
                <w:sz w:val="20"/>
                <w:szCs w:val="20"/>
              </w:rPr>
              <w:t xml:space="preserve"> </w:t>
            </w:r>
          </w:p>
        </w:tc>
      </w:tr>
      <w:tr w:rsidR="00AC5698" w:rsidRPr="00891423" w14:paraId="0E77D01B" w14:textId="77777777" w:rsidTr="00234E31">
        <w:trPr>
          <w:cantSplit/>
          <w:trHeight w:val="2355"/>
        </w:trPr>
        <w:tc>
          <w:tcPr>
            <w:tcW w:w="3108"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tcPr>
          <w:p w14:paraId="24947F79" w14:textId="6FF92E3C" w:rsidR="00AC5698" w:rsidRPr="00891423" w:rsidRDefault="00AC5698" w:rsidP="00282622">
            <w:pPr>
              <w:spacing w:after="120"/>
              <w:rPr>
                <w:rFonts w:ascii="Avenir Next" w:hAnsi="Avenir Next"/>
                <w:color w:val="000000"/>
                <w:sz w:val="20"/>
                <w:szCs w:val="20"/>
              </w:rPr>
            </w:pPr>
            <w:r w:rsidRPr="00891423">
              <w:rPr>
                <w:rFonts w:ascii="Avenir Next" w:hAnsi="Avenir Next"/>
                <w:color w:val="000000"/>
                <w:sz w:val="20"/>
                <w:szCs w:val="20"/>
              </w:rPr>
              <w:t xml:space="preserve">Local </w:t>
            </w:r>
            <w:r w:rsidR="00ED1396" w:rsidRPr="00891423">
              <w:rPr>
                <w:rFonts w:ascii="Avenir Next" w:hAnsi="Avenir Next"/>
                <w:color w:val="000000"/>
                <w:sz w:val="20"/>
                <w:szCs w:val="20"/>
              </w:rPr>
              <w:t>A</w:t>
            </w:r>
            <w:r w:rsidRPr="00891423">
              <w:rPr>
                <w:rFonts w:ascii="Avenir Next" w:hAnsi="Avenir Next"/>
                <w:color w:val="000000"/>
                <w:sz w:val="20"/>
                <w:szCs w:val="20"/>
              </w:rPr>
              <w:t xml:space="preserve">uthority </w:t>
            </w:r>
            <w:r w:rsidR="00ED1396" w:rsidRPr="00891423">
              <w:rPr>
                <w:rFonts w:ascii="Avenir Next" w:hAnsi="Avenir Next"/>
                <w:color w:val="000000"/>
                <w:sz w:val="20"/>
                <w:szCs w:val="20"/>
              </w:rPr>
              <w:t>D</w:t>
            </w:r>
            <w:r w:rsidRPr="00891423">
              <w:rPr>
                <w:rFonts w:ascii="Avenir Next" w:hAnsi="Avenir Next"/>
                <w:color w:val="000000"/>
                <w:sz w:val="20"/>
                <w:szCs w:val="20"/>
              </w:rPr>
              <w:t xml:space="preserve">esignated </w:t>
            </w:r>
            <w:r w:rsidR="00ED1396" w:rsidRPr="00891423">
              <w:rPr>
                <w:rFonts w:ascii="Avenir Next" w:hAnsi="Avenir Next"/>
                <w:color w:val="000000"/>
                <w:sz w:val="20"/>
                <w:szCs w:val="20"/>
              </w:rPr>
              <w:t>O</w:t>
            </w:r>
            <w:r w:rsidRPr="00891423">
              <w:rPr>
                <w:rFonts w:ascii="Avenir Next" w:hAnsi="Avenir Next"/>
                <w:color w:val="000000"/>
                <w:sz w:val="20"/>
                <w:szCs w:val="20"/>
              </w:rPr>
              <w:t>fficer (LADO)</w:t>
            </w:r>
          </w:p>
        </w:tc>
        <w:tc>
          <w:tcPr>
            <w:tcW w:w="2733"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0F10F589" w14:textId="77777777" w:rsidR="00AC5698" w:rsidRDefault="00234E31" w:rsidP="00282622">
            <w:pPr>
              <w:keepLines/>
              <w:spacing w:after="60"/>
              <w:rPr>
                <w:rFonts w:ascii="Avenir Next" w:hAnsi="Avenir Next" w:cs="Arial"/>
                <w:color w:val="221E20" w:themeColor="text1"/>
                <w:sz w:val="20"/>
                <w:szCs w:val="20"/>
                <w:shd w:val="clear" w:color="auto" w:fill="FFFFFF"/>
              </w:rPr>
            </w:pPr>
            <w:r w:rsidRPr="00234E31">
              <w:rPr>
                <w:rFonts w:ascii="Avenir Next" w:hAnsi="Avenir Next" w:cs="Arial"/>
                <w:color w:val="221E20" w:themeColor="text1"/>
                <w:sz w:val="20"/>
                <w:szCs w:val="20"/>
                <w:shd w:val="clear" w:color="auto" w:fill="FFFFFF"/>
              </w:rPr>
              <w:t>Staffordshire Families Integrated Front Door (SFIFD)</w:t>
            </w:r>
          </w:p>
          <w:p w14:paraId="0B71F3AA" w14:textId="77777777" w:rsidR="00234E31" w:rsidRDefault="00234E31" w:rsidP="00282622">
            <w:pPr>
              <w:keepLines/>
              <w:spacing w:after="60"/>
              <w:rPr>
                <w:rFonts w:ascii="Avenir Next" w:hAnsi="Avenir Next" w:cs="Arial"/>
                <w:color w:val="221E20" w:themeColor="text1"/>
                <w:sz w:val="20"/>
                <w:szCs w:val="20"/>
                <w:shd w:val="clear" w:color="auto" w:fill="FFFFFF"/>
              </w:rPr>
            </w:pPr>
          </w:p>
          <w:p w14:paraId="0A75CB02" w14:textId="77777777" w:rsidR="00234E31" w:rsidRDefault="00234E31" w:rsidP="00282622">
            <w:pPr>
              <w:keepLines/>
              <w:spacing w:after="60"/>
              <w:rPr>
                <w:rFonts w:ascii="Avenir Next" w:hAnsi="Avenir Next" w:cs="Arial"/>
                <w:color w:val="221E20" w:themeColor="text1"/>
                <w:sz w:val="20"/>
                <w:szCs w:val="20"/>
                <w:shd w:val="clear" w:color="auto" w:fill="FFFFFF"/>
              </w:rPr>
            </w:pPr>
          </w:p>
          <w:p w14:paraId="02425BDF" w14:textId="77777777" w:rsidR="00234E31" w:rsidRDefault="00234E31" w:rsidP="00282622">
            <w:pPr>
              <w:keepLines/>
              <w:spacing w:after="60"/>
              <w:rPr>
                <w:rFonts w:ascii="Avenir Next" w:hAnsi="Avenir Next" w:cs="Arial"/>
                <w:color w:val="221E20" w:themeColor="text1"/>
                <w:sz w:val="20"/>
                <w:szCs w:val="20"/>
                <w:shd w:val="clear" w:color="auto" w:fill="FFFFFF"/>
              </w:rPr>
            </w:pPr>
          </w:p>
          <w:p w14:paraId="6ED885B2" w14:textId="77777777" w:rsidR="00234E31" w:rsidRDefault="00234E31" w:rsidP="00282622">
            <w:pPr>
              <w:keepLines/>
              <w:spacing w:after="60"/>
              <w:rPr>
                <w:rFonts w:ascii="Avenir Next" w:hAnsi="Avenir Next" w:cs="Arial"/>
                <w:color w:val="221E20" w:themeColor="text1"/>
                <w:sz w:val="20"/>
                <w:szCs w:val="20"/>
                <w:shd w:val="clear" w:color="auto" w:fill="FFFFFF"/>
              </w:rPr>
            </w:pPr>
          </w:p>
          <w:p w14:paraId="51EBBFC6" w14:textId="77777777" w:rsidR="00234E31" w:rsidRDefault="00234E31" w:rsidP="00282622">
            <w:pPr>
              <w:keepLines/>
              <w:spacing w:after="60"/>
              <w:rPr>
                <w:rFonts w:ascii="Avenir Next" w:hAnsi="Avenir Next" w:cs="Arial"/>
                <w:color w:val="221E20" w:themeColor="text1"/>
                <w:sz w:val="20"/>
                <w:szCs w:val="20"/>
                <w:shd w:val="clear" w:color="auto" w:fill="FFFFFF"/>
              </w:rPr>
            </w:pPr>
          </w:p>
          <w:p w14:paraId="6FEB131B" w14:textId="1E30B0F6" w:rsidR="00234E31" w:rsidRPr="00234E31" w:rsidRDefault="00234E31" w:rsidP="00282622">
            <w:pPr>
              <w:keepLines/>
              <w:spacing w:after="60"/>
              <w:rPr>
                <w:rFonts w:ascii="Avenir Next" w:hAnsi="Avenir Next"/>
                <w:color w:val="000000"/>
                <w:sz w:val="20"/>
                <w:szCs w:val="20"/>
              </w:rPr>
            </w:pPr>
            <w:r>
              <w:rPr>
                <w:rFonts w:ascii="Avenir Next" w:hAnsi="Avenir Next" w:cs="Arial"/>
                <w:color w:val="221E20" w:themeColor="text1"/>
                <w:sz w:val="20"/>
                <w:szCs w:val="20"/>
                <w:shd w:val="clear" w:color="auto" w:fill="FFFFFF"/>
              </w:rPr>
              <w:t>LADO Referral Form</w:t>
            </w:r>
          </w:p>
        </w:tc>
        <w:tc>
          <w:tcPr>
            <w:tcW w:w="3793" w:type="dxa"/>
            <w:tcBorders>
              <w:top w:val="single" w:sz="4" w:space="0" w:color="B9B9B9"/>
              <w:left w:val="single" w:sz="4" w:space="0" w:color="B9B9B9"/>
              <w:bottom w:val="single" w:sz="4" w:space="0" w:color="B9B9B9"/>
            </w:tcBorders>
            <w:tcMar>
              <w:top w:w="57" w:type="dxa"/>
              <w:left w:w="108" w:type="dxa"/>
              <w:bottom w:w="57" w:type="dxa"/>
              <w:right w:w="108" w:type="dxa"/>
            </w:tcMar>
          </w:tcPr>
          <w:p w14:paraId="5D9BAAE3" w14:textId="77777777" w:rsidR="00234E31" w:rsidRPr="00234E31" w:rsidRDefault="00234E31">
            <w:pPr>
              <w:numPr>
                <w:ilvl w:val="0"/>
                <w:numId w:val="129"/>
              </w:numPr>
              <w:spacing w:before="100" w:beforeAutospacing="1" w:after="100" w:afterAutospacing="1"/>
              <w:rPr>
                <w:rFonts w:ascii="Avenir Next" w:hAnsi="Avenir Next" w:cs="Arial"/>
                <w:color w:val="223266"/>
                <w:sz w:val="18"/>
                <w:szCs w:val="18"/>
              </w:rPr>
            </w:pPr>
            <w:hyperlink r:id="rId11" w:history="1">
              <w:r w:rsidRPr="00234E31">
                <w:rPr>
                  <w:rStyle w:val="Hyperlink"/>
                  <w:rFonts w:ascii="Avenir Next" w:hAnsi="Avenir Next" w:cs="Arial"/>
                  <w:sz w:val="18"/>
                  <w:szCs w:val="18"/>
                </w:rPr>
                <w:t>0300 111 8033</w:t>
              </w:r>
            </w:hyperlink>
            <w:r w:rsidRPr="00234E31">
              <w:rPr>
                <w:rStyle w:val="apple-converted-space"/>
                <w:rFonts w:ascii="Avenir Next" w:hAnsi="Avenir Next" w:cs="Arial"/>
                <w:color w:val="223266"/>
                <w:sz w:val="18"/>
                <w:szCs w:val="18"/>
              </w:rPr>
              <w:t> </w:t>
            </w:r>
            <w:r w:rsidRPr="00234E31">
              <w:rPr>
                <w:rFonts w:ascii="Avenir Next" w:hAnsi="Avenir Next" w:cs="Arial"/>
                <w:color w:val="221E20" w:themeColor="text1"/>
                <w:sz w:val="18"/>
                <w:szCs w:val="18"/>
              </w:rPr>
              <w:t>during office hours (Monday to Thursday, 8:30am to 5pm and Friday, 8:30am to 4:30pm)</w:t>
            </w:r>
            <w:r w:rsidRPr="00234E31">
              <w:rPr>
                <w:rFonts w:ascii="Avenir Next" w:hAnsi="Avenir Next" w:cs="Arial"/>
                <w:color w:val="223266"/>
                <w:sz w:val="18"/>
                <w:szCs w:val="18"/>
              </w:rPr>
              <w:br/>
              <w:t> </w:t>
            </w:r>
          </w:p>
          <w:p w14:paraId="2762ABA8" w14:textId="2D03D11A" w:rsidR="00234E31" w:rsidRPr="00234E31" w:rsidRDefault="00234E31">
            <w:pPr>
              <w:numPr>
                <w:ilvl w:val="0"/>
                <w:numId w:val="129"/>
              </w:numPr>
              <w:spacing w:before="100" w:beforeAutospacing="1" w:after="100" w:afterAutospacing="1"/>
              <w:rPr>
                <w:rFonts w:ascii="Avenir Next" w:hAnsi="Avenir Next" w:cs="Arial"/>
                <w:color w:val="223266"/>
                <w:sz w:val="18"/>
                <w:szCs w:val="18"/>
              </w:rPr>
            </w:pPr>
            <w:hyperlink r:id="rId12" w:history="1">
              <w:r w:rsidRPr="00234E31">
                <w:rPr>
                  <w:rStyle w:val="Hyperlink"/>
                  <w:rFonts w:ascii="Avenir Next" w:hAnsi="Avenir Next" w:cs="Arial"/>
                  <w:sz w:val="18"/>
                  <w:szCs w:val="18"/>
                </w:rPr>
                <w:t>0345 604 2886</w:t>
              </w:r>
            </w:hyperlink>
            <w:r w:rsidRPr="00234E31">
              <w:rPr>
                <w:rStyle w:val="apple-converted-space"/>
                <w:rFonts w:ascii="Avenir Next" w:hAnsi="Avenir Next" w:cs="Arial"/>
                <w:color w:val="223266"/>
                <w:sz w:val="18"/>
                <w:szCs w:val="18"/>
              </w:rPr>
              <w:t> </w:t>
            </w:r>
            <w:r w:rsidRPr="00234E31">
              <w:rPr>
                <w:rFonts w:ascii="Avenir Next" w:hAnsi="Avenir Next" w:cs="Arial"/>
                <w:color w:val="221E20" w:themeColor="text1"/>
                <w:sz w:val="18"/>
                <w:szCs w:val="18"/>
              </w:rPr>
              <w:t>outside these hours to speak to the Emergency Duty Service</w:t>
            </w:r>
          </w:p>
          <w:p w14:paraId="2848DDF5" w14:textId="37FD6FD8" w:rsidR="00234E31" w:rsidRPr="00234E31" w:rsidRDefault="00234E31" w:rsidP="00234E31">
            <w:pPr>
              <w:spacing w:before="100" w:beforeAutospacing="1" w:after="100" w:afterAutospacing="1"/>
              <w:rPr>
                <w:rFonts w:ascii="Avenir Next" w:hAnsi="Avenir Next" w:cs="Arial"/>
                <w:color w:val="223266"/>
                <w:sz w:val="18"/>
                <w:szCs w:val="18"/>
              </w:rPr>
            </w:pPr>
            <w:hyperlink r:id="rId13" w:history="1">
              <w:r w:rsidRPr="00EF5672">
                <w:rPr>
                  <w:rStyle w:val="Hyperlink"/>
                  <w:rFonts w:ascii="Avenir Next" w:hAnsi="Avenir Next" w:cs="Arial"/>
                  <w:sz w:val="18"/>
                  <w:szCs w:val="18"/>
                </w:rPr>
                <w:t>https://apps2.staffordshire.gov.uk/web/formdisplay/?FormID=1308&amp;Ref=XZQYRY&amp;_gl=1*1pblsms*_ga*NDUyMjIwOTE4LjE3NTI1NzY0Njg.*_ga_L5SP43WS7L*czE3NjEwMzI0MDkkbzIwOCRnMSR0MTc2MTAzMzU4NSRqMTAkbDAkaDA</w:t>
              </w:r>
            </w:hyperlink>
            <w:r w:rsidRPr="00234E31">
              <w:rPr>
                <w:rFonts w:ascii="Avenir Next" w:hAnsi="Avenir Next" w:cs="Arial"/>
                <w:color w:val="223266"/>
                <w:sz w:val="18"/>
                <w:szCs w:val="18"/>
              </w:rPr>
              <w:t>.</w:t>
            </w:r>
            <w:r>
              <w:rPr>
                <w:rFonts w:ascii="Avenir Next" w:hAnsi="Avenir Next" w:cs="Arial"/>
                <w:color w:val="223266"/>
                <w:sz w:val="18"/>
                <w:szCs w:val="18"/>
              </w:rPr>
              <w:t xml:space="preserve"> </w:t>
            </w:r>
          </w:p>
        </w:tc>
      </w:tr>
      <w:tr w:rsidR="00891423" w:rsidRPr="00891423" w14:paraId="3225B213" w14:textId="77777777" w:rsidTr="00234E31">
        <w:trPr>
          <w:cantSplit/>
        </w:trPr>
        <w:tc>
          <w:tcPr>
            <w:tcW w:w="3108"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tcPr>
          <w:p w14:paraId="257755F4" w14:textId="54EC685A" w:rsidR="00891423" w:rsidRPr="00891423" w:rsidRDefault="00891423" w:rsidP="00891423">
            <w:pPr>
              <w:spacing w:after="120"/>
              <w:rPr>
                <w:rFonts w:ascii="Avenir Next" w:hAnsi="Avenir Next"/>
                <w:color w:val="000000"/>
                <w:sz w:val="20"/>
                <w:szCs w:val="20"/>
              </w:rPr>
            </w:pPr>
            <w:r w:rsidRPr="00891423">
              <w:rPr>
                <w:rFonts w:ascii="Avenir Next" w:hAnsi="Avenir Next"/>
                <w:color w:val="000000"/>
                <w:sz w:val="20"/>
                <w:szCs w:val="20"/>
              </w:rPr>
              <w:t>Chair of Governors</w:t>
            </w:r>
          </w:p>
        </w:tc>
        <w:tc>
          <w:tcPr>
            <w:tcW w:w="2733"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6E2949AE" w14:textId="4756E70B" w:rsidR="00891423" w:rsidRPr="00891423" w:rsidRDefault="00891423" w:rsidP="00891423">
            <w:pPr>
              <w:keepLines/>
              <w:spacing w:after="60"/>
              <w:rPr>
                <w:rFonts w:ascii="Avenir Next" w:hAnsi="Avenir Next"/>
                <w:color w:val="000000"/>
                <w:sz w:val="20"/>
                <w:szCs w:val="20"/>
              </w:rPr>
            </w:pPr>
            <w:r w:rsidRPr="00891423">
              <w:rPr>
                <w:rFonts w:ascii="Avenir Next" w:hAnsi="Avenir Next"/>
                <w:color w:val="000000"/>
                <w:sz w:val="20"/>
                <w:szCs w:val="20"/>
              </w:rPr>
              <w:t>M</w:t>
            </w:r>
            <w:r w:rsidR="00234E31">
              <w:rPr>
                <w:rFonts w:ascii="Avenir Next" w:hAnsi="Avenir Next"/>
                <w:color w:val="000000"/>
                <w:sz w:val="20"/>
                <w:szCs w:val="20"/>
              </w:rPr>
              <w:t>rs Samantha Summerfield</w:t>
            </w:r>
          </w:p>
        </w:tc>
        <w:tc>
          <w:tcPr>
            <w:tcW w:w="3793" w:type="dxa"/>
            <w:tcBorders>
              <w:top w:val="single" w:sz="4" w:space="0" w:color="B9B9B9"/>
              <w:left w:val="single" w:sz="4" w:space="0" w:color="B9B9B9"/>
              <w:bottom w:val="single" w:sz="4" w:space="0" w:color="B9B9B9"/>
            </w:tcBorders>
            <w:tcMar>
              <w:top w:w="57" w:type="dxa"/>
              <w:left w:w="108" w:type="dxa"/>
              <w:bottom w:w="57" w:type="dxa"/>
              <w:right w:w="108" w:type="dxa"/>
            </w:tcMar>
          </w:tcPr>
          <w:p w14:paraId="3965E139" w14:textId="419D0732" w:rsidR="00891423" w:rsidRPr="00891423" w:rsidRDefault="00234E31" w:rsidP="00891423">
            <w:pPr>
              <w:spacing w:after="120"/>
              <w:rPr>
                <w:rFonts w:ascii="Avenir Next" w:hAnsi="Avenir Next"/>
                <w:color w:val="000000"/>
                <w:sz w:val="20"/>
                <w:szCs w:val="20"/>
              </w:rPr>
            </w:pPr>
            <w:hyperlink r:id="rId14" w:history="1">
              <w:r w:rsidRPr="00EF5672">
                <w:rPr>
                  <w:rStyle w:val="Hyperlink"/>
                  <w:rFonts w:ascii="Avenir Next" w:hAnsi="Avenir Next"/>
                  <w:sz w:val="20"/>
                  <w:szCs w:val="20"/>
                </w:rPr>
                <w:t>office@stjohnsce.sbmat.org</w:t>
              </w:r>
            </w:hyperlink>
            <w:r>
              <w:rPr>
                <w:rFonts w:ascii="Avenir Next" w:hAnsi="Avenir Next"/>
                <w:sz w:val="20"/>
                <w:szCs w:val="20"/>
              </w:rPr>
              <w:t xml:space="preserve"> </w:t>
            </w:r>
          </w:p>
          <w:p w14:paraId="40FC8276" w14:textId="4890E240" w:rsidR="00891423" w:rsidRPr="00891423" w:rsidRDefault="00891423" w:rsidP="00891423">
            <w:pPr>
              <w:spacing w:after="120"/>
              <w:rPr>
                <w:rFonts w:ascii="Avenir Next" w:hAnsi="Avenir Next"/>
                <w:color w:val="000000"/>
                <w:sz w:val="20"/>
                <w:szCs w:val="20"/>
              </w:rPr>
            </w:pPr>
            <w:r w:rsidRPr="00891423">
              <w:rPr>
                <w:rFonts w:ascii="Avenir Next" w:hAnsi="Avenir Next"/>
                <w:color w:val="000000"/>
                <w:sz w:val="20"/>
                <w:szCs w:val="20"/>
              </w:rPr>
              <w:t xml:space="preserve">01782 </w:t>
            </w:r>
            <w:r w:rsidR="00234E31">
              <w:rPr>
                <w:rFonts w:ascii="Avenir Next" w:hAnsi="Avenir Next"/>
                <w:color w:val="000000"/>
                <w:sz w:val="20"/>
                <w:szCs w:val="20"/>
              </w:rPr>
              <w:t>987140</w:t>
            </w:r>
          </w:p>
        </w:tc>
      </w:tr>
    </w:tbl>
    <w:p w14:paraId="7D2FFA2F" w14:textId="2F0556A6" w:rsidR="00AC5698" w:rsidRDefault="00AC5698" w:rsidP="00E26E9E">
      <w:pPr>
        <w:rPr>
          <w:rFonts w:ascii="Avenir Next" w:eastAsia="Arial" w:hAnsi="Avenir Next" w:cs="Arial"/>
          <w:color w:val="000000"/>
          <w:sz w:val="20"/>
          <w:lang w:eastAsia="en-GB"/>
        </w:rPr>
        <w:sectPr w:rsidR="00AC5698" w:rsidSect="00E26E9E">
          <w:headerReference w:type="even" r:id="rId15"/>
          <w:headerReference w:type="default" r:id="rId16"/>
          <w:footerReference w:type="even" r:id="rId17"/>
          <w:footerReference w:type="default" r:id="rId18"/>
          <w:footerReference w:type="first" r:id="rId19"/>
          <w:pgSz w:w="11906" w:h="16838"/>
          <w:pgMar w:top="1134" w:right="1440" w:bottom="1134" w:left="1440" w:header="709" w:footer="709" w:gutter="0"/>
          <w:cols w:space="708"/>
          <w:docGrid w:linePitch="360"/>
        </w:sectPr>
      </w:pPr>
    </w:p>
    <w:p w14:paraId="349DE838" w14:textId="77777777" w:rsidR="00E26E9E" w:rsidRPr="00752C84" w:rsidRDefault="00E26E9E" w:rsidP="00E26E9E">
      <w:pPr>
        <w:pStyle w:val="SBMATParagraph"/>
        <w:rPr>
          <w:rFonts w:eastAsia="Arial"/>
          <w:color w:val="000000"/>
        </w:rPr>
      </w:pPr>
      <w:r w:rsidRPr="008637FD">
        <w:rPr>
          <w:noProof/>
        </w:rPr>
        <w:lastRenderedPageBreak/>
        <w:drawing>
          <wp:anchor distT="0" distB="0" distL="114300" distR="114300" simplePos="0" relativeHeight="251671552" behindDoc="1" locked="1" layoutInCell="1" allowOverlap="1" wp14:anchorId="6C9A0B8D" wp14:editId="6CBA0167">
            <wp:simplePos x="0" y="0"/>
            <wp:positionH relativeFrom="margin">
              <wp:posOffset>203200</wp:posOffset>
            </wp:positionH>
            <wp:positionV relativeFrom="margin">
              <wp:posOffset>135043</wp:posOffset>
            </wp:positionV>
            <wp:extent cx="5323840" cy="913765"/>
            <wp:effectExtent l="0" t="0" r="0" b="635"/>
            <wp:wrapSquare wrapText="bothSides"/>
            <wp:docPr id="405814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814574" name=""/>
                    <pic:cNvPicPr/>
                  </pic:nvPicPr>
                  <pic:blipFill>
                    <a:blip r:embed="rId20"/>
                    <a:stretch>
                      <a:fillRect/>
                    </a:stretch>
                  </pic:blipFill>
                  <pic:spPr>
                    <a:xfrm>
                      <a:off x="0" y="0"/>
                      <a:ext cx="5323840" cy="913765"/>
                    </a:xfrm>
                    <a:prstGeom prst="rect">
                      <a:avLst/>
                    </a:prstGeom>
                  </pic:spPr>
                </pic:pic>
              </a:graphicData>
            </a:graphic>
            <wp14:sizeRelH relativeFrom="page">
              <wp14:pctWidth>0</wp14:pctWidth>
            </wp14:sizeRelH>
            <wp14:sizeRelV relativeFrom="page">
              <wp14:pctHeight>0</wp14:pctHeight>
            </wp14:sizeRelV>
          </wp:anchor>
        </w:drawing>
      </w:r>
    </w:p>
    <w:p w14:paraId="28E26BA9" w14:textId="77777777" w:rsidR="00E26E9E" w:rsidRPr="001B0C27" w:rsidRDefault="00E26E9E" w:rsidP="00E26E9E">
      <w:pPr>
        <w:pStyle w:val="SBMATHeading1"/>
        <w:numPr>
          <w:ilvl w:val="0"/>
          <w:numId w:val="0"/>
        </w:numPr>
        <w:ind w:left="567" w:hanging="567"/>
      </w:pPr>
      <w:bookmarkStart w:id="0" w:name="_Toc218858618"/>
      <w:bookmarkStart w:id="1" w:name="_Toc225408640"/>
      <w:r w:rsidRPr="001B0C27">
        <w:t>St. Bart’s</w:t>
      </w:r>
      <w:r w:rsidRPr="001B0C27">
        <w:rPr>
          <w:rStyle w:val="normaltextrun"/>
        </w:rPr>
        <w:t xml:space="preserve"> Mission</w:t>
      </w:r>
      <w:bookmarkEnd w:id="0"/>
      <w:bookmarkEnd w:id="1"/>
      <w:r w:rsidRPr="001B0C27">
        <w:rPr>
          <w:rStyle w:val="eop"/>
        </w:rPr>
        <w:t> </w:t>
      </w:r>
    </w:p>
    <w:p w14:paraId="1148F888" w14:textId="77777777" w:rsidR="00E26E9E" w:rsidRDefault="00E26E9E" w:rsidP="00E26E9E">
      <w:pPr>
        <w:pStyle w:val="SBMATParagraph"/>
      </w:pPr>
      <w:r>
        <w:t>We ensure that every academy is a flourishing community, dedicated to releasing potential and inspiring ambitious futures through exceptional education.</w:t>
      </w:r>
    </w:p>
    <w:p w14:paraId="37732D7B" w14:textId="77777777" w:rsidR="00E26E9E" w:rsidRDefault="00E26E9E" w:rsidP="00E26E9E">
      <w:pPr>
        <w:pStyle w:val="SBMATParagraph"/>
      </w:pPr>
    </w:p>
    <w:p w14:paraId="58A4AABD" w14:textId="77777777" w:rsidR="00E26E9E" w:rsidRDefault="00E26E9E" w:rsidP="00E26E9E">
      <w:pPr>
        <w:pStyle w:val="SBMATHeading1"/>
        <w:numPr>
          <w:ilvl w:val="0"/>
          <w:numId w:val="0"/>
        </w:numPr>
        <w:ind w:left="567" w:hanging="567"/>
        <w:rPr>
          <w:rStyle w:val="eop"/>
        </w:rPr>
      </w:pPr>
      <w:bookmarkStart w:id="2" w:name="_Toc218858619"/>
      <w:bookmarkStart w:id="3" w:name="_Toc225408641"/>
      <w:r w:rsidRPr="00D10D0D">
        <w:rPr>
          <w:rStyle w:val="normaltextrun"/>
        </w:rPr>
        <w:t xml:space="preserve">St. Bart’s </w:t>
      </w:r>
      <w:r w:rsidRPr="007C00D1">
        <w:rPr>
          <w:rStyle w:val="normaltextrun"/>
        </w:rPr>
        <w:t>Vision</w:t>
      </w:r>
      <w:r w:rsidRPr="00D10D0D">
        <w:rPr>
          <w:rStyle w:val="normaltextrun"/>
        </w:rPr>
        <w:t xml:space="preserve"> and Values</w:t>
      </w:r>
      <w:bookmarkEnd w:id="2"/>
      <w:bookmarkEnd w:id="3"/>
      <w:r w:rsidRPr="00D10D0D">
        <w:rPr>
          <w:rStyle w:val="eop"/>
        </w:rPr>
        <w:t> </w:t>
      </w:r>
    </w:p>
    <w:p w14:paraId="4036F372" w14:textId="77777777" w:rsidR="00E26E9E" w:rsidRPr="00D10D0D" w:rsidRDefault="00E26E9E" w:rsidP="00E26E9E">
      <w:pPr>
        <w:pStyle w:val="SBMATParagraph"/>
      </w:pPr>
      <w:r>
        <w:rPr>
          <w:noProof/>
        </w:rPr>
        <w:drawing>
          <wp:anchor distT="0" distB="0" distL="114300" distR="114300" simplePos="0" relativeHeight="251670528" behindDoc="1" locked="0" layoutInCell="1" allowOverlap="1" wp14:anchorId="36D4BCE3" wp14:editId="1A5F1CAB">
            <wp:simplePos x="0" y="0"/>
            <wp:positionH relativeFrom="margin">
              <wp:posOffset>-914188</wp:posOffset>
            </wp:positionH>
            <wp:positionV relativeFrom="paragraph">
              <wp:posOffset>339937</wp:posOffset>
            </wp:positionV>
            <wp:extent cx="7561341" cy="3219668"/>
            <wp:effectExtent l="0" t="0" r="0" b="6350"/>
            <wp:wrapSquare wrapText="bothSides"/>
            <wp:docPr id="1577386947" name="Picture 4" descr="A close-up of a pu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94537" name="Picture 4" descr="A close-up of a puzzle&#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561341" cy="3219668"/>
                    </a:xfrm>
                    <a:prstGeom prst="rect">
                      <a:avLst/>
                    </a:prstGeom>
                  </pic:spPr>
                </pic:pic>
              </a:graphicData>
            </a:graphic>
            <wp14:sizeRelH relativeFrom="page">
              <wp14:pctWidth>0</wp14:pctWidth>
            </wp14:sizeRelH>
            <wp14:sizeRelV relativeFrom="page">
              <wp14:pctHeight>0</wp14:pctHeight>
            </wp14:sizeRelV>
          </wp:anchor>
        </w:drawing>
      </w:r>
      <w:r>
        <w:t xml:space="preserve">Releasing potential together through </w:t>
      </w:r>
      <w:r w:rsidRPr="00D10D0D">
        <w:rPr>
          <w:rStyle w:val="normaltextrun"/>
          <w:b/>
          <w:bCs/>
          <w:i/>
          <w:iCs/>
          <w:color w:val="2B2E83"/>
          <w:sz w:val="22"/>
          <w:szCs w:val="22"/>
        </w:rPr>
        <w:t>P</w:t>
      </w:r>
      <w:r w:rsidRPr="00D10D0D">
        <w:rPr>
          <w:rStyle w:val="normaltextrun"/>
          <w:b/>
          <w:bCs/>
          <w:i/>
          <w:iCs/>
          <w:color w:val="E6007E"/>
          <w:sz w:val="22"/>
          <w:szCs w:val="22"/>
        </w:rPr>
        <w:t>E</w:t>
      </w:r>
      <w:r w:rsidRPr="00D10D0D">
        <w:rPr>
          <w:rStyle w:val="normaltextrun"/>
          <w:b/>
          <w:bCs/>
          <w:i/>
          <w:iCs/>
          <w:color w:val="009FE3"/>
          <w:sz w:val="22"/>
          <w:szCs w:val="22"/>
        </w:rPr>
        <w:t>A</w:t>
      </w:r>
      <w:r w:rsidRPr="00D10D0D">
        <w:rPr>
          <w:rStyle w:val="normaltextrun"/>
          <w:b/>
          <w:bCs/>
          <w:i/>
          <w:iCs/>
          <w:color w:val="F39200"/>
          <w:sz w:val="22"/>
          <w:szCs w:val="22"/>
        </w:rPr>
        <w:t>C</w:t>
      </w:r>
      <w:r w:rsidRPr="00D10D0D">
        <w:rPr>
          <w:rStyle w:val="normaltextrun"/>
          <w:b/>
          <w:bCs/>
          <w:i/>
          <w:iCs/>
          <w:color w:val="3AAA35"/>
          <w:sz w:val="22"/>
          <w:szCs w:val="22"/>
        </w:rPr>
        <w:t>E</w:t>
      </w:r>
      <w:r w:rsidRPr="00696BEF">
        <w:t>:</w:t>
      </w:r>
      <w:r>
        <w:t xml:space="preserve"> </w:t>
      </w:r>
    </w:p>
    <w:p w14:paraId="17262DA4" w14:textId="77777777" w:rsidR="00E26E9E" w:rsidRDefault="00E26E9E" w:rsidP="00E26E9E">
      <w:pPr>
        <w:pStyle w:val="SBMATParagraph"/>
        <w:rPr>
          <w:rStyle w:val="normaltextrun"/>
        </w:rPr>
      </w:pPr>
    </w:p>
    <w:p w14:paraId="2EB19C29" w14:textId="06CE4960" w:rsidR="00E26E9E" w:rsidRPr="0074662F" w:rsidRDefault="00E26E9E" w:rsidP="00E26E9E">
      <w:pPr>
        <w:pStyle w:val="SBMATParagraph"/>
        <w:rPr>
          <w:rStyle w:val="normaltextrun"/>
          <w:rFonts w:cs="Segoe UI"/>
          <w:color w:val="1E2E79" w:themeColor="text2"/>
        </w:rPr>
      </w:pPr>
      <w:r w:rsidRPr="0074662F">
        <w:rPr>
          <w:rStyle w:val="normaltextrun"/>
        </w:rPr>
        <w:t xml:space="preserve">Our Trust Christian ethos is captured by the </w:t>
      </w:r>
      <w:r w:rsidRPr="0074662F">
        <w:rPr>
          <w:rStyle w:val="normaltextrun"/>
          <w:b/>
          <w:bCs/>
          <w:i/>
          <w:iCs/>
          <w:color w:val="2B2E83"/>
        </w:rPr>
        <w:t>P</w:t>
      </w:r>
      <w:r w:rsidRPr="0074662F">
        <w:rPr>
          <w:rStyle w:val="normaltextrun"/>
          <w:b/>
          <w:bCs/>
          <w:i/>
          <w:iCs/>
          <w:color w:val="E6007E"/>
        </w:rPr>
        <w:t>E</w:t>
      </w:r>
      <w:r w:rsidRPr="0074662F">
        <w:rPr>
          <w:rStyle w:val="normaltextrun"/>
          <w:b/>
          <w:bCs/>
          <w:i/>
          <w:iCs/>
          <w:color w:val="009FE3"/>
        </w:rPr>
        <w:t>A</w:t>
      </w:r>
      <w:r w:rsidRPr="0074662F">
        <w:rPr>
          <w:rStyle w:val="normaltextrun"/>
          <w:b/>
          <w:bCs/>
          <w:i/>
          <w:iCs/>
          <w:color w:val="F39200"/>
        </w:rPr>
        <w:t>C</w:t>
      </w:r>
      <w:r w:rsidRPr="0074662F">
        <w:rPr>
          <w:rStyle w:val="normaltextrun"/>
          <w:b/>
          <w:bCs/>
          <w:i/>
          <w:iCs/>
          <w:color w:val="3AAA35"/>
        </w:rPr>
        <w:t>E</w:t>
      </w:r>
      <w:r w:rsidRPr="0074662F">
        <w:t xml:space="preserve"> values and all </w:t>
      </w:r>
      <w:r w:rsidR="00CE217D">
        <w:t>academy</w:t>
      </w:r>
      <w:r w:rsidR="00CE217D" w:rsidRPr="0074662F">
        <w:t>’s</w:t>
      </w:r>
      <w:r w:rsidRPr="0074662F">
        <w:t xml:space="preserve"> work in close partnership </w:t>
      </w:r>
      <w:r w:rsidRPr="0074662F">
        <w:rPr>
          <w:i/>
          <w:iCs/>
        </w:rPr>
        <w:t>(whether C of E or community)</w:t>
      </w:r>
      <w:r w:rsidRPr="0074662F">
        <w:t xml:space="preserve"> to ensure that all children, adults and the communities they serve flourish just as Jesus encouraged us to do in John 10:10 – </w:t>
      </w:r>
      <w:r w:rsidRPr="0074662F">
        <w:rPr>
          <w:rStyle w:val="normaltextrun"/>
          <w:b/>
          <w:bCs/>
          <w:i/>
          <w:iCs/>
          <w:color w:val="1E2E79" w:themeColor="text2"/>
        </w:rPr>
        <w:t>“I have come that they may have life, and have it to the full.”</w:t>
      </w:r>
    </w:p>
    <w:p w14:paraId="373ACD1E" w14:textId="489925B6" w:rsidR="00E26E9E" w:rsidRDefault="00E26E9E" w:rsidP="00676D72">
      <w:pPr>
        <w:pStyle w:val="SBMATParagraph"/>
        <w:sectPr w:rsidR="00E26E9E" w:rsidSect="00E26E9E">
          <w:headerReference w:type="even" r:id="rId22"/>
          <w:headerReference w:type="default" r:id="rId23"/>
          <w:footerReference w:type="even" r:id="rId24"/>
          <w:footerReference w:type="default" r:id="rId25"/>
          <w:pgSz w:w="11906" w:h="16838"/>
          <w:pgMar w:top="1134" w:right="1440" w:bottom="1134" w:left="1440" w:header="709" w:footer="709" w:gutter="0"/>
          <w:cols w:space="708"/>
          <w:titlePg/>
          <w:docGrid w:linePitch="360"/>
        </w:sectPr>
      </w:pPr>
      <w:r w:rsidRPr="0074662F">
        <w:t>St. Bart’s vision includes a strong commitment to preparing our children for a world impacted by climate change, through learning and practical experience. We encourage pupils and staff to consider the impact of their actions locally and globally, while embedding climate change education across our curriculum, and sustainability into our ethos and Trust-wide practice</w:t>
      </w:r>
      <w:r w:rsidR="00676D72">
        <w:t>.</w:t>
      </w:r>
    </w:p>
    <w:p w14:paraId="359718F4" w14:textId="77777777" w:rsidR="00AC5698" w:rsidRPr="005A6215" w:rsidRDefault="00AC5698" w:rsidP="00AC5698">
      <w:pPr>
        <w:pStyle w:val="Heading1"/>
        <w:keepNext w:val="0"/>
        <w:keepLines w:val="0"/>
        <w:spacing w:before="120" w:after="120"/>
        <w:rPr>
          <w:rFonts w:ascii="Avenir Next" w:hAnsi="Avenir Next"/>
          <w:b/>
          <w:bCs/>
          <w:color w:val="002060"/>
          <w:sz w:val="20"/>
          <w:szCs w:val="20"/>
        </w:rPr>
      </w:pPr>
      <w:bookmarkStart w:id="4" w:name="_Toc238494038"/>
      <w:bookmarkStart w:id="5" w:name="_Toc160533805"/>
      <w:bookmarkStart w:id="6" w:name="_Toc225408655"/>
      <w:r w:rsidRPr="005A6215">
        <w:rPr>
          <w:rFonts w:ascii="Avenir Next" w:eastAsia="Arial" w:hAnsi="Avenir Next" w:cs="Arial"/>
          <w:b/>
          <w:bCs/>
          <w:color w:val="002060"/>
          <w:sz w:val="20"/>
          <w:szCs w:val="20"/>
        </w:rPr>
        <w:lastRenderedPageBreak/>
        <w:t>1. Aims</w:t>
      </w:r>
      <w:bookmarkEnd w:id="4"/>
    </w:p>
    <w:p w14:paraId="00A5221C" w14:textId="07CF7778" w:rsidR="00AC5698" w:rsidRPr="005A6215" w:rsidRDefault="00AC5698" w:rsidP="00AC5698">
      <w:pPr>
        <w:spacing w:after="120"/>
        <w:rPr>
          <w:rFonts w:ascii="Avenir Next" w:hAnsi="Avenir Next"/>
          <w:color w:val="002060"/>
          <w:sz w:val="20"/>
          <w:szCs w:val="20"/>
        </w:rPr>
      </w:pPr>
      <w:r w:rsidRPr="005A6215">
        <w:rPr>
          <w:rFonts w:ascii="Avenir Next" w:hAnsi="Avenir Next"/>
          <w:color w:val="002060"/>
          <w:sz w:val="20"/>
          <w:szCs w:val="20"/>
        </w:rPr>
        <w:t xml:space="preserve">The </w:t>
      </w:r>
      <w:r w:rsidR="004D452D" w:rsidRPr="005A6215">
        <w:rPr>
          <w:rFonts w:ascii="Avenir Next" w:hAnsi="Avenir Next"/>
          <w:color w:val="002060"/>
          <w:sz w:val="20"/>
          <w:szCs w:val="20"/>
        </w:rPr>
        <w:t xml:space="preserve">academy </w:t>
      </w:r>
      <w:r w:rsidRPr="005A6215">
        <w:rPr>
          <w:rFonts w:ascii="Avenir Next" w:hAnsi="Avenir Next"/>
          <w:color w:val="002060"/>
          <w:sz w:val="20"/>
          <w:szCs w:val="20"/>
        </w:rPr>
        <w:t>aims to ensure that:</w:t>
      </w:r>
    </w:p>
    <w:p w14:paraId="5A1A3B00" w14:textId="77777777" w:rsidR="00AC5698" w:rsidRPr="005A6215" w:rsidRDefault="00AC5698">
      <w:pPr>
        <w:numPr>
          <w:ilvl w:val="0"/>
          <w:numId w:val="14"/>
        </w:numPr>
        <w:spacing w:after="120"/>
        <w:ind w:left="340" w:hanging="282"/>
        <w:rPr>
          <w:rFonts w:ascii="Avenir Next" w:hAnsi="Avenir Next"/>
          <w:color w:val="002060"/>
          <w:sz w:val="20"/>
          <w:szCs w:val="20"/>
        </w:rPr>
      </w:pPr>
      <w:bookmarkStart w:id="7" w:name="_heading=h.p73h2wjpp5ke" w:colFirst="0" w:colLast="0"/>
      <w:bookmarkEnd w:id="7"/>
      <w:r w:rsidRPr="005A6215">
        <w:rPr>
          <w:rFonts w:ascii="Avenir Next" w:hAnsi="Avenir Next"/>
          <w:color w:val="002060"/>
          <w:sz w:val="20"/>
          <w:szCs w:val="20"/>
        </w:rPr>
        <w:t>Appropriate action is taken in a timely manner to safeguard and promote children’s welfare</w:t>
      </w:r>
    </w:p>
    <w:p w14:paraId="3B565CFF" w14:textId="77777777" w:rsidR="00AC5698" w:rsidRPr="005A6215" w:rsidRDefault="00AC5698">
      <w:pPr>
        <w:numPr>
          <w:ilvl w:val="0"/>
          <w:numId w:val="14"/>
        </w:numPr>
        <w:spacing w:after="120"/>
        <w:ind w:left="340" w:hanging="282"/>
        <w:rPr>
          <w:rFonts w:ascii="Avenir Next" w:hAnsi="Avenir Next"/>
          <w:color w:val="002060"/>
          <w:sz w:val="20"/>
          <w:szCs w:val="20"/>
        </w:rPr>
      </w:pPr>
      <w:r w:rsidRPr="005A6215">
        <w:rPr>
          <w:rFonts w:ascii="Avenir Next" w:hAnsi="Avenir Next"/>
          <w:color w:val="002060"/>
          <w:sz w:val="20"/>
          <w:szCs w:val="20"/>
        </w:rPr>
        <w:t>All staff are aware of their statutory responsibilities with respect to safeguarding</w:t>
      </w:r>
    </w:p>
    <w:p w14:paraId="7B3A7A73" w14:textId="77777777" w:rsidR="00AC5698" w:rsidRPr="005A6215" w:rsidRDefault="00AC5698">
      <w:pPr>
        <w:numPr>
          <w:ilvl w:val="0"/>
          <w:numId w:val="14"/>
        </w:numPr>
        <w:spacing w:after="120"/>
        <w:ind w:left="340" w:hanging="282"/>
        <w:rPr>
          <w:rFonts w:ascii="Avenir Next" w:hAnsi="Avenir Next"/>
          <w:color w:val="002060"/>
          <w:sz w:val="20"/>
          <w:szCs w:val="20"/>
        </w:rPr>
      </w:pPr>
      <w:r w:rsidRPr="005A6215">
        <w:rPr>
          <w:rFonts w:ascii="Avenir Next" w:hAnsi="Avenir Next"/>
          <w:color w:val="002060"/>
          <w:sz w:val="20"/>
          <w:szCs w:val="20"/>
        </w:rPr>
        <w:t>Staff are properly trained in recognising and reporting safeguarding issues</w:t>
      </w:r>
    </w:p>
    <w:p w14:paraId="0D78897D" w14:textId="77777777" w:rsidR="00AC5698" w:rsidRPr="005A6215" w:rsidRDefault="00AC5698" w:rsidP="00AC5698">
      <w:pPr>
        <w:spacing w:after="120"/>
        <w:rPr>
          <w:rFonts w:ascii="Avenir Next" w:hAnsi="Avenir Next"/>
          <w:color w:val="002060"/>
          <w:sz w:val="20"/>
          <w:szCs w:val="20"/>
        </w:rPr>
      </w:pPr>
    </w:p>
    <w:p w14:paraId="643F2FB0" w14:textId="77777777" w:rsidR="00AC5698" w:rsidRPr="005A6215" w:rsidRDefault="00AC5698" w:rsidP="00AC5698">
      <w:pPr>
        <w:pStyle w:val="Heading1"/>
        <w:keepNext w:val="0"/>
        <w:keepLines w:val="0"/>
        <w:spacing w:before="120" w:after="120"/>
        <w:rPr>
          <w:rFonts w:ascii="Avenir Next" w:hAnsi="Avenir Next"/>
          <w:b/>
          <w:bCs/>
          <w:color w:val="002060"/>
          <w:sz w:val="20"/>
          <w:szCs w:val="20"/>
        </w:rPr>
      </w:pPr>
      <w:bookmarkStart w:id="8" w:name="_Toc238494039"/>
      <w:r w:rsidRPr="005A6215">
        <w:rPr>
          <w:rFonts w:ascii="Avenir Next" w:eastAsia="Arial" w:hAnsi="Avenir Next" w:cs="Arial"/>
          <w:b/>
          <w:bCs/>
          <w:color w:val="002060"/>
          <w:sz w:val="20"/>
          <w:szCs w:val="20"/>
        </w:rPr>
        <w:t>2. Legislation and statutory guidance</w:t>
      </w:r>
      <w:bookmarkEnd w:id="8"/>
    </w:p>
    <w:p w14:paraId="67156460" w14:textId="77777777" w:rsidR="00AC5698" w:rsidRPr="005A6215" w:rsidRDefault="00AC5698" w:rsidP="00AC5698">
      <w:pPr>
        <w:spacing w:after="120"/>
        <w:rPr>
          <w:rFonts w:ascii="Avenir Next" w:hAnsi="Avenir Next"/>
          <w:color w:val="002060"/>
          <w:sz w:val="20"/>
          <w:szCs w:val="20"/>
        </w:rPr>
      </w:pPr>
      <w:r w:rsidRPr="005A6215">
        <w:rPr>
          <w:rFonts w:ascii="Avenir Next" w:hAnsi="Avenir Next"/>
          <w:color w:val="002060"/>
          <w:sz w:val="20"/>
          <w:szCs w:val="20"/>
        </w:rPr>
        <w:t xml:space="preserve">This policy is based on the Department for Education’s (DfE’s) statutory guidance </w:t>
      </w:r>
      <w:hyperlink r:id="rId26">
        <w:r w:rsidRPr="005A6215">
          <w:rPr>
            <w:rFonts w:ascii="Avenir Next" w:hAnsi="Avenir Next"/>
            <w:color w:val="002060"/>
            <w:sz w:val="20"/>
            <w:szCs w:val="20"/>
            <w:u w:val="single"/>
          </w:rPr>
          <w:t>Keeping Children Safe in Education (2026)</w:t>
        </w:r>
      </w:hyperlink>
      <w:r w:rsidRPr="005A6215">
        <w:rPr>
          <w:rFonts w:ascii="Avenir Next" w:hAnsi="Avenir Next"/>
          <w:color w:val="002060"/>
          <w:sz w:val="20"/>
          <w:szCs w:val="20"/>
        </w:rPr>
        <w:t xml:space="preserve"> and </w:t>
      </w:r>
      <w:hyperlink r:id="rId27">
        <w:r w:rsidRPr="005A6215">
          <w:rPr>
            <w:rFonts w:ascii="Avenir Next" w:hAnsi="Avenir Next"/>
            <w:color w:val="002060"/>
            <w:sz w:val="20"/>
            <w:szCs w:val="20"/>
            <w:u w:val="single"/>
          </w:rPr>
          <w:t>Working Together to Safeguard Children (2026)</w:t>
        </w:r>
      </w:hyperlink>
      <w:r w:rsidRPr="005A6215">
        <w:rPr>
          <w:rFonts w:ascii="Avenir Next" w:hAnsi="Avenir Next"/>
          <w:color w:val="002060"/>
          <w:sz w:val="20"/>
          <w:szCs w:val="20"/>
        </w:rPr>
        <w:t xml:space="preserve">, and the </w:t>
      </w:r>
      <w:hyperlink r:id="rId28">
        <w:r w:rsidRPr="005A6215">
          <w:rPr>
            <w:rFonts w:ascii="Avenir Next" w:hAnsi="Avenir Next"/>
            <w:color w:val="002060"/>
            <w:sz w:val="20"/>
            <w:szCs w:val="20"/>
            <w:u w:val="single"/>
          </w:rPr>
          <w:t>Maintained schools: governance guide</w:t>
        </w:r>
      </w:hyperlink>
      <w:r w:rsidRPr="005A6215">
        <w:rPr>
          <w:rFonts w:ascii="Avenir Next" w:hAnsi="Avenir Next"/>
          <w:color w:val="002060"/>
          <w:sz w:val="20"/>
          <w:szCs w:val="20"/>
        </w:rPr>
        <w:t xml:space="preserve">. We comply with this guidance and the arrangements agreed and published by our 3 local </w:t>
      </w:r>
      <w:r w:rsidRPr="005A6215">
        <w:rPr>
          <w:rFonts w:ascii="Avenir Next" w:hAnsi="Avenir Next"/>
          <w:b/>
          <w:bCs/>
          <w:color w:val="002060"/>
          <w:sz w:val="20"/>
          <w:szCs w:val="20"/>
        </w:rPr>
        <w:t>safeguarding partners</w:t>
      </w:r>
      <w:r w:rsidRPr="005A6215">
        <w:rPr>
          <w:rFonts w:ascii="Avenir Next" w:hAnsi="Avenir Next"/>
          <w:color w:val="002060"/>
          <w:sz w:val="20"/>
          <w:szCs w:val="20"/>
        </w:rPr>
        <w:t xml:space="preserve"> (see section 3). </w:t>
      </w:r>
    </w:p>
    <w:p w14:paraId="3AB8B73A" w14:textId="77777777" w:rsidR="00AC5698" w:rsidRPr="005A6215" w:rsidRDefault="00AC5698" w:rsidP="00AC5698">
      <w:pPr>
        <w:spacing w:after="120"/>
        <w:rPr>
          <w:rFonts w:ascii="Avenir Next" w:hAnsi="Avenir Next"/>
          <w:color w:val="002060"/>
          <w:sz w:val="20"/>
          <w:szCs w:val="20"/>
        </w:rPr>
      </w:pPr>
      <w:r w:rsidRPr="005A6215">
        <w:rPr>
          <w:rFonts w:ascii="Avenir Next" w:hAnsi="Avenir Next"/>
          <w:color w:val="002060"/>
          <w:sz w:val="20"/>
          <w:szCs w:val="20"/>
        </w:rPr>
        <w:t>This policy is also based on the following legislation:</w:t>
      </w:r>
    </w:p>
    <w:p w14:paraId="5B5A0BAD" w14:textId="77777777" w:rsidR="00AC5698" w:rsidRPr="005A6215" w:rsidRDefault="00AC5698">
      <w:pPr>
        <w:numPr>
          <w:ilvl w:val="0"/>
          <w:numId w:val="15"/>
        </w:numPr>
        <w:spacing w:after="120"/>
        <w:ind w:left="340" w:hanging="282"/>
        <w:rPr>
          <w:rFonts w:ascii="Avenir Next" w:hAnsi="Avenir Next"/>
          <w:color w:val="002060"/>
          <w:sz w:val="20"/>
          <w:szCs w:val="20"/>
        </w:rPr>
      </w:pPr>
      <w:r w:rsidRPr="005A6215">
        <w:rPr>
          <w:rFonts w:ascii="Avenir Next" w:hAnsi="Avenir Next"/>
          <w:color w:val="002060"/>
          <w:sz w:val="20"/>
          <w:szCs w:val="20"/>
        </w:rPr>
        <w:t xml:space="preserve">Part 3 of the schedule to </w:t>
      </w:r>
      <w:hyperlink r:id="rId29">
        <w:r w:rsidRPr="005A6215">
          <w:rPr>
            <w:rFonts w:ascii="Avenir Next" w:hAnsi="Avenir Next"/>
            <w:color w:val="002060"/>
            <w:sz w:val="20"/>
            <w:szCs w:val="20"/>
            <w:u w:val="single"/>
          </w:rPr>
          <w:t>The Education (Independent School Standards) Regulations 2014</w:t>
        </w:r>
      </w:hyperlink>
      <w:r w:rsidRPr="005A6215">
        <w:rPr>
          <w:rFonts w:ascii="Avenir Next" w:hAnsi="Avenir Next"/>
          <w:color w:val="002060"/>
          <w:sz w:val="20"/>
          <w:szCs w:val="20"/>
        </w:rPr>
        <w:t xml:space="preserve">, which places a duty on academies and independent schools to safeguard and promote the welfare of pupils at the school </w:t>
      </w:r>
    </w:p>
    <w:p w14:paraId="287EE35C" w14:textId="77777777" w:rsidR="00AC5698" w:rsidRPr="00B92EA6" w:rsidRDefault="00AC5698">
      <w:pPr>
        <w:numPr>
          <w:ilvl w:val="0"/>
          <w:numId w:val="16"/>
        </w:numPr>
        <w:spacing w:after="120"/>
        <w:ind w:left="340" w:hanging="282"/>
        <w:rPr>
          <w:rFonts w:ascii="Avenir Next" w:hAnsi="Avenir Next"/>
          <w:color w:val="002060"/>
          <w:sz w:val="20"/>
          <w:szCs w:val="20"/>
        </w:rPr>
      </w:pPr>
      <w:r w:rsidRPr="005A6215">
        <w:rPr>
          <w:rFonts w:ascii="Avenir Next" w:hAnsi="Avenir Next"/>
          <w:color w:val="002060"/>
          <w:sz w:val="20"/>
          <w:szCs w:val="20"/>
        </w:rPr>
        <w:t xml:space="preserve">The </w:t>
      </w:r>
      <w:hyperlink r:id="rId30">
        <w:r w:rsidRPr="005A6215">
          <w:rPr>
            <w:rFonts w:ascii="Avenir Next" w:hAnsi="Avenir Next"/>
            <w:color w:val="002060"/>
            <w:sz w:val="20"/>
            <w:szCs w:val="20"/>
            <w:u w:val="single"/>
          </w:rPr>
          <w:t>Children Act 1989</w:t>
        </w:r>
      </w:hyperlink>
      <w:r w:rsidRPr="005A6215">
        <w:rPr>
          <w:rFonts w:ascii="Avenir Next" w:hAnsi="Avenir Next"/>
          <w:color w:val="002060"/>
          <w:sz w:val="20"/>
          <w:szCs w:val="20"/>
        </w:rPr>
        <w:t xml:space="preserve"> (and </w:t>
      </w:r>
      <w:hyperlink r:id="rId31">
        <w:r w:rsidRPr="005A6215">
          <w:rPr>
            <w:rFonts w:ascii="Avenir Next" w:hAnsi="Avenir Next"/>
            <w:color w:val="002060"/>
            <w:sz w:val="20"/>
            <w:szCs w:val="20"/>
            <w:u w:val="single"/>
          </w:rPr>
          <w:t>2004 amendment</w:t>
        </w:r>
      </w:hyperlink>
      <w:r w:rsidRPr="005A6215">
        <w:rPr>
          <w:rFonts w:ascii="Avenir Next" w:hAnsi="Avenir Next"/>
          <w:color w:val="002060"/>
          <w:sz w:val="20"/>
          <w:szCs w:val="20"/>
        </w:rPr>
        <w:t xml:space="preserve">), which provides a framework for the care and </w:t>
      </w:r>
      <w:r w:rsidRPr="00B92EA6">
        <w:rPr>
          <w:rFonts w:ascii="Avenir Next" w:hAnsi="Avenir Next"/>
          <w:color w:val="002060"/>
          <w:sz w:val="20"/>
          <w:szCs w:val="20"/>
        </w:rPr>
        <w:t>protection of children</w:t>
      </w:r>
    </w:p>
    <w:p w14:paraId="26E50F66" w14:textId="77777777" w:rsidR="00AC5698" w:rsidRPr="00B92EA6" w:rsidRDefault="00AC5698">
      <w:pPr>
        <w:numPr>
          <w:ilvl w:val="0"/>
          <w:numId w:val="16"/>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Section 5B(11) of the Female Genital Mutilation Act 2003, as inserted by section 74 of the </w:t>
      </w:r>
      <w:hyperlink r:id="rId32">
        <w:r w:rsidRPr="00B92EA6">
          <w:rPr>
            <w:rFonts w:ascii="Avenir Next" w:hAnsi="Avenir Next"/>
            <w:color w:val="002060"/>
            <w:sz w:val="20"/>
            <w:szCs w:val="20"/>
            <w:u w:val="single"/>
          </w:rPr>
          <w:t>Serious Crime Act 2015</w:t>
        </w:r>
      </w:hyperlink>
      <w:r w:rsidRPr="00B92EA6">
        <w:rPr>
          <w:rFonts w:ascii="Avenir Next" w:hAnsi="Avenir Next"/>
          <w:color w:val="002060"/>
          <w:sz w:val="20"/>
          <w:szCs w:val="20"/>
        </w:rPr>
        <w:t>, which places a statutory duty on teachers to report to the police where they discover that female genital mutilation (FGM) appears to have been carried out on a girl under 18</w:t>
      </w:r>
    </w:p>
    <w:p w14:paraId="3C8C80C4" w14:textId="77777777" w:rsidR="00AC5698" w:rsidRPr="00B92EA6" w:rsidRDefault="00AC5698">
      <w:pPr>
        <w:numPr>
          <w:ilvl w:val="0"/>
          <w:numId w:val="16"/>
        </w:numPr>
        <w:spacing w:after="120"/>
        <w:ind w:left="340" w:hanging="282"/>
        <w:rPr>
          <w:rFonts w:ascii="Avenir Next" w:hAnsi="Avenir Next"/>
          <w:color w:val="002060"/>
          <w:sz w:val="20"/>
          <w:szCs w:val="20"/>
        </w:rPr>
      </w:pPr>
      <w:hyperlink r:id="rId33">
        <w:r w:rsidRPr="00B92EA6">
          <w:rPr>
            <w:rFonts w:ascii="Avenir Next" w:hAnsi="Avenir Next"/>
            <w:color w:val="002060"/>
            <w:sz w:val="20"/>
            <w:szCs w:val="20"/>
            <w:u w:val="single"/>
          </w:rPr>
          <w:t>Statutory guidance on FGM</w:t>
        </w:r>
      </w:hyperlink>
      <w:r w:rsidRPr="00B92EA6">
        <w:rPr>
          <w:rFonts w:ascii="Avenir Next" w:hAnsi="Avenir Next"/>
          <w:color w:val="002060"/>
          <w:sz w:val="20"/>
          <w:szCs w:val="20"/>
        </w:rPr>
        <w:t xml:space="preserve">, which sets out responsibilities with regards to safeguarding and supporting girls affected by FGM </w:t>
      </w:r>
    </w:p>
    <w:p w14:paraId="7534A855" w14:textId="77777777" w:rsidR="00AC5698" w:rsidRPr="00B92EA6" w:rsidRDefault="00AC5698">
      <w:pPr>
        <w:numPr>
          <w:ilvl w:val="0"/>
          <w:numId w:val="16"/>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The </w:t>
      </w:r>
      <w:hyperlink r:id="rId34">
        <w:r w:rsidRPr="00B92EA6">
          <w:rPr>
            <w:rFonts w:ascii="Avenir Next" w:hAnsi="Avenir Next"/>
            <w:color w:val="002060"/>
            <w:sz w:val="20"/>
            <w:szCs w:val="20"/>
            <w:u w:val="single"/>
          </w:rPr>
          <w:t>Rehabilitation of Offenders Act 1974</w:t>
        </w:r>
      </w:hyperlink>
      <w:r w:rsidRPr="00B92EA6">
        <w:rPr>
          <w:rFonts w:ascii="Avenir Next" w:hAnsi="Avenir Next"/>
          <w:color w:val="002060"/>
          <w:sz w:val="20"/>
          <w:szCs w:val="20"/>
        </w:rPr>
        <w:t>, which outlines when people with criminal convictions can work with children</w:t>
      </w:r>
    </w:p>
    <w:p w14:paraId="002AA983" w14:textId="77777777" w:rsidR="00AC5698" w:rsidRPr="00B92EA6" w:rsidRDefault="00AC5698">
      <w:pPr>
        <w:numPr>
          <w:ilvl w:val="0"/>
          <w:numId w:val="16"/>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Schedule 4 of the </w:t>
      </w:r>
      <w:hyperlink r:id="rId35">
        <w:r w:rsidRPr="00B92EA6">
          <w:rPr>
            <w:rFonts w:ascii="Avenir Next" w:hAnsi="Avenir Next"/>
            <w:color w:val="002060"/>
            <w:sz w:val="20"/>
            <w:szCs w:val="20"/>
            <w:u w:val="single"/>
          </w:rPr>
          <w:t>Safeguarding Vulnerable Groups Act 2006</w:t>
        </w:r>
      </w:hyperlink>
      <w:r w:rsidRPr="00B92EA6">
        <w:rPr>
          <w:rFonts w:ascii="Avenir Next" w:hAnsi="Avenir Next"/>
          <w:color w:val="002060"/>
          <w:sz w:val="20"/>
          <w:szCs w:val="20"/>
        </w:rPr>
        <w:t xml:space="preserve"> (as amended by the Protection of Freedoms Act 2012 and The Crime and Policing Act 2026), which defines what ‘regulated activity’ is in relation to children</w:t>
      </w:r>
    </w:p>
    <w:p w14:paraId="7FB5B7F7" w14:textId="77777777" w:rsidR="00AC5698" w:rsidRPr="00B92EA6" w:rsidRDefault="00AC5698">
      <w:pPr>
        <w:numPr>
          <w:ilvl w:val="0"/>
          <w:numId w:val="16"/>
        </w:numPr>
        <w:spacing w:after="120"/>
        <w:ind w:left="340" w:hanging="282"/>
        <w:rPr>
          <w:rFonts w:ascii="Avenir Next" w:hAnsi="Avenir Next"/>
          <w:color w:val="002060"/>
          <w:sz w:val="20"/>
          <w:szCs w:val="20"/>
        </w:rPr>
      </w:pPr>
      <w:hyperlink r:id="rId36">
        <w:r w:rsidRPr="00B92EA6">
          <w:rPr>
            <w:rFonts w:ascii="Avenir Next" w:hAnsi="Avenir Next"/>
            <w:color w:val="002060"/>
            <w:sz w:val="20"/>
            <w:szCs w:val="20"/>
            <w:u w:val="single"/>
          </w:rPr>
          <w:t>Statutory guidance on the Prevent duty</w:t>
        </w:r>
      </w:hyperlink>
      <w:r w:rsidRPr="00B92EA6">
        <w:rPr>
          <w:rFonts w:ascii="Avenir Next" w:hAnsi="Avenir Next"/>
          <w:color w:val="002060"/>
          <w:sz w:val="20"/>
          <w:szCs w:val="20"/>
        </w:rPr>
        <w:t xml:space="preserve">, which explains schools’ duties under the </w:t>
      </w:r>
      <w:proofErr w:type="gramStart"/>
      <w:r w:rsidRPr="00B92EA6">
        <w:rPr>
          <w:rFonts w:ascii="Avenir Next" w:hAnsi="Avenir Next"/>
          <w:color w:val="002060"/>
          <w:sz w:val="20"/>
          <w:szCs w:val="20"/>
        </w:rPr>
        <w:t>Counter-Terrorism</w:t>
      </w:r>
      <w:proofErr w:type="gramEnd"/>
      <w:r w:rsidRPr="00B92EA6">
        <w:rPr>
          <w:rFonts w:ascii="Avenir Next" w:hAnsi="Avenir Next"/>
          <w:color w:val="002060"/>
          <w:sz w:val="20"/>
          <w:szCs w:val="20"/>
        </w:rPr>
        <w:t xml:space="preserve"> and Security Act 2015 with respect to protecting people from the risk of radicalisation and extremism</w:t>
      </w:r>
    </w:p>
    <w:p w14:paraId="795F7378" w14:textId="77777777" w:rsidR="00AC5698" w:rsidRPr="00B92EA6" w:rsidRDefault="00AC5698">
      <w:pPr>
        <w:numPr>
          <w:ilvl w:val="0"/>
          <w:numId w:val="16"/>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The </w:t>
      </w:r>
      <w:hyperlink r:id="rId37">
        <w:r w:rsidRPr="00B92EA6">
          <w:rPr>
            <w:rFonts w:ascii="Avenir Next" w:hAnsi="Avenir Next"/>
            <w:color w:val="002060"/>
            <w:sz w:val="20"/>
            <w:szCs w:val="20"/>
            <w:u w:val="single"/>
          </w:rPr>
          <w:t>Human Rights Act 1998</w:t>
        </w:r>
      </w:hyperlink>
      <w:r w:rsidRPr="00B92EA6">
        <w:rPr>
          <w:rFonts w:ascii="Avenir Next" w:hAnsi="Avenir Next"/>
          <w:color w:val="002060"/>
          <w:sz w:val="20"/>
          <w:szCs w:val="20"/>
        </w:rPr>
        <w:t xml:space="preserve">, which explains that being subjected to harassment, violence and/or abuse, including that of a sexual nature, may breach any or all of the rights which apply to individuals under the </w:t>
      </w:r>
      <w:hyperlink r:id="rId38">
        <w:r w:rsidRPr="00B92EA6">
          <w:rPr>
            <w:rFonts w:ascii="Avenir Next" w:hAnsi="Avenir Next"/>
            <w:color w:val="002060"/>
            <w:sz w:val="20"/>
            <w:szCs w:val="20"/>
            <w:u w:val="single"/>
          </w:rPr>
          <w:t>European Convention on Human Rights</w:t>
        </w:r>
      </w:hyperlink>
      <w:r w:rsidRPr="00B92EA6">
        <w:rPr>
          <w:rFonts w:ascii="Avenir Next" w:hAnsi="Avenir Next"/>
          <w:color w:val="002060"/>
          <w:sz w:val="20"/>
          <w:szCs w:val="20"/>
        </w:rPr>
        <w:t xml:space="preserve"> (ECHR)  </w:t>
      </w:r>
    </w:p>
    <w:p w14:paraId="5DDDAAAB" w14:textId="1FD2488B" w:rsidR="00AC5698" w:rsidRPr="00B92EA6" w:rsidRDefault="00AC5698">
      <w:pPr>
        <w:numPr>
          <w:ilvl w:val="0"/>
          <w:numId w:val="16"/>
        </w:numPr>
        <w:spacing w:after="120"/>
        <w:ind w:left="340" w:hanging="282"/>
        <w:rPr>
          <w:rFonts w:ascii="Avenir Next" w:hAnsi="Avenir Next"/>
          <w:color w:val="002060"/>
          <w:sz w:val="20"/>
          <w:szCs w:val="20"/>
        </w:rPr>
      </w:pPr>
      <w:hyperlink r:id="rId39">
        <w:r w:rsidRPr="00B92EA6">
          <w:rPr>
            <w:rFonts w:ascii="Avenir Next" w:hAnsi="Avenir Next"/>
            <w:color w:val="002060"/>
            <w:sz w:val="20"/>
            <w:szCs w:val="20"/>
            <w:u w:val="single"/>
          </w:rPr>
          <w:t>The Equality Act 2010</w:t>
        </w:r>
      </w:hyperlink>
      <w:r w:rsidRPr="00B92EA6">
        <w:rPr>
          <w:rFonts w:ascii="Avenir Next" w:hAnsi="Avenir Next"/>
          <w:color w:val="002060"/>
          <w:sz w:val="20"/>
          <w:szCs w:val="20"/>
        </w:rPr>
        <w:t xml:space="preserve">, which makes it unlawful to discriminate against people regarding </w:t>
      </w:r>
      <w:proofErr w:type="gramStart"/>
      <w:r w:rsidRPr="00B92EA6">
        <w:rPr>
          <w:rFonts w:ascii="Avenir Next" w:hAnsi="Avenir Next"/>
          <w:color w:val="002060"/>
          <w:sz w:val="20"/>
          <w:szCs w:val="20"/>
        </w:rPr>
        <w:t>particular protected</w:t>
      </w:r>
      <w:proofErr w:type="gramEnd"/>
      <w:r w:rsidRPr="00B92EA6">
        <w:rPr>
          <w:rFonts w:ascii="Avenir Next" w:hAnsi="Avenir Next"/>
          <w:color w:val="002060"/>
          <w:sz w:val="20"/>
          <w:szCs w:val="20"/>
        </w:rPr>
        <w:t xml:space="preserve"> characteristics (including age, disability, gender reassignment, marriage and civil partnership, race, religion or belief, sex and sexual orientation). This means our governors and Principal should carefully consider how they are supporting their pupils </w:t>
      </w:r>
      <w:proofErr w:type="gramStart"/>
      <w:r w:rsidRPr="00B92EA6">
        <w:rPr>
          <w:rFonts w:ascii="Avenir Next" w:hAnsi="Avenir Next"/>
          <w:color w:val="002060"/>
          <w:sz w:val="20"/>
          <w:szCs w:val="20"/>
        </w:rPr>
        <w:t>with regard to</w:t>
      </w:r>
      <w:proofErr w:type="gramEnd"/>
      <w:r w:rsidRPr="00B92EA6">
        <w:rPr>
          <w:rFonts w:ascii="Avenir Next" w:hAnsi="Avenir Next"/>
          <w:color w:val="002060"/>
          <w:sz w:val="20"/>
          <w:szCs w:val="20"/>
        </w:rPr>
        <w:t xml:space="preserve"> these characteristics. The Act allows our </w:t>
      </w:r>
      <w:r w:rsidR="00C74313">
        <w:rPr>
          <w:rFonts w:ascii="Avenir Next" w:hAnsi="Avenir Next"/>
          <w:color w:val="002060"/>
          <w:sz w:val="20"/>
          <w:szCs w:val="20"/>
        </w:rPr>
        <w:t>academy</w:t>
      </w:r>
      <w:r w:rsidRPr="00B92EA6">
        <w:rPr>
          <w:rFonts w:ascii="Avenir Next" w:hAnsi="Avenir Next"/>
          <w:color w:val="002060"/>
          <w:sz w:val="20"/>
          <w:szCs w:val="20"/>
        </w:rPr>
        <w:t xml:space="preserve"> to take positive action to deal with </w:t>
      </w:r>
      <w:proofErr w:type="gramStart"/>
      <w:r w:rsidRPr="00B92EA6">
        <w:rPr>
          <w:rFonts w:ascii="Avenir Next" w:hAnsi="Avenir Next"/>
          <w:color w:val="002060"/>
          <w:sz w:val="20"/>
          <w:szCs w:val="20"/>
        </w:rPr>
        <w:t>particular disadvantages</w:t>
      </w:r>
      <w:proofErr w:type="gramEnd"/>
      <w:r w:rsidRPr="00B92EA6">
        <w:rPr>
          <w:rFonts w:ascii="Avenir Next" w:hAnsi="Avenir Next"/>
          <w:color w:val="002060"/>
          <w:sz w:val="20"/>
          <w:szCs w:val="20"/>
        </w:rPr>
        <w:t xml:space="preserve"> affecting a specific group of pupils (where we can show it’s </w:t>
      </w:r>
      <w:proofErr w:type="gramStart"/>
      <w:r w:rsidRPr="00B92EA6">
        <w:rPr>
          <w:rFonts w:ascii="Avenir Next" w:hAnsi="Avenir Next"/>
          <w:color w:val="002060"/>
          <w:sz w:val="20"/>
          <w:szCs w:val="20"/>
        </w:rPr>
        <w:t>proportionate</w:t>
      </w:r>
      <w:proofErr w:type="gramEnd"/>
      <w:r w:rsidRPr="00B92EA6">
        <w:rPr>
          <w:rFonts w:ascii="Avenir Next" w:hAnsi="Avenir Next"/>
          <w:color w:val="002060"/>
          <w:sz w:val="20"/>
          <w:szCs w:val="20"/>
        </w:rPr>
        <w:t xml:space="preserve">). This includes a duty to make reasonable adjustments for disabled pupils. For </w:t>
      </w:r>
      <w:r w:rsidRPr="00B92EA6">
        <w:rPr>
          <w:rFonts w:ascii="Avenir Next" w:hAnsi="Avenir Next"/>
          <w:color w:val="002060"/>
          <w:sz w:val="20"/>
          <w:szCs w:val="20"/>
        </w:rPr>
        <w:lastRenderedPageBreak/>
        <w:t>example, it could include taking positive action to support girls where there’s evidence that they’re being disproportionately subjected to sexual violence or harassment</w:t>
      </w:r>
    </w:p>
    <w:p w14:paraId="49BF1D52" w14:textId="68ACE695" w:rsidR="00AC5698" w:rsidRPr="00B92EA6" w:rsidRDefault="00AC5698">
      <w:pPr>
        <w:numPr>
          <w:ilvl w:val="0"/>
          <w:numId w:val="16"/>
        </w:numPr>
        <w:spacing w:after="120"/>
        <w:ind w:left="340" w:hanging="282"/>
        <w:rPr>
          <w:rFonts w:ascii="Avenir Next" w:hAnsi="Avenir Next"/>
          <w:color w:val="002060"/>
          <w:sz w:val="20"/>
          <w:szCs w:val="20"/>
        </w:rPr>
      </w:pPr>
      <w:hyperlink r:id="rId40">
        <w:r w:rsidRPr="00B92EA6">
          <w:rPr>
            <w:rFonts w:ascii="Avenir Next" w:hAnsi="Avenir Next"/>
            <w:color w:val="002060"/>
            <w:sz w:val="20"/>
            <w:szCs w:val="20"/>
            <w:u w:val="single"/>
          </w:rPr>
          <w:t>The Public Sector Equality Duty (PSED)</w:t>
        </w:r>
      </w:hyperlink>
      <w:r w:rsidRPr="00B92EA6">
        <w:rPr>
          <w:rFonts w:ascii="Avenir Next" w:hAnsi="Avenir Next"/>
          <w:color w:val="002060"/>
          <w:sz w:val="20"/>
          <w:szCs w:val="20"/>
        </w:rPr>
        <w:t xml:space="preserve">, which explains that we must have due regard to eliminating unlawful discrimination, harassment and victimisation. The PSED helps us to focus on key issues of concern and how to improve pupil outcomes. Some pupils may be more at risk of harm from issues </w:t>
      </w:r>
      <w:r w:rsidR="00722127" w:rsidRPr="00B92EA6">
        <w:rPr>
          <w:rFonts w:ascii="Avenir Next" w:hAnsi="Avenir Next"/>
          <w:color w:val="002060"/>
          <w:sz w:val="20"/>
          <w:szCs w:val="20"/>
        </w:rPr>
        <w:t>such as</w:t>
      </w:r>
      <w:r w:rsidRPr="00B92EA6">
        <w:rPr>
          <w:rFonts w:ascii="Avenir Next" w:hAnsi="Avenir Next"/>
          <w:color w:val="002060"/>
          <w:sz w:val="20"/>
          <w:szCs w:val="20"/>
        </w:rPr>
        <w:t xml:space="preserve"> sexual violence, homophobic, </w:t>
      </w:r>
      <w:proofErr w:type="spellStart"/>
      <w:r w:rsidRPr="00B92EA6">
        <w:rPr>
          <w:rFonts w:ascii="Avenir Next" w:hAnsi="Avenir Next"/>
          <w:color w:val="002060"/>
          <w:sz w:val="20"/>
          <w:szCs w:val="20"/>
        </w:rPr>
        <w:t>biphobic</w:t>
      </w:r>
      <w:proofErr w:type="spellEnd"/>
      <w:r w:rsidRPr="00B92EA6">
        <w:rPr>
          <w:rFonts w:ascii="Avenir Next" w:hAnsi="Avenir Next"/>
          <w:color w:val="002060"/>
          <w:sz w:val="20"/>
          <w:szCs w:val="20"/>
        </w:rPr>
        <w:t xml:space="preserve"> or transphobic bullying or racial discrimination. </w:t>
      </w:r>
    </w:p>
    <w:p w14:paraId="7F13E459" w14:textId="67BD4650" w:rsidR="00AC5698" w:rsidRPr="00B92EA6" w:rsidRDefault="00AC5698">
      <w:pPr>
        <w:numPr>
          <w:ilvl w:val="0"/>
          <w:numId w:val="16"/>
        </w:numPr>
        <w:spacing w:after="120"/>
        <w:ind w:left="340" w:hanging="282"/>
        <w:rPr>
          <w:rFonts w:ascii="Avenir Next" w:hAnsi="Avenir Next"/>
          <w:color w:val="002060"/>
          <w:sz w:val="20"/>
          <w:szCs w:val="20"/>
        </w:rPr>
      </w:pPr>
      <w:hyperlink r:id="rId41">
        <w:r w:rsidRPr="00B92EA6">
          <w:rPr>
            <w:rFonts w:ascii="Avenir Next" w:hAnsi="Avenir Next"/>
            <w:color w:val="002060"/>
            <w:sz w:val="20"/>
            <w:szCs w:val="20"/>
            <w:u w:val="single"/>
          </w:rPr>
          <w:t>Operation Encompass statutory guidance</w:t>
        </w:r>
      </w:hyperlink>
      <w:r w:rsidRPr="00B92EA6">
        <w:rPr>
          <w:rFonts w:ascii="Avenir Next" w:hAnsi="Avenir Next"/>
          <w:color w:val="002060"/>
          <w:sz w:val="20"/>
          <w:szCs w:val="20"/>
        </w:rPr>
        <w:t xml:space="preserve">, which explains that the police must notify our </w:t>
      </w:r>
      <w:r w:rsidR="00C74313">
        <w:rPr>
          <w:rFonts w:ascii="Avenir Next" w:hAnsi="Avenir Next"/>
          <w:color w:val="002060"/>
          <w:sz w:val="20"/>
          <w:szCs w:val="20"/>
        </w:rPr>
        <w:t>academy</w:t>
      </w:r>
      <w:r w:rsidRPr="00B92EA6">
        <w:rPr>
          <w:rFonts w:ascii="Avenir Next" w:hAnsi="Avenir Next"/>
          <w:color w:val="002060"/>
          <w:sz w:val="20"/>
          <w:szCs w:val="20"/>
        </w:rPr>
        <w:t xml:space="preserve"> of any incidents involving domestic abuse</w:t>
      </w:r>
    </w:p>
    <w:p w14:paraId="392C1E8C" w14:textId="77777777" w:rsidR="00AC5698" w:rsidRPr="00B92EA6" w:rsidRDefault="00AC5698">
      <w:pPr>
        <w:numPr>
          <w:ilvl w:val="0"/>
          <w:numId w:val="17"/>
        </w:numPr>
        <w:spacing w:after="120"/>
        <w:ind w:left="340" w:hanging="282"/>
        <w:rPr>
          <w:rFonts w:ascii="Avenir Next" w:hAnsi="Avenir Next"/>
          <w:color w:val="002060"/>
          <w:sz w:val="20"/>
          <w:szCs w:val="20"/>
        </w:rPr>
      </w:pPr>
      <w:hyperlink r:id="rId42">
        <w:r w:rsidRPr="00B92EA6">
          <w:rPr>
            <w:rFonts w:ascii="Avenir Next" w:hAnsi="Avenir Next"/>
            <w:color w:val="002060"/>
            <w:sz w:val="20"/>
            <w:szCs w:val="20"/>
          </w:rPr>
          <w:t>The Childcare (Disqualification) and Childcare (Early Years Provision Free of Charge) (Extended Entitlement) (Amendment) Regulations 2018</w:t>
        </w:r>
      </w:hyperlink>
      <w:r w:rsidRPr="00B92EA6">
        <w:rPr>
          <w:rFonts w:ascii="Avenir Next" w:hAnsi="Avenir Next"/>
          <w:color w:val="002060"/>
          <w:sz w:val="20"/>
          <w:szCs w:val="20"/>
        </w:rPr>
        <w:t xml:space="preserve"> (referred to in this policy as the ‘2018 Childcare Disqualification Regulations’) and </w:t>
      </w:r>
      <w:hyperlink r:id="rId43">
        <w:r w:rsidRPr="00B92EA6">
          <w:rPr>
            <w:rFonts w:ascii="Avenir Next" w:hAnsi="Avenir Next"/>
            <w:color w:val="002060"/>
            <w:sz w:val="20"/>
            <w:szCs w:val="20"/>
          </w:rPr>
          <w:t>Childcare Act 2006</w:t>
        </w:r>
      </w:hyperlink>
      <w:r w:rsidRPr="00B92EA6">
        <w:rPr>
          <w:rFonts w:ascii="Avenir Next" w:hAnsi="Avenir Next"/>
          <w:color w:val="002060"/>
          <w:sz w:val="20"/>
          <w:szCs w:val="20"/>
        </w:rPr>
        <w:t>, which set out who is disqualified from working with children</w:t>
      </w:r>
    </w:p>
    <w:p w14:paraId="6C9CB035" w14:textId="77777777" w:rsidR="00AC5698" w:rsidRPr="00B92EA6" w:rsidRDefault="00AC5698">
      <w:pPr>
        <w:numPr>
          <w:ilvl w:val="0"/>
          <w:numId w:val="18"/>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This policy also meets the requirements relating to safeguarding and welfare in the </w:t>
      </w:r>
      <w:hyperlink r:id="rId44">
        <w:r w:rsidRPr="00B92EA6">
          <w:rPr>
            <w:rFonts w:ascii="Avenir Next" w:hAnsi="Avenir Next"/>
            <w:color w:val="002060"/>
            <w:sz w:val="20"/>
            <w:szCs w:val="20"/>
            <w:u w:val="single"/>
          </w:rPr>
          <w:t>statutory framework for the Early Years Foundation Stage</w:t>
        </w:r>
      </w:hyperlink>
    </w:p>
    <w:p w14:paraId="5220C8CE" w14:textId="77777777" w:rsidR="00AC5698" w:rsidRPr="00B92EA6" w:rsidRDefault="00AC5698" w:rsidP="00AC5698">
      <w:pPr>
        <w:spacing w:after="120"/>
        <w:rPr>
          <w:rFonts w:ascii="Avenir Next" w:hAnsi="Avenir Next"/>
          <w:color w:val="002060"/>
          <w:sz w:val="20"/>
          <w:szCs w:val="20"/>
        </w:rPr>
      </w:pPr>
    </w:p>
    <w:p w14:paraId="4EC461B9" w14:textId="237759C1" w:rsidR="00AC5698" w:rsidRPr="00B92EA6" w:rsidRDefault="00722127" w:rsidP="00AC5698">
      <w:pPr>
        <w:spacing w:after="120"/>
        <w:rPr>
          <w:rFonts w:ascii="Avenir Next" w:hAnsi="Avenir Next"/>
          <w:color w:val="002060"/>
          <w:sz w:val="20"/>
          <w:szCs w:val="20"/>
        </w:rPr>
      </w:pPr>
      <w:r>
        <w:rPr>
          <w:rFonts w:ascii="Avenir Next" w:hAnsi="Avenir Next"/>
          <w:color w:val="002060"/>
          <w:sz w:val="20"/>
          <w:szCs w:val="20"/>
        </w:rPr>
        <w:t>*</w:t>
      </w:r>
      <w:r w:rsidR="00AC5698" w:rsidRPr="00B92EA6">
        <w:rPr>
          <w:rFonts w:ascii="Avenir Next" w:hAnsi="Avenir Next"/>
          <w:color w:val="002060"/>
          <w:sz w:val="20"/>
          <w:szCs w:val="20"/>
        </w:rPr>
        <w:t>This policy also complies with our funding agreement and Articles of Association.</w:t>
      </w:r>
    </w:p>
    <w:p w14:paraId="71A46E47" w14:textId="4C16D85E" w:rsidR="00B762B5" w:rsidRPr="005A6215" w:rsidRDefault="00722127" w:rsidP="00AC5698">
      <w:pPr>
        <w:spacing w:after="120"/>
        <w:rPr>
          <w:rFonts w:ascii="Avenir Next" w:hAnsi="Avenir Next"/>
          <w:color w:val="002060"/>
          <w:sz w:val="20"/>
          <w:szCs w:val="20"/>
        </w:rPr>
      </w:pPr>
      <w:r>
        <w:rPr>
          <w:rFonts w:ascii="Avenir Next" w:hAnsi="Avenir Next"/>
          <w:color w:val="002060"/>
          <w:sz w:val="20"/>
          <w:szCs w:val="20"/>
        </w:rPr>
        <w:t>*</w:t>
      </w:r>
      <w:r w:rsidR="00B762B5" w:rsidRPr="005A6215">
        <w:rPr>
          <w:rFonts w:ascii="Avenir Next" w:hAnsi="Avenir Next"/>
          <w:color w:val="002060"/>
          <w:sz w:val="20"/>
          <w:szCs w:val="20"/>
        </w:rPr>
        <w:t xml:space="preserve">This policy is to be read in conjunction with the LA local procedures and threshold documents. </w:t>
      </w:r>
    </w:p>
    <w:p w14:paraId="59996E5F" w14:textId="77777777" w:rsidR="00C666AA" w:rsidRPr="00B92EA6" w:rsidRDefault="00C666AA" w:rsidP="00B762B5">
      <w:pPr>
        <w:pStyle w:val="SBMATHeading1"/>
        <w:numPr>
          <w:ilvl w:val="0"/>
          <w:numId w:val="0"/>
        </w:numPr>
        <w:rPr>
          <w:color w:val="002060"/>
          <w:sz w:val="20"/>
          <w:szCs w:val="20"/>
        </w:rPr>
      </w:pPr>
    </w:p>
    <w:p w14:paraId="6408AD48" w14:textId="77777777" w:rsidR="00C666AA" w:rsidRPr="00B92EA6" w:rsidRDefault="00C666AA" w:rsidP="00C666AA">
      <w:pPr>
        <w:pStyle w:val="NormalWeb"/>
        <w:spacing w:before="333" w:beforeAutospacing="0" w:after="0" w:afterAutospacing="0"/>
        <w:rPr>
          <w:rFonts w:ascii="Avenir Next" w:hAnsi="Avenir Next"/>
          <w:b/>
          <w:bCs/>
          <w:color w:val="002060"/>
          <w:sz w:val="20"/>
          <w:szCs w:val="20"/>
        </w:rPr>
      </w:pPr>
      <w:r w:rsidRPr="00B92EA6">
        <w:rPr>
          <w:rFonts w:ascii="Avenir Next" w:hAnsi="Avenir Next"/>
          <w:b/>
          <w:bCs/>
          <w:color w:val="002060"/>
          <w:sz w:val="20"/>
          <w:szCs w:val="20"/>
        </w:rPr>
        <w:t>3. Terminology and Acronyms </w:t>
      </w:r>
    </w:p>
    <w:p w14:paraId="3BEC9187" w14:textId="77777777" w:rsidR="00C666AA" w:rsidRPr="00B92EA6" w:rsidRDefault="00C666AA" w:rsidP="00C666AA">
      <w:pPr>
        <w:spacing w:after="240"/>
        <w:rPr>
          <w:rFonts w:ascii="Avenir Next" w:eastAsia="Times New Roman" w:hAnsi="Avenir Next" w:cs="Times New Roman"/>
          <w:color w:val="002060"/>
          <w:kern w:val="0"/>
          <w:sz w:val="20"/>
          <w:szCs w:val="20"/>
          <w:lang w:eastAsia="en-GB"/>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1743"/>
        <w:gridCol w:w="7263"/>
      </w:tblGrid>
      <w:tr w:rsidR="00B92EA6" w:rsidRPr="00B92EA6" w14:paraId="75D2859F" w14:textId="77777777" w:rsidTr="004D45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75FB19" w14:textId="77777777" w:rsidR="004D452D" w:rsidRPr="00B92EA6" w:rsidRDefault="004D452D" w:rsidP="004D452D">
            <w:pPr>
              <w:spacing w:before="180" w:after="420"/>
              <w:rPr>
                <w:rFonts w:ascii="Avenir Next" w:eastAsia="Times New Roman" w:hAnsi="Avenir Next" w:cs="Times New Roman"/>
                <w:b/>
                <w:bCs/>
                <w:color w:val="002060"/>
                <w:kern w:val="0"/>
                <w:sz w:val="16"/>
                <w:szCs w:val="16"/>
                <w:lang w:eastAsia="en-GB"/>
                <w14:ligatures w14:val="none"/>
              </w:rPr>
            </w:pPr>
            <w:r w:rsidRPr="00B92EA6">
              <w:rPr>
                <w:rFonts w:ascii="Avenir Next" w:eastAsia="Times New Roman" w:hAnsi="Avenir Next" w:cs="Times New Roman"/>
                <w:b/>
                <w:bCs/>
                <w:color w:val="002060"/>
                <w:kern w:val="0"/>
                <w:sz w:val="16"/>
                <w:szCs w:val="16"/>
                <w:lang w:eastAsia="en-GB"/>
                <w14:ligatures w14:val="none"/>
              </w:rPr>
              <w:t>Child or young person</w:t>
            </w:r>
          </w:p>
          <w:p w14:paraId="382EC2E7" w14:textId="77777777" w:rsidR="004D452D" w:rsidRPr="00B92EA6" w:rsidRDefault="004D452D" w:rsidP="004D452D">
            <w:pPr>
              <w:rPr>
                <w:rFonts w:ascii="Avenir Next" w:eastAsia="Times New Roman" w:hAnsi="Avenir Next" w:cs="Times New Roman"/>
                <w:b/>
                <w:bCs/>
                <w:color w:val="002060"/>
                <w:kern w:val="0"/>
                <w:sz w:val="16"/>
                <w:szCs w:val="16"/>
                <w:lang w:eastAsia="en-GB"/>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F7E311" w14:textId="77777777" w:rsidR="004D452D" w:rsidRPr="00B92EA6" w:rsidRDefault="004D452D" w:rsidP="004D452D">
            <w:pPr>
              <w:spacing w:before="180" w:after="420"/>
              <w:rPr>
                <w:rFonts w:ascii="Avenir Next" w:eastAsia="Times New Roman" w:hAnsi="Avenir Next" w:cs="Times New Roman"/>
                <w:color w:val="002060"/>
                <w:kern w:val="0"/>
                <w:sz w:val="16"/>
                <w:szCs w:val="16"/>
                <w:lang w:eastAsia="en-GB"/>
                <w14:ligatures w14:val="none"/>
              </w:rPr>
            </w:pPr>
            <w:r w:rsidRPr="00B92EA6">
              <w:rPr>
                <w:rFonts w:ascii="Avenir Next" w:eastAsia="Times New Roman" w:hAnsi="Avenir Next" w:cs="Times New Roman"/>
                <w:color w:val="002060"/>
                <w:kern w:val="0"/>
                <w:sz w:val="16"/>
                <w:szCs w:val="16"/>
                <w:lang w:eastAsia="en-GB"/>
                <w14:ligatures w14:val="none"/>
              </w:rPr>
              <w:t>Anyone who has not yet reached their 18th birthday</w:t>
            </w:r>
          </w:p>
          <w:p w14:paraId="64CF0A7F" w14:textId="77777777" w:rsidR="004D452D" w:rsidRPr="00B92EA6" w:rsidRDefault="004D452D" w:rsidP="004D452D">
            <w:pPr>
              <w:rPr>
                <w:rFonts w:ascii="Avenir Next" w:eastAsia="Times New Roman" w:hAnsi="Avenir Next" w:cs="Times New Roman"/>
                <w:color w:val="002060"/>
                <w:kern w:val="0"/>
                <w:sz w:val="16"/>
                <w:szCs w:val="16"/>
                <w:lang w:eastAsia="en-GB"/>
                <w14:ligatures w14:val="none"/>
              </w:rPr>
            </w:pPr>
          </w:p>
        </w:tc>
      </w:tr>
      <w:tr w:rsidR="00B92EA6" w:rsidRPr="00B92EA6" w14:paraId="15478F10" w14:textId="77777777" w:rsidTr="004D45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5D1CA6" w14:textId="77777777" w:rsidR="004D452D" w:rsidRPr="00B92EA6" w:rsidRDefault="004D452D" w:rsidP="004D452D">
            <w:pPr>
              <w:spacing w:before="180" w:after="420"/>
              <w:rPr>
                <w:rFonts w:ascii="Avenir Next" w:eastAsia="Times New Roman" w:hAnsi="Avenir Next" w:cs="Times New Roman"/>
                <w:b/>
                <w:bCs/>
                <w:color w:val="002060"/>
                <w:kern w:val="0"/>
                <w:sz w:val="16"/>
                <w:szCs w:val="16"/>
                <w:lang w:eastAsia="en-GB"/>
                <w14:ligatures w14:val="none"/>
              </w:rPr>
            </w:pPr>
            <w:r w:rsidRPr="00B92EA6">
              <w:rPr>
                <w:rFonts w:ascii="Avenir Next" w:eastAsia="Times New Roman" w:hAnsi="Avenir Next" w:cs="Times New Roman"/>
                <w:b/>
                <w:bCs/>
                <w:color w:val="002060"/>
                <w:kern w:val="0"/>
                <w:sz w:val="16"/>
                <w:szCs w:val="16"/>
                <w:lang w:eastAsia="en-GB"/>
                <w14:ligatures w14:val="none"/>
              </w:rPr>
              <w:t>Staff</w:t>
            </w:r>
          </w:p>
          <w:p w14:paraId="1720D7C3" w14:textId="77777777" w:rsidR="004D452D" w:rsidRPr="00B92EA6" w:rsidRDefault="004D452D" w:rsidP="004D452D">
            <w:pPr>
              <w:rPr>
                <w:rFonts w:ascii="Avenir Next" w:eastAsia="Times New Roman" w:hAnsi="Avenir Next" w:cs="Times New Roman"/>
                <w:b/>
                <w:bCs/>
                <w:color w:val="002060"/>
                <w:kern w:val="0"/>
                <w:sz w:val="16"/>
                <w:szCs w:val="16"/>
                <w:lang w:eastAsia="en-GB"/>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0203F1" w14:textId="77777777" w:rsidR="004D452D" w:rsidRPr="00B92EA6" w:rsidRDefault="004D452D" w:rsidP="004D452D">
            <w:pPr>
              <w:spacing w:before="180" w:after="420"/>
              <w:rPr>
                <w:rFonts w:ascii="Avenir Next" w:eastAsia="Times New Roman" w:hAnsi="Avenir Next" w:cs="Times New Roman"/>
                <w:color w:val="002060"/>
                <w:kern w:val="0"/>
                <w:sz w:val="16"/>
                <w:szCs w:val="16"/>
                <w:lang w:eastAsia="en-GB"/>
                <w14:ligatures w14:val="none"/>
              </w:rPr>
            </w:pPr>
            <w:r w:rsidRPr="00B92EA6">
              <w:rPr>
                <w:rFonts w:ascii="Avenir Next" w:eastAsia="Times New Roman" w:hAnsi="Avenir Next" w:cs="Times New Roman"/>
                <w:color w:val="002060"/>
                <w:kern w:val="0"/>
                <w:sz w:val="16"/>
                <w:szCs w:val="16"/>
                <w:lang w:eastAsia="en-GB"/>
                <w14:ligatures w14:val="none"/>
              </w:rPr>
              <w:t>Birth parents or adoptive parents i.e. those with parental responsibility. It is recognised, however, that other adults may be in a parenting role, for example step</w:t>
            </w:r>
          </w:p>
          <w:p w14:paraId="025E25EC" w14:textId="77777777" w:rsidR="004D452D" w:rsidRPr="00B92EA6" w:rsidRDefault="004D452D" w:rsidP="004D452D">
            <w:pPr>
              <w:spacing w:before="180" w:after="420"/>
              <w:rPr>
                <w:rFonts w:ascii="Avenir Next" w:eastAsia="Times New Roman" w:hAnsi="Avenir Next" w:cs="Times New Roman"/>
                <w:color w:val="002060"/>
                <w:kern w:val="0"/>
                <w:sz w:val="16"/>
                <w:szCs w:val="16"/>
                <w:lang w:eastAsia="en-GB"/>
                <w14:ligatures w14:val="none"/>
              </w:rPr>
            </w:pPr>
            <w:r w:rsidRPr="00B92EA6">
              <w:rPr>
                <w:rFonts w:ascii="Avenir Next" w:eastAsia="Times New Roman" w:hAnsi="Avenir Next" w:cs="Times New Roman"/>
                <w:color w:val="002060"/>
                <w:kern w:val="0"/>
                <w:sz w:val="16"/>
                <w:szCs w:val="16"/>
                <w:lang w:eastAsia="en-GB"/>
                <w14:ligatures w14:val="none"/>
              </w:rPr>
              <w:t>parents and foster carers.</w:t>
            </w:r>
          </w:p>
          <w:p w14:paraId="70E17B64" w14:textId="77777777" w:rsidR="004D452D" w:rsidRPr="00B92EA6" w:rsidRDefault="004D452D" w:rsidP="004D452D">
            <w:pPr>
              <w:rPr>
                <w:rFonts w:ascii="Avenir Next" w:eastAsia="Times New Roman" w:hAnsi="Avenir Next" w:cs="Times New Roman"/>
                <w:color w:val="002060"/>
                <w:kern w:val="0"/>
                <w:sz w:val="16"/>
                <w:szCs w:val="16"/>
                <w:lang w:eastAsia="en-GB"/>
                <w14:ligatures w14:val="none"/>
              </w:rPr>
            </w:pPr>
          </w:p>
        </w:tc>
      </w:tr>
      <w:tr w:rsidR="00B92EA6" w:rsidRPr="00B92EA6" w14:paraId="3D07A92D" w14:textId="77777777" w:rsidTr="004D45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481A39" w14:textId="77777777" w:rsidR="004D452D" w:rsidRPr="00B92EA6" w:rsidRDefault="004D452D" w:rsidP="004D452D">
            <w:pPr>
              <w:spacing w:before="180" w:after="420"/>
              <w:rPr>
                <w:rFonts w:ascii="Avenir Next" w:eastAsia="Times New Roman" w:hAnsi="Avenir Next" w:cs="Times New Roman"/>
                <w:b/>
                <w:bCs/>
                <w:color w:val="002060"/>
                <w:kern w:val="0"/>
                <w:sz w:val="16"/>
                <w:szCs w:val="16"/>
                <w:lang w:eastAsia="en-GB"/>
                <w14:ligatures w14:val="none"/>
              </w:rPr>
            </w:pPr>
            <w:r w:rsidRPr="00B92EA6">
              <w:rPr>
                <w:rFonts w:ascii="Avenir Next" w:eastAsia="Times New Roman" w:hAnsi="Avenir Next" w:cs="Times New Roman"/>
                <w:b/>
                <w:bCs/>
                <w:color w:val="002060"/>
                <w:kern w:val="0"/>
                <w:sz w:val="16"/>
                <w:szCs w:val="16"/>
                <w:lang w:eastAsia="en-GB"/>
                <w14:ligatures w14:val="none"/>
              </w:rPr>
              <w:t>Abuse</w:t>
            </w:r>
          </w:p>
          <w:p w14:paraId="6A22EC7F" w14:textId="77777777" w:rsidR="004D452D" w:rsidRPr="00B92EA6" w:rsidRDefault="004D452D" w:rsidP="004D452D">
            <w:pPr>
              <w:rPr>
                <w:rFonts w:ascii="Avenir Next" w:eastAsia="Times New Roman" w:hAnsi="Avenir Next" w:cs="Times New Roman"/>
                <w:b/>
                <w:bCs/>
                <w:color w:val="002060"/>
                <w:kern w:val="0"/>
                <w:sz w:val="16"/>
                <w:szCs w:val="16"/>
                <w:lang w:eastAsia="en-GB"/>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AE4A1D" w14:textId="7AC87F89" w:rsidR="004D452D" w:rsidRPr="00B92EA6" w:rsidRDefault="004D452D" w:rsidP="004D452D">
            <w:pPr>
              <w:spacing w:before="180" w:after="420"/>
              <w:rPr>
                <w:rFonts w:ascii="Avenir Next" w:eastAsia="Times New Roman" w:hAnsi="Avenir Next" w:cs="Times New Roman"/>
                <w:color w:val="002060"/>
                <w:kern w:val="0"/>
                <w:sz w:val="16"/>
                <w:szCs w:val="16"/>
                <w:lang w:eastAsia="en-GB"/>
                <w14:ligatures w14:val="none"/>
              </w:rPr>
            </w:pPr>
            <w:r w:rsidRPr="00B92EA6">
              <w:rPr>
                <w:rFonts w:ascii="Avenir Next" w:eastAsia="Times New Roman" w:hAnsi="Avenir Next" w:cs="Times New Roman"/>
                <w:color w:val="002060"/>
                <w:kern w:val="0"/>
                <w:sz w:val="16"/>
                <w:szCs w:val="16"/>
                <w:lang w:eastAsia="en-GB"/>
                <w14:ligatures w14:val="none"/>
              </w:rPr>
              <w:t>A form of maltreatment which includes physical, sexual and emotional harm or</w:t>
            </w:r>
            <w:r w:rsidR="008C2CDE" w:rsidRPr="00B92EA6">
              <w:rPr>
                <w:rFonts w:ascii="Avenir Next" w:eastAsia="Times New Roman" w:hAnsi="Avenir Next" w:cs="Times New Roman"/>
                <w:color w:val="002060"/>
                <w:kern w:val="0"/>
                <w:sz w:val="16"/>
                <w:szCs w:val="16"/>
                <w:lang w:eastAsia="en-GB"/>
                <w14:ligatures w14:val="none"/>
              </w:rPr>
              <w:t xml:space="preserve"> </w:t>
            </w:r>
            <w:r w:rsidRPr="00B92EA6">
              <w:rPr>
                <w:rFonts w:ascii="Avenir Next" w:eastAsia="Times New Roman" w:hAnsi="Avenir Next" w:cs="Times New Roman"/>
                <w:color w:val="002060"/>
                <w:kern w:val="0"/>
                <w:sz w:val="16"/>
                <w:szCs w:val="16"/>
                <w:lang w:eastAsia="en-GB"/>
                <w14:ligatures w14:val="none"/>
              </w:rPr>
              <w:t>neglect. A person may abuse a child by inflicting harm or by failing to act to prevent</w:t>
            </w:r>
            <w:r w:rsidR="008C2CDE" w:rsidRPr="00B92EA6">
              <w:rPr>
                <w:rFonts w:ascii="Avenir Next" w:eastAsia="Times New Roman" w:hAnsi="Avenir Next" w:cs="Times New Roman"/>
                <w:color w:val="002060"/>
                <w:kern w:val="0"/>
                <w:sz w:val="16"/>
                <w:szCs w:val="16"/>
                <w:lang w:eastAsia="en-GB"/>
                <w14:ligatures w14:val="none"/>
              </w:rPr>
              <w:t xml:space="preserve"> </w:t>
            </w:r>
            <w:r w:rsidRPr="00B92EA6">
              <w:rPr>
                <w:rFonts w:ascii="Avenir Next" w:eastAsia="Times New Roman" w:hAnsi="Avenir Next" w:cs="Times New Roman"/>
                <w:color w:val="002060"/>
                <w:kern w:val="0"/>
                <w:sz w:val="16"/>
                <w:szCs w:val="16"/>
                <w:lang w:eastAsia="en-GB"/>
                <w14:ligatures w14:val="none"/>
              </w:rPr>
              <w:t>harm. Children may be abused within their family, in an institutional or community</w:t>
            </w:r>
            <w:r w:rsidR="008C2CDE" w:rsidRPr="00B92EA6">
              <w:rPr>
                <w:rFonts w:ascii="Avenir Next" w:eastAsia="Times New Roman" w:hAnsi="Avenir Next" w:cs="Times New Roman"/>
                <w:color w:val="002060"/>
                <w:kern w:val="0"/>
                <w:sz w:val="16"/>
                <w:szCs w:val="16"/>
                <w:lang w:eastAsia="en-GB"/>
                <w14:ligatures w14:val="none"/>
              </w:rPr>
              <w:t xml:space="preserve"> </w:t>
            </w:r>
            <w:r w:rsidRPr="00B92EA6">
              <w:rPr>
                <w:rFonts w:ascii="Avenir Next" w:eastAsia="Times New Roman" w:hAnsi="Avenir Next" w:cs="Times New Roman"/>
                <w:color w:val="002060"/>
                <w:kern w:val="0"/>
                <w:sz w:val="16"/>
                <w:szCs w:val="16"/>
                <w:lang w:eastAsia="en-GB"/>
                <w14:ligatures w14:val="none"/>
              </w:rPr>
              <w:t>setting, by those known to them, or, more rarely by a stranger.</w:t>
            </w:r>
          </w:p>
          <w:p w14:paraId="715DF833" w14:textId="77777777" w:rsidR="004D452D" w:rsidRPr="00B92EA6" w:rsidRDefault="004D452D" w:rsidP="004D452D">
            <w:pPr>
              <w:rPr>
                <w:rFonts w:ascii="Avenir Next" w:eastAsia="Times New Roman" w:hAnsi="Avenir Next" w:cs="Times New Roman"/>
                <w:color w:val="002060"/>
                <w:kern w:val="0"/>
                <w:sz w:val="16"/>
                <w:szCs w:val="16"/>
                <w:lang w:eastAsia="en-GB"/>
                <w14:ligatures w14:val="none"/>
              </w:rPr>
            </w:pPr>
          </w:p>
        </w:tc>
      </w:tr>
      <w:tr w:rsidR="00B92EA6" w:rsidRPr="00B92EA6" w14:paraId="6E31E815" w14:textId="77777777" w:rsidTr="004D45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F1E55B" w14:textId="77777777" w:rsidR="004D452D" w:rsidRPr="00B92EA6" w:rsidRDefault="004D452D" w:rsidP="004D452D">
            <w:pPr>
              <w:spacing w:before="180" w:after="420"/>
              <w:rPr>
                <w:rFonts w:ascii="Avenir Next" w:eastAsia="Times New Roman" w:hAnsi="Avenir Next" w:cs="Times New Roman"/>
                <w:b/>
                <w:bCs/>
                <w:color w:val="002060"/>
                <w:kern w:val="0"/>
                <w:sz w:val="16"/>
                <w:szCs w:val="16"/>
                <w:lang w:eastAsia="en-GB"/>
                <w14:ligatures w14:val="none"/>
              </w:rPr>
            </w:pPr>
            <w:r w:rsidRPr="00B92EA6">
              <w:rPr>
                <w:rFonts w:ascii="Avenir Next" w:eastAsia="Times New Roman" w:hAnsi="Avenir Next" w:cs="Times New Roman"/>
                <w:b/>
                <w:bCs/>
                <w:color w:val="002060"/>
                <w:kern w:val="0"/>
                <w:sz w:val="16"/>
                <w:szCs w:val="16"/>
                <w:lang w:eastAsia="en-GB"/>
                <w14:ligatures w14:val="none"/>
              </w:rPr>
              <w:t>Family Help </w:t>
            </w:r>
          </w:p>
          <w:p w14:paraId="7FF8D53B" w14:textId="77777777" w:rsidR="004D452D" w:rsidRPr="00B92EA6" w:rsidRDefault="004D452D" w:rsidP="004D452D">
            <w:pPr>
              <w:rPr>
                <w:rFonts w:ascii="Avenir Next" w:eastAsia="Times New Roman" w:hAnsi="Avenir Next" w:cs="Times New Roman"/>
                <w:b/>
                <w:bCs/>
                <w:color w:val="002060"/>
                <w:kern w:val="0"/>
                <w:sz w:val="16"/>
                <w:szCs w:val="16"/>
                <w:lang w:eastAsia="en-GB"/>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790D22" w14:textId="1EB882B5" w:rsidR="004D452D" w:rsidRPr="00B92EA6" w:rsidRDefault="004D452D" w:rsidP="004D452D">
            <w:pPr>
              <w:spacing w:before="180" w:after="420"/>
              <w:rPr>
                <w:rFonts w:ascii="Avenir Next" w:eastAsia="Times New Roman" w:hAnsi="Avenir Next" w:cs="Times New Roman"/>
                <w:color w:val="002060"/>
                <w:kern w:val="0"/>
                <w:sz w:val="16"/>
                <w:szCs w:val="16"/>
                <w:lang w:eastAsia="en-GB"/>
                <w14:ligatures w14:val="none"/>
              </w:rPr>
            </w:pPr>
            <w:r w:rsidRPr="00B92EA6">
              <w:rPr>
                <w:rFonts w:ascii="Avenir Next" w:eastAsia="Times New Roman" w:hAnsi="Avenir Next" w:cs="Times New Roman"/>
                <w:color w:val="002060"/>
                <w:kern w:val="0"/>
                <w:sz w:val="16"/>
                <w:szCs w:val="16"/>
                <w:lang w:eastAsia="en-GB"/>
                <w14:ligatures w14:val="none"/>
              </w:rPr>
              <w:t>Providing support as soon as a problem emerges, at any point in a child’s life, from</w:t>
            </w:r>
            <w:r w:rsidR="008C2CDE" w:rsidRPr="00B92EA6">
              <w:rPr>
                <w:rFonts w:ascii="Avenir Next" w:eastAsia="Times New Roman" w:hAnsi="Avenir Next" w:cs="Times New Roman"/>
                <w:color w:val="002060"/>
                <w:kern w:val="0"/>
                <w:sz w:val="16"/>
                <w:szCs w:val="16"/>
                <w:lang w:eastAsia="en-GB"/>
                <w14:ligatures w14:val="none"/>
              </w:rPr>
              <w:t xml:space="preserve"> </w:t>
            </w:r>
            <w:r w:rsidRPr="00B92EA6">
              <w:rPr>
                <w:rFonts w:ascii="Avenir Next" w:eastAsia="Times New Roman" w:hAnsi="Avenir Next" w:cs="Times New Roman"/>
                <w:color w:val="002060"/>
                <w:kern w:val="0"/>
                <w:sz w:val="16"/>
                <w:szCs w:val="16"/>
                <w:lang w:eastAsia="en-GB"/>
                <w14:ligatures w14:val="none"/>
              </w:rPr>
              <w:t>the foundation years to teenage years.</w:t>
            </w:r>
          </w:p>
          <w:p w14:paraId="7DF9AB69" w14:textId="77777777" w:rsidR="004D452D" w:rsidRPr="00B92EA6" w:rsidRDefault="004D452D" w:rsidP="004D452D">
            <w:pPr>
              <w:rPr>
                <w:rFonts w:ascii="Avenir Next" w:eastAsia="Times New Roman" w:hAnsi="Avenir Next" w:cs="Times New Roman"/>
                <w:color w:val="002060"/>
                <w:kern w:val="0"/>
                <w:sz w:val="16"/>
                <w:szCs w:val="16"/>
                <w:lang w:eastAsia="en-GB"/>
                <w14:ligatures w14:val="none"/>
              </w:rPr>
            </w:pPr>
          </w:p>
        </w:tc>
      </w:tr>
      <w:tr w:rsidR="00B92EA6" w:rsidRPr="00B92EA6" w14:paraId="501B7AB2" w14:textId="77777777" w:rsidTr="004D45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16AC1C" w14:textId="3EF549B3" w:rsidR="004D452D" w:rsidRPr="00B92EA6" w:rsidRDefault="004D452D" w:rsidP="004D452D">
            <w:pPr>
              <w:spacing w:before="180" w:after="420"/>
              <w:rPr>
                <w:rFonts w:ascii="Avenir Next" w:eastAsia="Times New Roman" w:hAnsi="Avenir Next" w:cs="Times New Roman"/>
                <w:b/>
                <w:bCs/>
                <w:color w:val="002060"/>
                <w:kern w:val="0"/>
                <w:sz w:val="16"/>
                <w:szCs w:val="16"/>
                <w:lang w:eastAsia="en-GB"/>
                <w14:ligatures w14:val="none"/>
              </w:rPr>
            </w:pPr>
            <w:r w:rsidRPr="00B92EA6">
              <w:rPr>
                <w:rFonts w:ascii="Avenir Next" w:eastAsia="Times New Roman" w:hAnsi="Avenir Next" w:cs="Times New Roman"/>
                <w:b/>
                <w:bCs/>
                <w:color w:val="002060"/>
                <w:kern w:val="0"/>
                <w:sz w:val="16"/>
                <w:szCs w:val="16"/>
                <w:lang w:eastAsia="en-GB"/>
                <w14:ligatures w14:val="none"/>
              </w:rPr>
              <w:lastRenderedPageBreak/>
              <w:t>Initial Family Help</w:t>
            </w:r>
            <w:r w:rsidR="008C2CDE" w:rsidRPr="00B92EA6">
              <w:rPr>
                <w:rFonts w:ascii="Avenir Next" w:eastAsia="Times New Roman" w:hAnsi="Avenir Next" w:cs="Times New Roman"/>
                <w:b/>
                <w:bCs/>
                <w:color w:val="002060"/>
                <w:kern w:val="0"/>
                <w:sz w:val="16"/>
                <w:szCs w:val="16"/>
                <w:lang w:eastAsia="en-GB"/>
                <w14:ligatures w14:val="none"/>
              </w:rPr>
              <w:t xml:space="preserve"> </w:t>
            </w:r>
            <w:r w:rsidRPr="00B92EA6">
              <w:rPr>
                <w:rFonts w:ascii="Avenir Next" w:eastAsia="Times New Roman" w:hAnsi="Avenir Next" w:cs="Times New Roman"/>
                <w:b/>
                <w:bCs/>
                <w:color w:val="002060"/>
                <w:kern w:val="0"/>
                <w:sz w:val="16"/>
                <w:szCs w:val="16"/>
                <w:lang w:eastAsia="en-GB"/>
                <w14:ligatures w14:val="none"/>
              </w:rPr>
              <w:t>Assessment</w:t>
            </w:r>
          </w:p>
          <w:p w14:paraId="05D59893" w14:textId="77777777" w:rsidR="004D452D" w:rsidRPr="00B92EA6" w:rsidRDefault="004D452D" w:rsidP="004D452D">
            <w:pPr>
              <w:rPr>
                <w:rFonts w:ascii="Avenir Next" w:eastAsia="Times New Roman" w:hAnsi="Avenir Next" w:cs="Times New Roman"/>
                <w:b/>
                <w:bCs/>
                <w:color w:val="002060"/>
                <w:kern w:val="0"/>
                <w:sz w:val="16"/>
                <w:szCs w:val="16"/>
                <w:lang w:eastAsia="en-GB"/>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ECF811" w14:textId="3B5D6C91" w:rsidR="004D452D" w:rsidRPr="00B92EA6" w:rsidRDefault="004D452D" w:rsidP="004D452D">
            <w:pPr>
              <w:spacing w:before="180" w:after="420"/>
              <w:rPr>
                <w:rFonts w:ascii="Avenir Next" w:eastAsia="Times New Roman" w:hAnsi="Avenir Next" w:cs="Times New Roman"/>
                <w:color w:val="002060"/>
                <w:kern w:val="0"/>
                <w:sz w:val="16"/>
                <w:szCs w:val="16"/>
                <w:lang w:eastAsia="en-GB"/>
                <w14:ligatures w14:val="none"/>
              </w:rPr>
            </w:pPr>
            <w:r w:rsidRPr="00B92EA6">
              <w:rPr>
                <w:rFonts w:ascii="Avenir Next" w:eastAsia="Times New Roman" w:hAnsi="Avenir Next" w:cs="Times New Roman"/>
                <w:color w:val="002060"/>
                <w:kern w:val="0"/>
                <w:sz w:val="16"/>
                <w:szCs w:val="16"/>
                <w:lang w:eastAsia="en-GB"/>
                <w14:ligatures w14:val="none"/>
              </w:rPr>
              <w:t>A means of providing families with the help and support they need to prevent issues</w:t>
            </w:r>
            <w:r w:rsidR="008C2CDE" w:rsidRPr="00B92EA6">
              <w:rPr>
                <w:rFonts w:ascii="Avenir Next" w:eastAsia="Times New Roman" w:hAnsi="Avenir Next" w:cs="Times New Roman"/>
                <w:color w:val="002060"/>
                <w:kern w:val="0"/>
                <w:sz w:val="16"/>
                <w:szCs w:val="16"/>
                <w:lang w:eastAsia="en-GB"/>
                <w14:ligatures w14:val="none"/>
              </w:rPr>
              <w:t xml:space="preserve"> </w:t>
            </w:r>
            <w:r w:rsidRPr="00B92EA6">
              <w:rPr>
                <w:rFonts w:ascii="Avenir Next" w:eastAsia="Times New Roman" w:hAnsi="Avenir Next" w:cs="Times New Roman"/>
                <w:color w:val="002060"/>
                <w:kern w:val="0"/>
                <w:sz w:val="16"/>
                <w:szCs w:val="16"/>
                <w:lang w:eastAsia="en-GB"/>
                <w14:ligatures w14:val="none"/>
              </w:rPr>
              <w:t>from escalating (and avoid involvement from Children’s Social Care.)</w:t>
            </w:r>
          </w:p>
          <w:p w14:paraId="5CF57878" w14:textId="77777777" w:rsidR="004D452D" w:rsidRPr="00B92EA6" w:rsidRDefault="004D452D" w:rsidP="004D452D">
            <w:pPr>
              <w:rPr>
                <w:rFonts w:ascii="Avenir Next" w:eastAsia="Times New Roman" w:hAnsi="Avenir Next" w:cs="Times New Roman"/>
                <w:color w:val="002060"/>
                <w:kern w:val="0"/>
                <w:sz w:val="16"/>
                <w:szCs w:val="16"/>
                <w:lang w:eastAsia="en-GB"/>
                <w14:ligatures w14:val="none"/>
              </w:rPr>
            </w:pPr>
          </w:p>
        </w:tc>
      </w:tr>
      <w:tr w:rsidR="00B92EA6" w:rsidRPr="00B92EA6" w14:paraId="4ABE7032" w14:textId="77777777" w:rsidTr="004D45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A8A2AD" w14:textId="03F71E6A" w:rsidR="004D452D" w:rsidRPr="00B92EA6" w:rsidRDefault="004D452D" w:rsidP="004D452D">
            <w:pPr>
              <w:spacing w:before="180" w:after="420"/>
              <w:rPr>
                <w:rFonts w:ascii="Avenir Next" w:eastAsia="Times New Roman" w:hAnsi="Avenir Next" w:cs="Times New Roman"/>
                <w:b/>
                <w:bCs/>
                <w:color w:val="002060"/>
                <w:kern w:val="0"/>
                <w:sz w:val="16"/>
                <w:szCs w:val="16"/>
                <w:lang w:eastAsia="en-GB"/>
                <w14:ligatures w14:val="none"/>
              </w:rPr>
            </w:pPr>
            <w:r w:rsidRPr="00B92EA6">
              <w:rPr>
                <w:rFonts w:ascii="Avenir Next" w:eastAsia="Times New Roman" w:hAnsi="Avenir Next" w:cs="Times New Roman"/>
                <w:b/>
                <w:bCs/>
                <w:color w:val="002060"/>
                <w:kern w:val="0"/>
                <w:sz w:val="16"/>
                <w:szCs w:val="16"/>
                <w:lang w:eastAsia="en-GB"/>
                <w14:ligatures w14:val="none"/>
              </w:rPr>
              <w:t>Family Help</w:t>
            </w:r>
            <w:r w:rsidR="008C2CDE" w:rsidRPr="00B92EA6">
              <w:rPr>
                <w:rFonts w:ascii="Avenir Next" w:eastAsia="Times New Roman" w:hAnsi="Avenir Next" w:cs="Times New Roman"/>
                <w:b/>
                <w:bCs/>
                <w:color w:val="002060"/>
                <w:kern w:val="0"/>
                <w:sz w:val="16"/>
                <w:szCs w:val="16"/>
                <w:lang w:eastAsia="en-GB"/>
                <w14:ligatures w14:val="none"/>
              </w:rPr>
              <w:t xml:space="preserve"> </w:t>
            </w:r>
            <w:r w:rsidRPr="00B92EA6">
              <w:rPr>
                <w:rFonts w:ascii="Avenir Next" w:eastAsia="Times New Roman" w:hAnsi="Avenir Next" w:cs="Times New Roman"/>
                <w:b/>
                <w:bCs/>
                <w:color w:val="002060"/>
                <w:kern w:val="0"/>
                <w:sz w:val="16"/>
                <w:szCs w:val="16"/>
                <w:lang w:eastAsia="en-GB"/>
                <w14:ligatures w14:val="none"/>
              </w:rPr>
              <w:t>Assessment (</w:t>
            </w:r>
            <w:r w:rsidR="008C2CDE" w:rsidRPr="00B92EA6">
              <w:rPr>
                <w:rFonts w:ascii="Avenir Next" w:eastAsia="Times New Roman" w:hAnsi="Avenir Next" w:cs="Times New Roman"/>
                <w:b/>
                <w:bCs/>
                <w:color w:val="002060"/>
                <w:kern w:val="0"/>
                <w:sz w:val="16"/>
                <w:szCs w:val="16"/>
                <w:lang w:eastAsia="en-GB"/>
                <w14:ligatures w14:val="none"/>
              </w:rPr>
              <w:t>F</w:t>
            </w:r>
            <w:r w:rsidRPr="00B92EA6">
              <w:rPr>
                <w:rFonts w:ascii="Avenir Next" w:eastAsia="Times New Roman" w:hAnsi="Avenir Next" w:cs="Times New Roman"/>
                <w:b/>
                <w:bCs/>
                <w:color w:val="002060"/>
                <w:kern w:val="0"/>
                <w:sz w:val="16"/>
                <w:szCs w:val="16"/>
                <w:lang w:eastAsia="en-GB"/>
                <w14:ligatures w14:val="none"/>
              </w:rPr>
              <w:t>HA)</w:t>
            </w:r>
          </w:p>
          <w:p w14:paraId="02758AA9" w14:textId="77777777" w:rsidR="004D452D" w:rsidRPr="00B92EA6" w:rsidRDefault="004D452D" w:rsidP="004D452D">
            <w:pPr>
              <w:rPr>
                <w:rFonts w:ascii="Avenir Next" w:eastAsia="Times New Roman" w:hAnsi="Avenir Next" w:cs="Times New Roman"/>
                <w:b/>
                <w:bCs/>
                <w:color w:val="002060"/>
                <w:kern w:val="0"/>
                <w:sz w:val="16"/>
                <w:szCs w:val="16"/>
                <w:lang w:eastAsia="en-GB"/>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440B35" w14:textId="08C26F3B" w:rsidR="004D452D" w:rsidRPr="00B92EA6" w:rsidRDefault="004D452D" w:rsidP="004D452D">
            <w:pPr>
              <w:spacing w:before="180" w:after="420"/>
              <w:rPr>
                <w:rFonts w:ascii="Avenir Next" w:eastAsia="Times New Roman" w:hAnsi="Avenir Next" w:cs="Times New Roman"/>
                <w:color w:val="002060"/>
                <w:kern w:val="0"/>
                <w:sz w:val="16"/>
                <w:szCs w:val="16"/>
                <w:lang w:eastAsia="en-GB"/>
                <w14:ligatures w14:val="none"/>
              </w:rPr>
            </w:pPr>
            <w:r w:rsidRPr="00B92EA6">
              <w:rPr>
                <w:rFonts w:ascii="Avenir Next" w:eastAsia="Times New Roman" w:hAnsi="Avenir Next" w:cs="Times New Roman"/>
                <w:color w:val="002060"/>
                <w:kern w:val="0"/>
                <w:sz w:val="16"/>
                <w:szCs w:val="16"/>
                <w:lang w:eastAsia="en-GB"/>
                <w14:ligatures w14:val="none"/>
              </w:rPr>
              <w:t xml:space="preserve">A way of identifying the strengths and needs within a family </w:t>
            </w:r>
            <w:proofErr w:type="gramStart"/>
            <w:r w:rsidRPr="00B92EA6">
              <w:rPr>
                <w:rFonts w:ascii="Avenir Next" w:eastAsia="Times New Roman" w:hAnsi="Avenir Next" w:cs="Times New Roman"/>
                <w:color w:val="002060"/>
                <w:kern w:val="0"/>
                <w:sz w:val="16"/>
                <w:szCs w:val="16"/>
                <w:lang w:eastAsia="en-GB"/>
                <w14:ligatures w14:val="none"/>
              </w:rPr>
              <w:t>in order to</w:t>
            </w:r>
            <w:proofErr w:type="gramEnd"/>
            <w:r w:rsidRPr="00B92EA6">
              <w:rPr>
                <w:rFonts w:ascii="Avenir Next" w:eastAsia="Times New Roman" w:hAnsi="Avenir Next" w:cs="Times New Roman"/>
                <w:color w:val="002060"/>
                <w:kern w:val="0"/>
                <w:sz w:val="16"/>
                <w:szCs w:val="16"/>
                <w:lang w:eastAsia="en-GB"/>
                <w14:ligatures w14:val="none"/>
              </w:rPr>
              <w:t xml:space="preserve"> provide the</w:t>
            </w:r>
            <w:r w:rsidR="008C2CDE" w:rsidRPr="00B92EA6">
              <w:rPr>
                <w:rFonts w:ascii="Avenir Next" w:eastAsia="Times New Roman" w:hAnsi="Avenir Next" w:cs="Times New Roman"/>
                <w:color w:val="002060"/>
                <w:kern w:val="0"/>
                <w:sz w:val="16"/>
                <w:szCs w:val="16"/>
                <w:lang w:eastAsia="en-GB"/>
                <w14:ligatures w14:val="none"/>
              </w:rPr>
              <w:t xml:space="preserve"> </w:t>
            </w:r>
            <w:r w:rsidRPr="00B92EA6">
              <w:rPr>
                <w:rFonts w:ascii="Avenir Next" w:eastAsia="Times New Roman" w:hAnsi="Avenir Next" w:cs="Times New Roman"/>
                <w:color w:val="002060"/>
                <w:kern w:val="0"/>
                <w:sz w:val="16"/>
                <w:szCs w:val="16"/>
                <w:lang w:eastAsia="en-GB"/>
                <w14:ligatures w14:val="none"/>
              </w:rPr>
              <w:t>right help and support at the right time.</w:t>
            </w:r>
          </w:p>
          <w:p w14:paraId="2F6EDA6E" w14:textId="77777777" w:rsidR="004D452D" w:rsidRPr="00B92EA6" w:rsidRDefault="004D452D" w:rsidP="004D452D">
            <w:pPr>
              <w:rPr>
                <w:rFonts w:ascii="Avenir Next" w:eastAsia="Times New Roman" w:hAnsi="Avenir Next" w:cs="Times New Roman"/>
                <w:color w:val="002060"/>
                <w:kern w:val="0"/>
                <w:sz w:val="16"/>
                <w:szCs w:val="16"/>
                <w:lang w:eastAsia="en-GB"/>
                <w14:ligatures w14:val="none"/>
              </w:rPr>
            </w:pPr>
          </w:p>
        </w:tc>
      </w:tr>
      <w:tr w:rsidR="00B92EA6" w:rsidRPr="00B92EA6" w14:paraId="3DBD6A9D" w14:textId="77777777" w:rsidTr="004D45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E31DE3" w14:textId="77777777" w:rsidR="004D452D" w:rsidRPr="00B92EA6" w:rsidRDefault="004D452D" w:rsidP="004D452D">
            <w:pPr>
              <w:spacing w:before="180" w:after="420"/>
              <w:rPr>
                <w:rFonts w:ascii="Avenir Next" w:eastAsia="Times New Roman" w:hAnsi="Avenir Next" w:cs="Times New Roman"/>
                <w:b/>
                <w:bCs/>
                <w:color w:val="002060"/>
                <w:kern w:val="0"/>
                <w:sz w:val="16"/>
                <w:szCs w:val="16"/>
                <w:lang w:eastAsia="en-GB"/>
                <w14:ligatures w14:val="none"/>
              </w:rPr>
            </w:pPr>
            <w:r w:rsidRPr="00B92EA6">
              <w:rPr>
                <w:rFonts w:ascii="Avenir Next" w:eastAsia="Times New Roman" w:hAnsi="Avenir Next" w:cs="Times New Roman"/>
                <w:b/>
                <w:bCs/>
                <w:color w:val="002060"/>
                <w:kern w:val="0"/>
                <w:sz w:val="16"/>
                <w:szCs w:val="16"/>
                <w:lang w:eastAsia="en-GB"/>
                <w14:ligatures w14:val="none"/>
              </w:rPr>
              <w:t>Safeguarding </w:t>
            </w:r>
          </w:p>
          <w:p w14:paraId="51FE3A45" w14:textId="77777777" w:rsidR="004D452D" w:rsidRPr="00B92EA6" w:rsidRDefault="004D452D" w:rsidP="004D452D">
            <w:pPr>
              <w:rPr>
                <w:rFonts w:ascii="Avenir Next" w:eastAsia="Times New Roman" w:hAnsi="Avenir Next" w:cs="Times New Roman"/>
                <w:b/>
                <w:bCs/>
                <w:color w:val="002060"/>
                <w:kern w:val="0"/>
                <w:sz w:val="16"/>
                <w:szCs w:val="16"/>
                <w:lang w:eastAsia="en-GB"/>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FBE643" w14:textId="3725EDB0" w:rsidR="004D452D" w:rsidRPr="00B92EA6" w:rsidRDefault="004D452D" w:rsidP="009F6722">
            <w:pPr>
              <w:spacing w:before="180" w:after="420"/>
              <w:rPr>
                <w:rFonts w:ascii="Avenir Next" w:eastAsia="Times New Roman" w:hAnsi="Avenir Next" w:cs="Times New Roman"/>
                <w:color w:val="002060"/>
                <w:kern w:val="0"/>
                <w:sz w:val="16"/>
                <w:szCs w:val="16"/>
                <w:lang w:eastAsia="en-GB"/>
                <w14:ligatures w14:val="none"/>
              </w:rPr>
            </w:pPr>
            <w:r w:rsidRPr="00B92EA6">
              <w:rPr>
                <w:rFonts w:ascii="Avenir Next" w:eastAsia="Times New Roman" w:hAnsi="Avenir Next" w:cs="Times New Roman"/>
                <w:color w:val="002060"/>
                <w:kern w:val="0"/>
                <w:sz w:val="16"/>
                <w:szCs w:val="16"/>
                <w:lang w:eastAsia="en-GB"/>
                <w14:ligatures w14:val="none"/>
              </w:rPr>
              <w:t>The action we take to promote the welfare of all children and prevent them from</w:t>
            </w:r>
            <w:r w:rsidR="008C2CDE" w:rsidRPr="00B92EA6">
              <w:rPr>
                <w:rFonts w:ascii="Avenir Next" w:eastAsia="Times New Roman" w:hAnsi="Avenir Next" w:cs="Times New Roman"/>
                <w:color w:val="002060"/>
                <w:kern w:val="0"/>
                <w:sz w:val="16"/>
                <w:szCs w:val="16"/>
                <w:lang w:eastAsia="en-GB"/>
                <w14:ligatures w14:val="none"/>
              </w:rPr>
              <w:t xml:space="preserve"> </w:t>
            </w:r>
            <w:r w:rsidRPr="00B92EA6">
              <w:rPr>
                <w:rFonts w:ascii="Avenir Next" w:eastAsia="Times New Roman" w:hAnsi="Avenir Next" w:cs="Times New Roman"/>
                <w:color w:val="002060"/>
                <w:kern w:val="0"/>
                <w:sz w:val="16"/>
                <w:szCs w:val="16"/>
                <w:lang w:eastAsia="en-GB"/>
                <w14:ligatures w14:val="none"/>
              </w:rPr>
              <w:t>coming to any harm.</w:t>
            </w:r>
          </w:p>
        </w:tc>
      </w:tr>
      <w:tr w:rsidR="00B92EA6" w:rsidRPr="00B92EA6" w14:paraId="5E840C0A" w14:textId="77777777" w:rsidTr="004D45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AFCD72" w14:textId="77777777" w:rsidR="004D452D" w:rsidRPr="00B92EA6" w:rsidRDefault="004D452D" w:rsidP="004D452D">
            <w:pPr>
              <w:spacing w:before="180" w:after="420"/>
              <w:rPr>
                <w:rFonts w:ascii="Avenir Next" w:eastAsia="Times New Roman" w:hAnsi="Avenir Next" w:cs="Times New Roman"/>
                <w:b/>
                <w:bCs/>
                <w:color w:val="002060"/>
                <w:kern w:val="0"/>
                <w:sz w:val="16"/>
                <w:szCs w:val="16"/>
                <w:lang w:eastAsia="en-GB"/>
                <w14:ligatures w14:val="none"/>
              </w:rPr>
            </w:pPr>
            <w:r w:rsidRPr="00B92EA6">
              <w:rPr>
                <w:rFonts w:ascii="Avenir Next" w:eastAsia="Times New Roman" w:hAnsi="Avenir Next" w:cs="Times New Roman"/>
                <w:b/>
                <w:bCs/>
                <w:color w:val="002060"/>
                <w:kern w:val="0"/>
                <w:sz w:val="16"/>
                <w:szCs w:val="16"/>
                <w:lang w:eastAsia="en-GB"/>
                <w14:ligatures w14:val="none"/>
              </w:rPr>
              <w:t>Child Protection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E2C206" w14:textId="62EFBBBF" w:rsidR="004D452D" w:rsidRPr="00B92EA6" w:rsidRDefault="004D452D" w:rsidP="004D452D">
            <w:pPr>
              <w:spacing w:before="180" w:after="420"/>
              <w:rPr>
                <w:rFonts w:ascii="Avenir Next" w:eastAsia="Times New Roman" w:hAnsi="Avenir Next" w:cs="Times New Roman"/>
                <w:color w:val="002060"/>
                <w:kern w:val="0"/>
                <w:sz w:val="16"/>
                <w:szCs w:val="16"/>
                <w:lang w:eastAsia="en-GB"/>
                <w14:ligatures w14:val="none"/>
              </w:rPr>
            </w:pPr>
            <w:r w:rsidRPr="00B92EA6">
              <w:rPr>
                <w:rFonts w:ascii="Avenir Next" w:eastAsia="Times New Roman" w:hAnsi="Avenir Next" w:cs="Times New Roman"/>
                <w:color w:val="002060"/>
                <w:kern w:val="0"/>
                <w:sz w:val="16"/>
                <w:szCs w:val="16"/>
                <w:lang w:eastAsia="en-GB"/>
                <w14:ligatures w14:val="none"/>
              </w:rPr>
              <w:t>The activity undertaken to protect specific children who are identified as suffering, or</w:t>
            </w:r>
            <w:r w:rsidR="008C2CDE" w:rsidRPr="00B92EA6">
              <w:rPr>
                <w:rFonts w:ascii="Avenir Next" w:eastAsia="Times New Roman" w:hAnsi="Avenir Next" w:cs="Times New Roman"/>
                <w:color w:val="002060"/>
                <w:kern w:val="0"/>
                <w:sz w:val="16"/>
                <w:szCs w:val="16"/>
                <w:lang w:eastAsia="en-GB"/>
                <w14:ligatures w14:val="none"/>
              </w:rPr>
              <w:t xml:space="preserve"> </w:t>
            </w:r>
            <w:r w:rsidRPr="00B92EA6">
              <w:rPr>
                <w:rFonts w:ascii="Avenir Next" w:eastAsia="Times New Roman" w:hAnsi="Avenir Next" w:cs="Times New Roman"/>
                <w:color w:val="002060"/>
                <w:kern w:val="0"/>
                <w:sz w:val="16"/>
                <w:szCs w:val="16"/>
                <w:lang w:eastAsia="en-GB"/>
                <w14:ligatures w14:val="none"/>
              </w:rPr>
              <w:t>likely to suffer significant harm. Child protection is one element of safeguarding.</w:t>
            </w:r>
          </w:p>
          <w:p w14:paraId="503A0FFC" w14:textId="77777777" w:rsidR="004D452D" w:rsidRPr="00B92EA6" w:rsidRDefault="004D452D" w:rsidP="004D452D">
            <w:pPr>
              <w:rPr>
                <w:rFonts w:ascii="Avenir Next" w:eastAsia="Times New Roman" w:hAnsi="Avenir Next" w:cs="Times New Roman"/>
                <w:color w:val="002060"/>
                <w:kern w:val="0"/>
                <w:sz w:val="16"/>
                <w:szCs w:val="16"/>
                <w:lang w:eastAsia="en-GB"/>
                <w14:ligatures w14:val="none"/>
              </w:rPr>
            </w:pPr>
          </w:p>
        </w:tc>
      </w:tr>
      <w:tr w:rsidR="00B92EA6" w:rsidRPr="00B92EA6" w14:paraId="58AD844F" w14:textId="77777777" w:rsidTr="004D45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4EB636" w14:textId="436AD8CA" w:rsidR="004D452D" w:rsidRPr="00B92EA6" w:rsidRDefault="004D452D" w:rsidP="004D452D">
            <w:pPr>
              <w:spacing w:before="180" w:after="420"/>
              <w:rPr>
                <w:rFonts w:ascii="Avenir Next" w:eastAsia="Times New Roman" w:hAnsi="Avenir Next" w:cs="Times New Roman"/>
                <w:b/>
                <w:bCs/>
                <w:color w:val="002060"/>
                <w:kern w:val="0"/>
                <w:sz w:val="16"/>
                <w:szCs w:val="16"/>
                <w:lang w:eastAsia="en-GB"/>
                <w14:ligatures w14:val="none"/>
              </w:rPr>
            </w:pPr>
            <w:r w:rsidRPr="00B92EA6">
              <w:rPr>
                <w:rFonts w:ascii="Avenir Next" w:eastAsia="Times New Roman" w:hAnsi="Avenir Next" w:cs="Times New Roman"/>
                <w:b/>
                <w:bCs/>
                <w:color w:val="002060"/>
                <w:kern w:val="0"/>
                <w:sz w:val="16"/>
                <w:szCs w:val="16"/>
                <w:lang w:eastAsia="en-GB"/>
                <w14:ligatures w14:val="none"/>
              </w:rPr>
              <w:t>Child</w:t>
            </w:r>
            <w:r w:rsidR="008C2CDE" w:rsidRPr="00B92EA6">
              <w:rPr>
                <w:rFonts w:ascii="Avenir Next" w:eastAsia="Times New Roman" w:hAnsi="Avenir Next" w:cs="Times New Roman"/>
                <w:b/>
                <w:bCs/>
                <w:color w:val="002060"/>
                <w:kern w:val="0"/>
                <w:sz w:val="16"/>
                <w:szCs w:val="16"/>
                <w:lang w:eastAsia="en-GB"/>
                <w14:ligatures w14:val="none"/>
              </w:rPr>
              <w:t xml:space="preserve"> </w:t>
            </w:r>
            <w:r w:rsidRPr="00B92EA6">
              <w:rPr>
                <w:rFonts w:ascii="Avenir Next" w:eastAsia="Times New Roman" w:hAnsi="Avenir Next" w:cs="Times New Roman"/>
                <w:b/>
                <w:bCs/>
                <w:color w:val="002060"/>
                <w:kern w:val="0"/>
                <w:sz w:val="16"/>
                <w:szCs w:val="16"/>
                <w:lang w:eastAsia="en-GB"/>
                <w14:ligatures w14:val="none"/>
              </w:rPr>
              <w:t>Safeguarding</w:t>
            </w:r>
            <w:r w:rsidR="008C2CDE" w:rsidRPr="00B92EA6">
              <w:rPr>
                <w:rFonts w:ascii="Avenir Next" w:eastAsia="Times New Roman" w:hAnsi="Avenir Next" w:cs="Times New Roman"/>
                <w:b/>
                <w:bCs/>
                <w:color w:val="002060"/>
                <w:kern w:val="0"/>
                <w:sz w:val="16"/>
                <w:szCs w:val="16"/>
                <w:lang w:eastAsia="en-GB"/>
                <w14:ligatures w14:val="none"/>
              </w:rPr>
              <w:t xml:space="preserve"> </w:t>
            </w:r>
            <w:r w:rsidRPr="00B92EA6">
              <w:rPr>
                <w:rFonts w:ascii="Avenir Next" w:eastAsia="Times New Roman" w:hAnsi="Avenir Next" w:cs="Times New Roman"/>
                <w:b/>
                <w:bCs/>
                <w:color w:val="002060"/>
                <w:kern w:val="0"/>
                <w:sz w:val="16"/>
                <w:szCs w:val="16"/>
                <w:lang w:eastAsia="en-GB"/>
                <w14:ligatures w14:val="none"/>
              </w:rPr>
              <w:t>Practice Review</w:t>
            </w:r>
          </w:p>
          <w:p w14:paraId="66B0E75E" w14:textId="77777777" w:rsidR="004D452D" w:rsidRPr="00B92EA6" w:rsidRDefault="004D452D" w:rsidP="004D452D">
            <w:pPr>
              <w:rPr>
                <w:rFonts w:ascii="Avenir Next" w:eastAsia="Times New Roman" w:hAnsi="Avenir Next" w:cs="Times New Roman"/>
                <w:b/>
                <w:bCs/>
                <w:color w:val="002060"/>
                <w:kern w:val="0"/>
                <w:sz w:val="16"/>
                <w:szCs w:val="16"/>
                <w:lang w:eastAsia="en-GB"/>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D13B94" w14:textId="268622A1" w:rsidR="004D452D" w:rsidRPr="00B92EA6" w:rsidRDefault="004D452D" w:rsidP="004D452D">
            <w:pPr>
              <w:spacing w:before="180" w:after="420"/>
              <w:rPr>
                <w:rFonts w:ascii="Avenir Next" w:eastAsia="Times New Roman" w:hAnsi="Avenir Next" w:cs="Times New Roman"/>
                <w:color w:val="002060"/>
                <w:kern w:val="0"/>
                <w:sz w:val="16"/>
                <w:szCs w:val="16"/>
                <w:lang w:eastAsia="en-GB"/>
                <w14:ligatures w14:val="none"/>
              </w:rPr>
            </w:pPr>
            <w:r w:rsidRPr="00B92EA6">
              <w:rPr>
                <w:rFonts w:ascii="Avenir Next" w:eastAsia="Times New Roman" w:hAnsi="Avenir Next" w:cs="Times New Roman"/>
                <w:color w:val="002060"/>
                <w:kern w:val="0"/>
                <w:sz w:val="16"/>
                <w:szCs w:val="16"/>
                <w:lang w:eastAsia="en-GB"/>
                <w14:ligatures w14:val="none"/>
              </w:rPr>
              <w:t>When a child dies or is seriously injured through abuse or neglect Local Safeguarding</w:t>
            </w:r>
            <w:r w:rsidR="008C2CDE" w:rsidRPr="00B92EA6">
              <w:rPr>
                <w:rFonts w:ascii="Avenir Next" w:eastAsia="Times New Roman" w:hAnsi="Avenir Next" w:cs="Times New Roman"/>
                <w:color w:val="002060"/>
                <w:kern w:val="0"/>
                <w:sz w:val="16"/>
                <w:szCs w:val="16"/>
                <w:lang w:eastAsia="en-GB"/>
                <w14:ligatures w14:val="none"/>
              </w:rPr>
              <w:t xml:space="preserve"> </w:t>
            </w:r>
            <w:r w:rsidRPr="00B92EA6">
              <w:rPr>
                <w:rFonts w:ascii="Avenir Next" w:eastAsia="Times New Roman" w:hAnsi="Avenir Next" w:cs="Times New Roman"/>
                <w:color w:val="002060"/>
                <w:kern w:val="0"/>
                <w:sz w:val="16"/>
                <w:szCs w:val="16"/>
                <w:lang w:eastAsia="en-GB"/>
                <w14:ligatures w14:val="none"/>
              </w:rPr>
              <w:t>Children Partnerships/Boards are required to consider a CSPR. This must be rapid and</w:t>
            </w:r>
            <w:r w:rsidR="008C2CDE" w:rsidRPr="00B92EA6">
              <w:rPr>
                <w:rFonts w:ascii="Avenir Next" w:eastAsia="Times New Roman" w:hAnsi="Avenir Next" w:cs="Times New Roman"/>
                <w:color w:val="002060"/>
                <w:kern w:val="0"/>
                <w:sz w:val="16"/>
                <w:szCs w:val="16"/>
                <w:lang w:eastAsia="en-GB"/>
                <w14:ligatures w14:val="none"/>
              </w:rPr>
              <w:t xml:space="preserve"> </w:t>
            </w:r>
            <w:r w:rsidRPr="00B92EA6">
              <w:rPr>
                <w:rFonts w:ascii="Avenir Next" w:eastAsia="Times New Roman" w:hAnsi="Avenir Next" w:cs="Times New Roman"/>
                <w:color w:val="002060"/>
                <w:kern w:val="0"/>
                <w:sz w:val="16"/>
                <w:szCs w:val="16"/>
                <w:lang w:eastAsia="en-GB"/>
                <w14:ligatures w14:val="none"/>
              </w:rPr>
              <w:t>completed within 15 days.</w:t>
            </w:r>
          </w:p>
          <w:p w14:paraId="2FE754D0" w14:textId="77777777" w:rsidR="004D452D" w:rsidRPr="00B92EA6" w:rsidRDefault="004D452D" w:rsidP="004D452D">
            <w:pPr>
              <w:rPr>
                <w:rFonts w:ascii="Avenir Next" w:eastAsia="Times New Roman" w:hAnsi="Avenir Next" w:cs="Times New Roman"/>
                <w:color w:val="002060"/>
                <w:kern w:val="0"/>
                <w:sz w:val="16"/>
                <w:szCs w:val="16"/>
                <w:lang w:eastAsia="en-GB"/>
                <w14:ligatures w14:val="none"/>
              </w:rPr>
            </w:pPr>
          </w:p>
        </w:tc>
      </w:tr>
      <w:tr w:rsidR="00B92EA6" w:rsidRPr="00B92EA6" w14:paraId="6C0B5513" w14:textId="77777777" w:rsidTr="004D45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B9A5E4" w14:textId="77777777" w:rsidR="004D452D" w:rsidRPr="00B92EA6" w:rsidRDefault="004D452D" w:rsidP="004D452D">
            <w:pPr>
              <w:spacing w:before="180" w:after="420"/>
              <w:rPr>
                <w:rFonts w:ascii="Avenir Next" w:eastAsia="Times New Roman" w:hAnsi="Avenir Next" w:cs="Times New Roman"/>
                <w:b/>
                <w:bCs/>
                <w:color w:val="002060"/>
                <w:kern w:val="0"/>
                <w:sz w:val="16"/>
                <w:szCs w:val="16"/>
                <w:lang w:eastAsia="en-GB"/>
                <w14:ligatures w14:val="none"/>
              </w:rPr>
            </w:pPr>
            <w:r w:rsidRPr="00B92EA6">
              <w:rPr>
                <w:rFonts w:ascii="Avenir Next" w:eastAsia="Times New Roman" w:hAnsi="Avenir Next" w:cs="Times New Roman"/>
                <w:b/>
                <w:bCs/>
                <w:color w:val="002060"/>
                <w:kern w:val="0"/>
                <w:sz w:val="16"/>
                <w:szCs w:val="16"/>
                <w:lang w:eastAsia="en-GB"/>
                <w14:ligatures w14:val="none"/>
              </w:rPr>
              <w:t>Harm </w:t>
            </w:r>
          </w:p>
          <w:p w14:paraId="541DD17A" w14:textId="77777777" w:rsidR="004D452D" w:rsidRPr="00B92EA6" w:rsidRDefault="004D452D" w:rsidP="004D452D">
            <w:pPr>
              <w:rPr>
                <w:rFonts w:ascii="Avenir Next" w:eastAsia="Times New Roman" w:hAnsi="Avenir Next" w:cs="Times New Roman"/>
                <w:b/>
                <w:bCs/>
                <w:color w:val="002060"/>
                <w:kern w:val="0"/>
                <w:sz w:val="16"/>
                <w:szCs w:val="16"/>
                <w:lang w:eastAsia="en-GB"/>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74E5F3" w14:textId="1457A282" w:rsidR="004D452D" w:rsidRPr="00B92EA6" w:rsidRDefault="004D452D" w:rsidP="004D452D">
            <w:pPr>
              <w:spacing w:before="180" w:after="420"/>
              <w:rPr>
                <w:rFonts w:ascii="Avenir Next" w:eastAsia="Times New Roman" w:hAnsi="Avenir Next" w:cs="Times New Roman"/>
                <w:color w:val="002060"/>
                <w:kern w:val="0"/>
                <w:sz w:val="16"/>
                <w:szCs w:val="16"/>
                <w:lang w:eastAsia="en-GB"/>
                <w14:ligatures w14:val="none"/>
              </w:rPr>
            </w:pPr>
            <w:r w:rsidRPr="00B92EA6">
              <w:rPr>
                <w:rFonts w:ascii="Avenir Next" w:eastAsia="Times New Roman" w:hAnsi="Avenir Next" w:cs="Times New Roman"/>
                <w:color w:val="002060"/>
                <w:kern w:val="0"/>
                <w:sz w:val="16"/>
                <w:szCs w:val="16"/>
                <w:lang w:eastAsia="en-GB"/>
                <w14:ligatures w14:val="none"/>
              </w:rPr>
              <w:t>The ill treatment or impairment of health and development, including impairment</w:t>
            </w:r>
            <w:r w:rsidR="008C2CDE" w:rsidRPr="00B92EA6">
              <w:rPr>
                <w:rFonts w:ascii="Avenir Next" w:eastAsia="Times New Roman" w:hAnsi="Avenir Next" w:cs="Times New Roman"/>
                <w:color w:val="002060"/>
                <w:kern w:val="0"/>
                <w:sz w:val="16"/>
                <w:szCs w:val="16"/>
                <w:lang w:eastAsia="en-GB"/>
                <w14:ligatures w14:val="none"/>
              </w:rPr>
              <w:t xml:space="preserve"> </w:t>
            </w:r>
            <w:r w:rsidRPr="00B92EA6">
              <w:rPr>
                <w:rFonts w:ascii="Avenir Next" w:eastAsia="Times New Roman" w:hAnsi="Avenir Next" w:cs="Times New Roman"/>
                <w:color w:val="002060"/>
                <w:kern w:val="0"/>
                <w:sz w:val="16"/>
                <w:szCs w:val="16"/>
                <w:lang w:eastAsia="en-GB"/>
                <w14:ligatures w14:val="none"/>
              </w:rPr>
              <w:t>suffered from seeing or hearing the ill treatment of another.</w:t>
            </w:r>
          </w:p>
          <w:p w14:paraId="29A64E01" w14:textId="77777777" w:rsidR="004D452D" w:rsidRPr="00B92EA6" w:rsidRDefault="004D452D" w:rsidP="004D452D">
            <w:pPr>
              <w:rPr>
                <w:rFonts w:ascii="Avenir Next" w:eastAsia="Times New Roman" w:hAnsi="Avenir Next" w:cs="Times New Roman"/>
                <w:color w:val="002060"/>
                <w:kern w:val="0"/>
                <w:sz w:val="16"/>
                <w:szCs w:val="16"/>
                <w:lang w:eastAsia="en-GB"/>
                <w14:ligatures w14:val="none"/>
              </w:rPr>
            </w:pPr>
          </w:p>
        </w:tc>
      </w:tr>
      <w:tr w:rsidR="00B92EA6" w:rsidRPr="00B92EA6" w14:paraId="309E6682" w14:textId="77777777" w:rsidTr="004D45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CBBC82" w14:textId="77777777" w:rsidR="004D452D" w:rsidRPr="00B92EA6" w:rsidRDefault="004D452D" w:rsidP="004D452D">
            <w:pPr>
              <w:spacing w:before="180" w:after="420"/>
              <w:rPr>
                <w:rFonts w:ascii="Avenir Next" w:eastAsia="Times New Roman" w:hAnsi="Avenir Next" w:cs="Times New Roman"/>
                <w:b/>
                <w:bCs/>
                <w:color w:val="002060"/>
                <w:kern w:val="0"/>
                <w:sz w:val="16"/>
                <w:szCs w:val="16"/>
                <w:lang w:eastAsia="en-GB"/>
                <w14:ligatures w14:val="none"/>
              </w:rPr>
            </w:pPr>
            <w:r w:rsidRPr="00B92EA6">
              <w:rPr>
                <w:rFonts w:ascii="Avenir Next" w:eastAsia="Times New Roman" w:hAnsi="Avenir Next" w:cs="Times New Roman"/>
                <w:b/>
                <w:bCs/>
                <w:color w:val="002060"/>
                <w:kern w:val="0"/>
                <w:sz w:val="16"/>
                <w:szCs w:val="16"/>
                <w:lang w:eastAsia="en-GB"/>
                <w14:ligatures w14:val="none"/>
              </w:rPr>
              <w:t>DSL </w:t>
            </w:r>
          </w:p>
          <w:p w14:paraId="680B6B6A" w14:textId="77777777" w:rsidR="004D452D" w:rsidRPr="00B92EA6" w:rsidRDefault="004D452D" w:rsidP="004D452D">
            <w:pPr>
              <w:rPr>
                <w:rFonts w:ascii="Avenir Next" w:eastAsia="Times New Roman" w:hAnsi="Avenir Next" w:cs="Times New Roman"/>
                <w:b/>
                <w:bCs/>
                <w:color w:val="002060"/>
                <w:kern w:val="0"/>
                <w:sz w:val="16"/>
                <w:szCs w:val="16"/>
                <w:lang w:eastAsia="en-GB"/>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24B773" w14:textId="77777777" w:rsidR="004D452D" w:rsidRPr="00B92EA6" w:rsidRDefault="004D452D" w:rsidP="004D452D">
            <w:pPr>
              <w:spacing w:before="180" w:after="420"/>
              <w:rPr>
                <w:rFonts w:ascii="Avenir Next" w:eastAsia="Times New Roman" w:hAnsi="Avenir Next" w:cs="Times New Roman"/>
                <w:color w:val="002060"/>
                <w:kern w:val="0"/>
                <w:sz w:val="16"/>
                <w:szCs w:val="16"/>
                <w:lang w:eastAsia="en-GB"/>
                <w14:ligatures w14:val="none"/>
              </w:rPr>
            </w:pPr>
            <w:r w:rsidRPr="00B92EA6">
              <w:rPr>
                <w:rFonts w:ascii="Avenir Next" w:eastAsia="Times New Roman" w:hAnsi="Avenir Next" w:cs="Times New Roman"/>
                <w:color w:val="002060"/>
                <w:kern w:val="0"/>
                <w:sz w:val="16"/>
                <w:szCs w:val="16"/>
                <w:lang w:eastAsia="en-GB"/>
                <w14:ligatures w14:val="none"/>
              </w:rPr>
              <w:t>Designated Safeguarding Lead</w:t>
            </w:r>
          </w:p>
        </w:tc>
      </w:tr>
      <w:tr w:rsidR="00B92EA6" w:rsidRPr="00B92EA6" w14:paraId="439F2451" w14:textId="77777777" w:rsidTr="004D45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CF57C0" w14:textId="77777777" w:rsidR="004D452D" w:rsidRPr="00B92EA6" w:rsidRDefault="004D452D" w:rsidP="004D452D">
            <w:pPr>
              <w:spacing w:before="180" w:after="420"/>
              <w:rPr>
                <w:rFonts w:ascii="Avenir Next" w:eastAsia="Times New Roman" w:hAnsi="Avenir Next" w:cs="Times New Roman"/>
                <w:b/>
                <w:bCs/>
                <w:color w:val="002060"/>
                <w:kern w:val="0"/>
                <w:sz w:val="16"/>
                <w:szCs w:val="16"/>
                <w:lang w:eastAsia="en-GB"/>
                <w14:ligatures w14:val="none"/>
              </w:rPr>
            </w:pPr>
            <w:r w:rsidRPr="00B92EA6">
              <w:rPr>
                <w:rFonts w:ascii="Avenir Next" w:eastAsia="Times New Roman" w:hAnsi="Avenir Next" w:cs="Times New Roman"/>
                <w:b/>
                <w:bCs/>
                <w:color w:val="002060"/>
                <w:kern w:val="0"/>
                <w:sz w:val="16"/>
                <w:szCs w:val="16"/>
                <w:lang w:eastAsia="en-GB"/>
                <w14:ligatures w14:val="none"/>
              </w:rPr>
              <w:t>LADO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66485F" w14:textId="77777777" w:rsidR="004D452D" w:rsidRPr="00B92EA6" w:rsidRDefault="004D452D" w:rsidP="004D452D">
            <w:pPr>
              <w:spacing w:before="180" w:after="420"/>
              <w:rPr>
                <w:rFonts w:ascii="Avenir Next" w:eastAsia="Times New Roman" w:hAnsi="Avenir Next" w:cs="Times New Roman"/>
                <w:color w:val="002060"/>
                <w:kern w:val="0"/>
                <w:sz w:val="16"/>
                <w:szCs w:val="16"/>
                <w:lang w:eastAsia="en-GB"/>
                <w14:ligatures w14:val="none"/>
              </w:rPr>
            </w:pPr>
            <w:r w:rsidRPr="00B92EA6">
              <w:rPr>
                <w:rFonts w:ascii="Avenir Next" w:eastAsia="Times New Roman" w:hAnsi="Avenir Next" w:cs="Times New Roman"/>
                <w:color w:val="002060"/>
                <w:kern w:val="0"/>
                <w:sz w:val="16"/>
                <w:szCs w:val="16"/>
                <w:lang w:eastAsia="en-GB"/>
                <w14:ligatures w14:val="none"/>
              </w:rPr>
              <w:t>Local Authority Designated Officer</w:t>
            </w:r>
          </w:p>
          <w:p w14:paraId="06F36CBC" w14:textId="77777777" w:rsidR="004D452D" w:rsidRPr="00B92EA6" w:rsidRDefault="004D452D" w:rsidP="004D452D">
            <w:pPr>
              <w:rPr>
                <w:rFonts w:ascii="Avenir Next" w:eastAsia="Times New Roman" w:hAnsi="Avenir Next" w:cs="Times New Roman"/>
                <w:color w:val="002060"/>
                <w:kern w:val="0"/>
                <w:sz w:val="16"/>
                <w:szCs w:val="16"/>
                <w:lang w:eastAsia="en-GB"/>
                <w14:ligatures w14:val="none"/>
              </w:rPr>
            </w:pPr>
          </w:p>
        </w:tc>
      </w:tr>
      <w:tr w:rsidR="00B92EA6" w:rsidRPr="00B92EA6" w14:paraId="342BDEA5" w14:textId="77777777" w:rsidTr="004D45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40FDDC" w14:textId="77777777" w:rsidR="004D452D" w:rsidRPr="00B92EA6" w:rsidRDefault="004D452D" w:rsidP="004D452D">
            <w:pPr>
              <w:spacing w:before="180" w:after="420"/>
              <w:rPr>
                <w:rFonts w:ascii="Avenir Next" w:eastAsia="Times New Roman" w:hAnsi="Avenir Next" w:cs="Times New Roman"/>
                <w:b/>
                <w:bCs/>
                <w:color w:val="002060"/>
                <w:kern w:val="0"/>
                <w:sz w:val="16"/>
                <w:szCs w:val="16"/>
                <w:lang w:eastAsia="en-GB"/>
                <w14:ligatures w14:val="none"/>
              </w:rPr>
            </w:pPr>
            <w:r w:rsidRPr="00B92EA6">
              <w:rPr>
                <w:rFonts w:ascii="Avenir Next" w:eastAsia="Times New Roman" w:hAnsi="Avenir Next" w:cs="Times New Roman"/>
                <w:b/>
                <w:bCs/>
                <w:color w:val="002060"/>
                <w:kern w:val="0"/>
                <w:sz w:val="16"/>
                <w:szCs w:val="16"/>
                <w:lang w:eastAsia="en-GB"/>
                <w14:ligatures w14:val="none"/>
              </w:rPr>
              <w:t>CIN / CIN Plan </w:t>
            </w:r>
          </w:p>
          <w:p w14:paraId="1757B0E0" w14:textId="77777777" w:rsidR="004D452D" w:rsidRPr="00B92EA6" w:rsidRDefault="004D452D" w:rsidP="004D452D">
            <w:pPr>
              <w:rPr>
                <w:rFonts w:ascii="Avenir Next" w:eastAsia="Times New Roman" w:hAnsi="Avenir Next" w:cs="Times New Roman"/>
                <w:b/>
                <w:bCs/>
                <w:color w:val="002060"/>
                <w:kern w:val="0"/>
                <w:sz w:val="16"/>
                <w:szCs w:val="16"/>
                <w:lang w:eastAsia="en-GB"/>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292D96" w14:textId="46B00315" w:rsidR="004D452D" w:rsidRPr="00B92EA6" w:rsidRDefault="004D452D" w:rsidP="004D452D">
            <w:pPr>
              <w:spacing w:before="180" w:after="420"/>
              <w:rPr>
                <w:rFonts w:ascii="Avenir Next" w:eastAsia="Times New Roman" w:hAnsi="Avenir Next" w:cs="Times New Roman"/>
                <w:color w:val="002060"/>
                <w:kern w:val="0"/>
                <w:sz w:val="16"/>
                <w:szCs w:val="16"/>
                <w:lang w:eastAsia="en-GB"/>
                <w14:ligatures w14:val="none"/>
              </w:rPr>
            </w:pPr>
            <w:r w:rsidRPr="00B92EA6">
              <w:rPr>
                <w:rFonts w:ascii="Avenir Next" w:eastAsia="Times New Roman" w:hAnsi="Avenir Next" w:cs="Times New Roman"/>
                <w:color w:val="002060"/>
                <w:kern w:val="0"/>
                <w:sz w:val="16"/>
                <w:szCs w:val="16"/>
                <w:lang w:eastAsia="en-GB"/>
                <w14:ligatures w14:val="none"/>
              </w:rPr>
              <w:t xml:space="preserve">Child in Need / Child in Need Plan (under </w:t>
            </w:r>
            <w:r w:rsidR="008C2CDE" w:rsidRPr="00B92EA6">
              <w:rPr>
                <w:rFonts w:ascii="Avenir Next" w:eastAsia="Times New Roman" w:hAnsi="Avenir Next" w:cs="Times New Roman"/>
                <w:color w:val="002060"/>
                <w:kern w:val="0"/>
                <w:sz w:val="16"/>
                <w:szCs w:val="16"/>
                <w:lang w:eastAsia="en-GB"/>
                <w14:ligatures w14:val="none"/>
              </w:rPr>
              <w:t>S</w:t>
            </w:r>
            <w:r w:rsidRPr="00B92EA6">
              <w:rPr>
                <w:rFonts w:ascii="Avenir Next" w:eastAsia="Times New Roman" w:hAnsi="Avenir Next" w:cs="Times New Roman"/>
                <w:color w:val="002060"/>
                <w:kern w:val="0"/>
                <w:sz w:val="16"/>
                <w:szCs w:val="16"/>
                <w:lang w:eastAsia="en-GB"/>
                <w14:ligatures w14:val="none"/>
              </w:rPr>
              <w:t>.17 Children Act 1989)</w:t>
            </w:r>
          </w:p>
          <w:p w14:paraId="38C68D6A" w14:textId="77777777" w:rsidR="004D452D" w:rsidRPr="00B92EA6" w:rsidRDefault="004D452D" w:rsidP="004D452D">
            <w:pPr>
              <w:rPr>
                <w:rFonts w:ascii="Avenir Next" w:eastAsia="Times New Roman" w:hAnsi="Avenir Next" w:cs="Times New Roman"/>
                <w:color w:val="002060"/>
                <w:kern w:val="0"/>
                <w:sz w:val="16"/>
                <w:szCs w:val="16"/>
                <w:lang w:eastAsia="en-GB"/>
                <w14:ligatures w14:val="none"/>
              </w:rPr>
            </w:pPr>
          </w:p>
        </w:tc>
      </w:tr>
      <w:tr w:rsidR="00B92EA6" w:rsidRPr="00B92EA6" w14:paraId="1CB043C0" w14:textId="77777777" w:rsidTr="004D45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8A8FE3" w14:textId="1ACBC5F7" w:rsidR="004D452D" w:rsidRPr="00B92EA6" w:rsidRDefault="004D452D" w:rsidP="009F6722">
            <w:pPr>
              <w:spacing w:before="180" w:after="420"/>
              <w:rPr>
                <w:rFonts w:ascii="Avenir Next" w:eastAsia="Times New Roman" w:hAnsi="Avenir Next" w:cs="Times New Roman"/>
                <w:b/>
                <w:bCs/>
                <w:color w:val="002060"/>
                <w:kern w:val="0"/>
                <w:sz w:val="16"/>
                <w:szCs w:val="16"/>
                <w:lang w:eastAsia="en-GB"/>
                <w14:ligatures w14:val="none"/>
              </w:rPr>
            </w:pPr>
            <w:r w:rsidRPr="00B92EA6">
              <w:rPr>
                <w:rFonts w:ascii="Avenir Next" w:eastAsia="Times New Roman" w:hAnsi="Avenir Next" w:cs="Times New Roman"/>
                <w:b/>
                <w:bCs/>
                <w:color w:val="002060"/>
                <w:kern w:val="0"/>
                <w:sz w:val="16"/>
                <w:szCs w:val="16"/>
                <w:lang w:eastAsia="en-GB"/>
                <w14:ligatures w14:val="none"/>
              </w:rPr>
              <w:t>CP / CP Plan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2F828D" w14:textId="34181433" w:rsidR="004D452D" w:rsidRPr="00B92EA6" w:rsidRDefault="004D452D" w:rsidP="009F6722">
            <w:pPr>
              <w:spacing w:before="180" w:after="420"/>
              <w:rPr>
                <w:rFonts w:ascii="Avenir Next" w:eastAsia="Times New Roman" w:hAnsi="Avenir Next" w:cs="Times New Roman"/>
                <w:color w:val="002060"/>
                <w:kern w:val="0"/>
                <w:sz w:val="16"/>
                <w:szCs w:val="16"/>
                <w:lang w:eastAsia="en-GB"/>
                <w14:ligatures w14:val="none"/>
              </w:rPr>
            </w:pPr>
            <w:r w:rsidRPr="00B92EA6">
              <w:rPr>
                <w:rFonts w:ascii="Avenir Next" w:eastAsia="Times New Roman" w:hAnsi="Avenir Next" w:cs="Times New Roman"/>
                <w:color w:val="002060"/>
                <w:kern w:val="0"/>
                <w:sz w:val="16"/>
                <w:szCs w:val="16"/>
                <w:lang w:eastAsia="en-GB"/>
                <w14:ligatures w14:val="none"/>
              </w:rPr>
              <w:t>Child Protection / Child Protection Plan (under s.47 Children Act 1989</w:t>
            </w:r>
          </w:p>
        </w:tc>
      </w:tr>
      <w:tr w:rsidR="00B92EA6" w:rsidRPr="00B92EA6" w14:paraId="62A00E7A" w14:textId="77777777" w:rsidTr="004D45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23DF23" w14:textId="77777777" w:rsidR="004D452D" w:rsidRPr="00B92EA6" w:rsidRDefault="004D452D" w:rsidP="004D452D">
            <w:pPr>
              <w:spacing w:before="180" w:after="420"/>
              <w:rPr>
                <w:rFonts w:ascii="Avenir Next" w:eastAsia="Times New Roman" w:hAnsi="Avenir Next" w:cs="Times New Roman"/>
                <w:b/>
                <w:bCs/>
                <w:color w:val="002060"/>
                <w:kern w:val="0"/>
                <w:sz w:val="16"/>
                <w:szCs w:val="16"/>
                <w:lang w:eastAsia="en-GB"/>
                <w14:ligatures w14:val="none"/>
              </w:rPr>
            </w:pPr>
            <w:r w:rsidRPr="00B92EA6">
              <w:rPr>
                <w:rFonts w:ascii="Avenir Next" w:eastAsia="Times New Roman" w:hAnsi="Avenir Next" w:cs="Times New Roman"/>
                <w:b/>
                <w:bCs/>
                <w:color w:val="002060"/>
                <w:kern w:val="0"/>
                <w:sz w:val="16"/>
                <w:szCs w:val="16"/>
                <w:lang w:eastAsia="en-GB"/>
                <w14:ligatures w14:val="none"/>
              </w:rPr>
              <w:lastRenderedPageBreak/>
              <w:t>LAC </w:t>
            </w:r>
          </w:p>
          <w:p w14:paraId="48341902" w14:textId="77777777" w:rsidR="004D452D" w:rsidRPr="00B92EA6" w:rsidRDefault="004D452D" w:rsidP="004D452D">
            <w:pPr>
              <w:rPr>
                <w:rFonts w:ascii="Avenir Next" w:eastAsia="Times New Roman" w:hAnsi="Avenir Next" w:cs="Times New Roman"/>
                <w:b/>
                <w:bCs/>
                <w:color w:val="002060"/>
                <w:kern w:val="0"/>
                <w:sz w:val="16"/>
                <w:szCs w:val="16"/>
                <w:lang w:eastAsia="en-GB"/>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B02CA8" w14:textId="77777777" w:rsidR="004D452D" w:rsidRPr="00B92EA6" w:rsidRDefault="004D452D" w:rsidP="004D452D">
            <w:pPr>
              <w:spacing w:before="180" w:after="420"/>
              <w:rPr>
                <w:rFonts w:ascii="Avenir Next" w:eastAsia="Times New Roman" w:hAnsi="Avenir Next" w:cs="Times New Roman"/>
                <w:color w:val="002060"/>
                <w:kern w:val="0"/>
                <w:sz w:val="16"/>
                <w:szCs w:val="16"/>
                <w:lang w:eastAsia="en-GB"/>
                <w14:ligatures w14:val="none"/>
              </w:rPr>
            </w:pPr>
            <w:r w:rsidRPr="00B92EA6">
              <w:rPr>
                <w:rFonts w:ascii="Avenir Next" w:eastAsia="Times New Roman" w:hAnsi="Avenir Next" w:cs="Times New Roman"/>
                <w:color w:val="002060"/>
                <w:kern w:val="0"/>
                <w:sz w:val="16"/>
                <w:szCs w:val="16"/>
                <w:lang w:eastAsia="en-GB"/>
                <w14:ligatures w14:val="none"/>
              </w:rPr>
              <w:t>Looked After Child</w:t>
            </w:r>
          </w:p>
          <w:p w14:paraId="2EADF516" w14:textId="77777777" w:rsidR="004D452D" w:rsidRPr="00B92EA6" w:rsidRDefault="004D452D" w:rsidP="004D452D">
            <w:pPr>
              <w:rPr>
                <w:rFonts w:ascii="Avenir Next" w:eastAsia="Times New Roman" w:hAnsi="Avenir Next" w:cs="Times New Roman"/>
                <w:color w:val="002060"/>
                <w:kern w:val="0"/>
                <w:sz w:val="16"/>
                <w:szCs w:val="16"/>
                <w:lang w:eastAsia="en-GB"/>
                <w14:ligatures w14:val="none"/>
              </w:rPr>
            </w:pPr>
          </w:p>
        </w:tc>
      </w:tr>
      <w:tr w:rsidR="00B92EA6" w:rsidRPr="00B92EA6" w14:paraId="233DB56A" w14:textId="77777777" w:rsidTr="008C2CDE">
        <w:trPr>
          <w:trHeight w:val="81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273E09" w14:textId="438D972A" w:rsidR="008C2CDE" w:rsidRPr="00B92EA6" w:rsidRDefault="008C2CDE" w:rsidP="004D452D">
            <w:pPr>
              <w:spacing w:before="180" w:after="420"/>
              <w:rPr>
                <w:rFonts w:ascii="Avenir Next" w:eastAsia="Times New Roman" w:hAnsi="Avenir Next" w:cs="Times New Roman"/>
                <w:b/>
                <w:bCs/>
                <w:color w:val="002060"/>
                <w:kern w:val="0"/>
                <w:sz w:val="16"/>
                <w:szCs w:val="16"/>
                <w:lang w:eastAsia="en-GB"/>
                <w14:ligatures w14:val="none"/>
              </w:rPr>
            </w:pPr>
            <w:r w:rsidRPr="00B92EA6">
              <w:rPr>
                <w:rFonts w:ascii="Avenir Next" w:eastAsia="Times New Roman" w:hAnsi="Avenir Next" w:cs="Times New Roman"/>
                <w:b/>
                <w:bCs/>
                <w:color w:val="002060"/>
                <w:kern w:val="0"/>
                <w:sz w:val="16"/>
                <w:szCs w:val="16"/>
                <w:lang w:eastAsia="en-GB"/>
                <w14:ligatures w14:val="none"/>
              </w:rPr>
              <w:t>PLAC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83E03A" w14:textId="5D2364A1" w:rsidR="008C2CDE" w:rsidRPr="00B92EA6" w:rsidRDefault="008C2CDE" w:rsidP="004D452D">
            <w:pPr>
              <w:spacing w:before="180" w:after="420"/>
              <w:rPr>
                <w:rFonts w:ascii="Avenir Next" w:eastAsia="Times New Roman" w:hAnsi="Avenir Next" w:cs="Times New Roman"/>
                <w:color w:val="002060"/>
                <w:kern w:val="0"/>
                <w:sz w:val="16"/>
                <w:szCs w:val="16"/>
                <w:lang w:eastAsia="en-GB"/>
                <w14:ligatures w14:val="none"/>
              </w:rPr>
            </w:pPr>
            <w:r w:rsidRPr="00B92EA6">
              <w:rPr>
                <w:rFonts w:ascii="Avenir Next" w:eastAsia="Times New Roman" w:hAnsi="Avenir Next" w:cs="Times New Roman"/>
                <w:color w:val="002060"/>
                <w:kern w:val="0"/>
                <w:sz w:val="16"/>
                <w:szCs w:val="16"/>
                <w:lang w:eastAsia="en-GB"/>
                <w14:ligatures w14:val="none"/>
              </w:rPr>
              <w:t>Previously Looked After Child</w:t>
            </w:r>
          </w:p>
        </w:tc>
      </w:tr>
      <w:tr w:rsidR="00B92EA6" w:rsidRPr="00B92EA6" w14:paraId="5D917827" w14:textId="77777777" w:rsidTr="004D45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F4111D" w14:textId="40B32A56" w:rsidR="008C2CDE" w:rsidRPr="00B92EA6" w:rsidRDefault="008C2CDE" w:rsidP="008C2CDE">
            <w:pPr>
              <w:spacing w:before="180" w:after="420"/>
              <w:rPr>
                <w:rFonts w:ascii="Avenir Next" w:eastAsia="Times New Roman" w:hAnsi="Avenir Next" w:cs="Times New Roman"/>
                <w:b/>
                <w:bCs/>
                <w:color w:val="002060"/>
                <w:kern w:val="0"/>
                <w:sz w:val="16"/>
                <w:szCs w:val="16"/>
                <w:lang w:eastAsia="en-GB"/>
                <w14:ligatures w14:val="none"/>
              </w:rPr>
            </w:pPr>
            <w:r w:rsidRPr="00B92EA6">
              <w:rPr>
                <w:rFonts w:ascii="Avenir Next" w:eastAsia="Times New Roman" w:hAnsi="Avenir Next" w:cs="Times New Roman"/>
                <w:b/>
                <w:bCs/>
                <w:color w:val="002060"/>
                <w:kern w:val="0"/>
                <w:sz w:val="16"/>
                <w:szCs w:val="16"/>
                <w:lang w:eastAsia="en-GB"/>
                <w14:ligatures w14:val="none"/>
              </w:rPr>
              <w:t>CCE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412768" w14:textId="0FF67AEC" w:rsidR="008C2CDE" w:rsidRPr="00B92EA6" w:rsidRDefault="008C2CDE" w:rsidP="004D452D">
            <w:pPr>
              <w:spacing w:before="180" w:after="420"/>
              <w:rPr>
                <w:rFonts w:ascii="Avenir Next" w:eastAsia="Times New Roman" w:hAnsi="Avenir Next" w:cs="Times New Roman"/>
                <w:color w:val="002060"/>
                <w:kern w:val="0"/>
                <w:sz w:val="16"/>
                <w:szCs w:val="16"/>
                <w:lang w:eastAsia="en-GB"/>
                <w14:ligatures w14:val="none"/>
              </w:rPr>
            </w:pPr>
            <w:r w:rsidRPr="00B92EA6">
              <w:rPr>
                <w:rFonts w:ascii="Avenir Next" w:eastAsia="Times New Roman" w:hAnsi="Avenir Next" w:cs="Times New Roman"/>
                <w:color w:val="002060"/>
                <w:kern w:val="0"/>
                <w:sz w:val="16"/>
                <w:szCs w:val="16"/>
                <w:lang w:eastAsia="en-GB"/>
                <w14:ligatures w14:val="none"/>
              </w:rPr>
              <w:t xml:space="preserve">Child Criminal Exploitation </w:t>
            </w:r>
          </w:p>
        </w:tc>
      </w:tr>
      <w:tr w:rsidR="00B92EA6" w:rsidRPr="00B92EA6" w14:paraId="5817639A" w14:textId="77777777" w:rsidTr="004D45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585515" w14:textId="77777777" w:rsidR="004D452D" w:rsidRPr="00B92EA6" w:rsidRDefault="004D452D" w:rsidP="004D452D">
            <w:pPr>
              <w:spacing w:before="180" w:after="420"/>
              <w:rPr>
                <w:rFonts w:ascii="Avenir Next" w:eastAsia="Times New Roman" w:hAnsi="Avenir Next" w:cs="Times New Roman"/>
                <w:b/>
                <w:bCs/>
                <w:color w:val="002060"/>
                <w:kern w:val="0"/>
                <w:sz w:val="16"/>
                <w:szCs w:val="16"/>
                <w:lang w:eastAsia="en-GB"/>
                <w14:ligatures w14:val="none"/>
              </w:rPr>
            </w:pPr>
            <w:r w:rsidRPr="00B92EA6">
              <w:rPr>
                <w:rFonts w:ascii="Avenir Next" w:eastAsia="Times New Roman" w:hAnsi="Avenir Next" w:cs="Times New Roman"/>
                <w:b/>
                <w:bCs/>
                <w:color w:val="002060"/>
                <w:kern w:val="0"/>
                <w:sz w:val="16"/>
                <w:szCs w:val="16"/>
                <w:lang w:eastAsia="en-GB"/>
                <w14:ligatures w14:val="none"/>
              </w:rPr>
              <w:t>CSE</w:t>
            </w:r>
          </w:p>
          <w:p w14:paraId="24C4DCA6" w14:textId="77777777" w:rsidR="004D452D" w:rsidRPr="00B92EA6" w:rsidRDefault="004D452D" w:rsidP="004D452D">
            <w:pPr>
              <w:rPr>
                <w:rFonts w:ascii="Avenir Next" w:eastAsia="Times New Roman" w:hAnsi="Avenir Next" w:cs="Times New Roman"/>
                <w:b/>
                <w:bCs/>
                <w:color w:val="002060"/>
                <w:kern w:val="0"/>
                <w:sz w:val="16"/>
                <w:szCs w:val="16"/>
                <w:lang w:eastAsia="en-GB"/>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5193DD" w14:textId="77777777" w:rsidR="004D452D" w:rsidRPr="00B92EA6" w:rsidRDefault="004D452D" w:rsidP="004D452D">
            <w:pPr>
              <w:spacing w:before="180" w:after="420"/>
              <w:rPr>
                <w:rFonts w:ascii="Avenir Next" w:eastAsia="Times New Roman" w:hAnsi="Avenir Next" w:cs="Times New Roman"/>
                <w:color w:val="002060"/>
                <w:kern w:val="0"/>
                <w:sz w:val="16"/>
                <w:szCs w:val="16"/>
                <w:lang w:eastAsia="en-GB"/>
                <w14:ligatures w14:val="none"/>
              </w:rPr>
            </w:pPr>
            <w:r w:rsidRPr="00B92EA6">
              <w:rPr>
                <w:rFonts w:ascii="Avenir Next" w:eastAsia="Times New Roman" w:hAnsi="Avenir Next" w:cs="Times New Roman"/>
                <w:color w:val="002060"/>
                <w:kern w:val="0"/>
                <w:sz w:val="16"/>
                <w:szCs w:val="16"/>
                <w:lang w:eastAsia="en-GB"/>
                <w14:ligatures w14:val="none"/>
              </w:rPr>
              <w:t>Child Sexual Exploitation</w:t>
            </w:r>
          </w:p>
          <w:p w14:paraId="67A24AAB" w14:textId="77777777" w:rsidR="004D452D" w:rsidRPr="00B92EA6" w:rsidRDefault="004D452D" w:rsidP="004D452D">
            <w:pPr>
              <w:rPr>
                <w:rFonts w:ascii="Avenir Next" w:eastAsia="Times New Roman" w:hAnsi="Avenir Next" w:cs="Times New Roman"/>
                <w:color w:val="002060"/>
                <w:kern w:val="0"/>
                <w:sz w:val="16"/>
                <w:szCs w:val="16"/>
                <w:lang w:eastAsia="en-GB"/>
                <w14:ligatures w14:val="none"/>
              </w:rPr>
            </w:pPr>
          </w:p>
        </w:tc>
      </w:tr>
      <w:tr w:rsidR="00B92EA6" w:rsidRPr="00B92EA6" w14:paraId="62776847" w14:textId="77777777" w:rsidTr="004D45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54F0DA" w14:textId="77777777" w:rsidR="004D452D" w:rsidRPr="00B92EA6" w:rsidRDefault="004D452D" w:rsidP="004D452D">
            <w:pPr>
              <w:spacing w:before="180" w:after="420"/>
              <w:rPr>
                <w:rFonts w:ascii="Avenir Next" w:eastAsia="Times New Roman" w:hAnsi="Avenir Next" w:cs="Times New Roman"/>
                <w:b/>
                <w:bCs/>
                <w:color w:val="002060"/>
                <w:kern w:val="0"/>
                <w:sz w:val="16"/>
                <w:szCs w:val="16"/>
                <w:lang w:eastAsia="en-GB"/>
                <w14:ligatures w14:val="none"/>
              </w:rPr>
            </w:pPr>
            <w:r w:rsidRPr="00B92EA6">
              <w:rPr>
                <w:rFonts w:ascii="Avenir Next" w:eastAsia="Times New Roman" w:hAnsi="Avenir Next" w:cs="Times New Roman"/>
                <w:b/>
                <w:bCs/>
                <w:color w:val="002060"/>
                <w:kern w:val="0"/>
                <w:sz w:val="16"/>
                <w:szCs w:val="16"/>
                <w:lang w:eastAsia="en-GB"/>
                <w14:ligatures w14:val="none"/>
              </w:rPr>
              <w:t>EHE </w:t>
            </w:r>
          </w:p>
          <w:p w14:paraId="19A88FDF" w14:textId="77777777" w:rsidR="004D452D" w:rsidRPr="00B92EA6" w:rsidRDefault="004D452D" w:rsidP="004D452D">
            <w:pPr>
              <w:rPr>
                <w:rFonts w:ascii="Avenir Next" w:eastAsia="Times New Roman" w:hAnsi="Avenir Next" w:cs="Times New Roman"/>
                <w:b/>
                <w:bCs/>
                <w:color w:val="002060"/>
                <w:kern w:val="0"/>
                <w:sz w:val="16"/>
                <w:szCs w:val="16"/>
                <w:lang w:eastAsia="en-GB"/>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A42C16" w14:textId="77777777" w:rsidR="004D452D" w:rsidRPr="00B92EA6" w:rsidRDefault="004D452D" w:rsidP="004D452D">
            <w:pPr>
              <w:spacing w:before="180" w:after="420"/>
              <w:rPr>
                <w:rFonts w:ascii="Avenir Next" w:eastAsia="Times New Roman" w:hAnsi="Avenir Next" w:cs="Times New Roman"/>
                <w:color w:val="002060"/>
                <w:kern w:val="0"/>
                <w:sz w:val="16"/>
                <w:szCs w:val="16"/>
                <w:lang w:eastAsia="en-GB"/>
                <w14:ligatures w14:val="none"/>
              </w:rPr>
            </w:pPr>
            <w:r w:rsidRPr="00B92EA6">
              <w:rPr>
                <w:rFonts w:ascii="Avenir Next" w:eastAsia="Times New Roman" w:hAnsi="Avenir Next" w:cs="Times New Roman"/>
                <w:color w:val="002060"/>
                <w:kern w:val="0"/>
                <w:sz w:val="16"/>
                <w:szCs w:val="16"/>
                <w:lang w:eastAsia="en-GB"/>
                <w14:ligatures w14:val="none"/>
              </w:rPr>
              <w:t>Elective Home Education</w:t>
            </w:r>
          </w:p>
          <w:p w14:paraId="1F3C2C2C" w14:textId="77777777" w:rsidR="004D452D" w:rsidRPr="00B92EA6" w:rsidRDefault="004D452D" w:rsidP="004D452D">
            <w:pPr>
              <w:rPr>
                <w:rFonts w:ascii="Avenir Next" w:eastAsia="Times New Roman" w:hAnsi="Avenir Next" w:cs="Times New Roman"/>
                <w:color w:val="002060"/>
                <w:kern w:val="0"/>
                <w:sz w:val="16"/>
                <w:szCs w:val="16"/>
                <w:lang w:eastAsia="en-GB"/>
                <w14:ligatures w14:val="none"/>
              </w:rPr>
            </w:pPr>
          </w:p>
        </w:tc>
      </w:tr>
      <w:tr w:rsidR="00B92EA6" w:rsidRPr="00B92EA6" w14:paraId="056E49C6" w14:textId="77777777" w:rsidTr="004D45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E852E6" w14:textId="77777777" w:rsidR="004D452D" w:rsidRPr="00B92EA6" w:rsidRDefault="004D452D" w:rsidP="004D452D">
            <w:pPr>
              <w:spacing w:before="180" w:after="420"/>
              <w:rPr>
                <w:rFonts w:ascii="Avenir Next" w:eastAsia="Times New Roman" w:hAnsi="Avenir Next" w:cs="Times New Roman"/>
                <w:b/>
                <w:bCs/>
                <w:color w:val="002060"/>
                <w:kern w:val="0"/>
                <w:sz w:val="16"/>
                <w:szCs w:val="16"/>
                <w:lang w:eastAsia="en-GB"/>
                <w14:ligatures w14:val="none"/>
              </w:rPr>
            </w:pPr>
            <w:r w:rsidRPr="00B92EA6">
              <w:rPr>
                <w:rFonts w:ascii="Avenir Next" w:eastAsia="Times New Roman" w:hAnsi="Avenir Next" w:cs="Times New Roman"/>
                <w:b/>
                <w:bCs/>
                <w:color w:val="002060"/>
                <w:kern w:val="0"/>
                <w:sz w:val="16"/>
                <w:szCs w:val="16"/>
                <w:lang w:eastAsia="en-GB"/>
                <w14:ligatures w14:val="none"/>
              </w:rPr>
              <w:t>FGM </w:t>
            </w:r>
          </w:p>
          <w:p w14:paraId="00C0F2A3" w14:textId="77777777" w:rsidR="004D452D" w:rsidRPr="00B92EA6" w:rsidRDefault="004D452D" w:rsidP="004D452D">
            <w:pPr>
              <w:rPr>
                <w:rFonts w:ascii="Avenir Next" w:eastAsia="Times New Roman" w:hAnsi="Avenir Next" w:cs="Times New Roman"/>
                <w:b/>
                <w:bCs/>
                <w:color w:val="002060"/>
                <w:kern w:val="0"/>
                <w:sz w:val="16"/>
                <w:szCs w:val="16"/>
                <w:lang w:eastAsia="en-GB"/>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2909B8" w14:textId="77777777" w:rsidR="004D452D" w:rsidRPr="00B92EA6" w:rsidRDefault="004D452D" w:rsidP="004D452D">
            <w:pPr>
              <w:spacing w:before="180" w:after="420"/>
              <w:rPr>
                <w:rFonts w:ascii="Avenir Next" w:eastAsia="Times New Roman" w:hAnsi="Avenir Next" w:cs="Times New Roman"/>
                <w:color w:val="002060"/>
                <w:kern w:val="0"/>
                <w:sz w:val="16"/>
                <w:szCs w:val="16"/>
                <w:lang w:eastAsia="en-GB"/>
                <w14:ligatures w14:val="none"/>
              </w:rPr>
            </w:pPr>
            <w:r w:rsidRPr="00B92EA6">
              <w:rPr>
                <w:rFonts w:ascii="Avenir Next" w:eastAsia="Times New Roman" w:hAnsi="Avenir Next" w:cs="Times New Roman"/>
                <w:color w:val="002060"/>
                <w:kern w:val="0"/>
                <w:sz w:val="16"/>
                <w:szCs w:val="16"/>
                <w:lang w:eastAsia="en-GB"/>
                <w14:ligatures w14:val="none"/>
              </w:rPr>
              <w:t>Female Genital Mutilation</w:t>
            </w:r>
          </w:p>
          <w:p w14:paraId="12669BA8" w14:textId="77777777" w:rsidR="004D452D" w:rsidRPr="00B92EA6" w:rsidRDefault="004D452D" w:rsidP="004D452D">
            <w:pPr>
              <w:rPr>
                <w:rFonts w:ascii="Avenir Next" w:eastAsia="Times New Roman" w:hAnsi="Avenir Next" w:cs="Times New Roman"/>
                <w:color w:val="002060"/>
                <w:kern w:val="0"/>
                <w:sz w:val="16"/>
                <w:szCs w:val="16"/>
                <w:lang w:eastAsia="en-GB"/>
                <w14:ligatures w14:val="none"/>
              </w:rPr>
            </w:pPr>
          </w:p>
        </w:tc>
      </w:tr>
      <w:tr w:rsidR="00B92EA6" w:rsidRPr="00B92EA6" w14:paraId="72C33802" w14:textId="77777777" w:rsidTr="00E17A05">
        <w:trPr>
          <w:trHeight w:val="40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D0CE9F" w14:textId="16765B9E" w:rsidR="004D452D" w:rsidRPr="00B92EA6" w:rsidRDefault="004D452D" w:rsidP="009F6722">
            <w:pPr>
              <w:spacing w:before="180" w:after="420"/>
              <w:rPr>
                <w:rFonts w:ascii="Avenir Next" w:eastAsia="Times New Roman" w:hAnsi="Avenir Next" w:cs="Times New Roman"/>
                <w:b/>
                <w:bCs/>
                <w:color w:val="002060"/>
                <w:kern w:val="0"/>
                <w:sz w:val="16"/>
                <w:szCs w:val="16"/>
                <w:lang w:eastAsia="en-GB"/>
                <w14:ligatures w14:val="none"/>
              </w:rPr>
            </w:pPr>
            <w:r w:rsidRPr="00B92EA6">
              <w:rPr>
                <w:rFonts w:ascii="Avenir Next" w:eastAsia="Times New Roman" w:hAnsi="Avenir Next" w:cs="Times New Roman"/>
                <w:b/>
                <w:bCs/>
                <w:color w:val="002060"/>
                <w:kern w:val="0"/>
                <w:sz w:val="16"/>
                <w:szCs w:val="16"/>
                <w:lang w:eastAsia="en-GB"/>
                <w14:ligatures w14:val="none"/>
              </w:rPr>
              <w:t>MASH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938840" w14:textId="77777777" w:rsidR="004D452D" w:rsidRPr="00B92EA6" w:rsidRDefault="004D452D" w:rsidP="004D452D">
            <w:pPr>
              <w:spacing w:before="180" w:after="420"/>
              <w:rPr>
                <w:rFonts w:ascii="Avenir Next" w:eastAsia="Times New Roman" w:hAnsi="Avenir Next" w:cs="Times New Roman"/>
                <w:color w:val="002060"/>
                <w:kern w:val="0"/>
                <w:sz w:val="16"/>
                <w:szCs w:val="16"/>
                <w:lang w:eastAsia="en-GB"/>
                <w14:ligatures w14:val="none"/>
              </w:rPr>
            </w:pPr>
            <w:r w:rsidRPr="00B92EA6">
              <w:rPr>
                <w:rFonts w:ascii="Avenir Next" w:eastAsia="Times New Roman" w:hAnsi="Avenir Next" w:cs="Times New Roman"/>
                <w:color w:val="002060"/>
                <w:kern w:val="0"/>
                <w:sz w:val="16"/>
                <w:szCs w:val="16"/>
                <w:lang w:eastAsia="en-GB"/>
                <w14:ligatures w14:val="none"/>
              </w:rPr>
              <w:t>Multi Agency Safeguarding Hub</w:t>
            </w:r>
          </w:p>
          <w:p w14:paraId="58DEB499" w14:textId="77777777" w:rsidR="004D452D" w:rsidRPr="00B92EA6" w:rsidRDefault="004D452D" w:rsidP="004D452D">
            <w:pPr>
              <w:rPr>
                <w:rFonts w:ascii="Avenir Next" w:eastAsia="Times New Roman" w:hAnsi="Avenir Next" w:cs="Times New Roman"/>
                <w:color w:val="002060"/>
                <w:kern w:val="0"/>
                <w:sz w:val="16"/>
                <w:szCs w:val="16"/>
                <w:lang w:eastAsia="en-GB"/>
                <w14:ligatures w14:val="none"/>
              </w:rPr>
            </w:pPr>
          </w:p>
        </w:tc>
      </w:tr>
    </w:tbl>
    <w:p w14:paraId="30FAC2D9" w14:textId="77777777" w:rsidR="00C666AA" w:rsidRPr="00B92EA6" w:rsidRDefault="00C666AA" w:rsidP="00B762B5">
      <w:pPr>
        <w:pStyle w:val="SBMATHeading1"/>
        <w:numPr>
          <w:ilvl w:val="0"/>
          <w:numId w:val="0"/>
        </w:numPr>
        <w:rPr>
          <w:color w:val="002060"/>
          <w:sz w:val="20"/>
          <w:szCs w:val="20"/>
        </w:rPr>
      </w:pPr>
    </w:p>
    <w:p w14:paraId="3A149E34" w14:textId="77777777" w:rsidR="004D452D" w:rsidRPr="00B92EA6" w:rsidRDefault="004D452D" w:rsidP="004D452D">
      <w:pPr>
        <w:spacing w:before="180" w:after="420"/>
        <w:rPr>
          <w:rFonts w:ascii="Avenir Next" w:eastAsia="Times New Roman" w:hAnsi="Avenir Next" w:cs="Times New Roman"/>
          <w:color w:val="002060"/>
          <w:kern w:val="0"/>
          <w:sz w:val="20"/>
          <w:szCs w:val="20"/>
          <w:lang w:eastAsia="en-GB"/>
          <w14:ligatures w14:val="none"/>
        </w:rPr>
      </w:pPr>
      <w:r w:rsidRPr="00B92EA6">
        <w:rPr>
          <w:rFonts w:ascii="Avenir Next" w:eastAsia="Times New Roman" w:hAnsi="Avenir Next" w:cs="Times New Roman"/>
          <w:color w:val="002060"/>
          <w:kern w:val="0"/>
          <w:sz w:val="20"/>
          <w:szCs w:val="20"/>
          <w:lang w:eastAsia="en-GB"/>
          <w14:ligatures w14:val="none"/>
        </w:rPr>
        <w:t>This policy and the accompanying procedures have been developed in accordance with the following legislation, statutory guidance and local safeguarding procedures:</w:t>
      </w:r>
    </w:p>
    <w:p w14:paraId="4405FED1" w14:textId="7E2356A7" w:rsidR="004D452D" w:rsidRPr="00B92EA6" w:rsidRDefault="004D452D" w:rsidP="004D452D">
      <w:pPr>
        <w:spacing w:before="180" w:after="420"/>
        <w:rPr>
          <w:rFonts w:ascii="Avenir Next" w:eastAsia="Times New Roman" w:hAnsi="Avenir Next" w:cs="Times New Roman"/>
          <w:color w:val="002060"/>
          <w:kern w:val="0"/>
          <w:sz w:val="20"/>
          <w:szCs w:val="20"/>
          <w:lang w:eastAsia="en-GB"/>
          <w14:ligatures w14:val="none"/>
        </w:rPr>
      </w:pPr>
      <w:r w:rsidRPr="00B92EA6">
        <w:rPr>
          <w:rFonts w:ascii="Avenir Next" w:eastAsia="Times New Roman" w:hAnsi="Avenir Next" w:cs="Times New Roman"/>
          <w:b/>
          <w:bCs/>
          <w:color w:val="002060"/>
          <w:kern w:val="0"/>
          <w:sz w:val="20"/>
          <w:szCs w:val="20"/>
          <w:lang w:eastAsia="en-GB"/>
          <w14:ligatures w14:val="none"/>
        </w:rPr>
        <w:t>Section 175 of the Education Act 2002</w:t>
      </w:r>
      <w:r w:rsidRPr="00B92EA6">
        <w:rPr>
          <w:rFonts w:ascii="Avenir Next" w:eastAsia="Times New Roman" w:hAnsi="Avenir Next" w:cs="Times New Roman"/>
          <w:color w:val="002060"/>
          <w:kern w:val="0"/>
          <w:sz w:val="20"/>
          <w:szCs w:val="20"/>
          <w:lang w:eastAsia="en-GB"/>
          <w14:ligatures w14:val="none"/>
        </w:rPr>
        <w:t xml:space="preserve"> places a duty on governing bodies of maintained schools and further education institutions (including sixth-form colleges) to make arrangements for ensuring that their functions relating to the conduct of the </w:t>
      </w:r>
      <w:r w:rsidR="00C74313">
        <w:rPr>
          <w:rFonts w:ascii="Avenir Next" w:eastAsia="Times New Roman" w:hAnsi="Avenir Next" w:cs="Times New Roman"/>
          <w:color w:val="002060"/>
          <w:kern w:val="0"/>
          <w:sz w:val="20"/>
          <w:szCs w:val="20"/>
          <w:lang w:eastAsia="en-GB"/>
          <w14:ligatures w14:val="none"/>
        </w:rPr>
        <w:t>academy</w:t>
      </w:r>
      <w:r w:rsidRPr="00B92EA6">
        <w:rPr>
          <w:rFonts w:ascii="Avenir Next" w:eastAsia="Times New Roman" w:hAnsi="Avenir Next" w:cs="Times New Roman"/>
          <w:color w:val="002060"/>
          <w:kern w:val="0"/>
          <w:sz w:val="20"/>
          <w:szCs w:val="20"/>
          <w:lang w:eastAsia="en-GB"/>
          <w14:ligatures w14:val="none"/>
        </w:rPr>
        <w:t xml:space="preserve"> are exercised with a view to safeguarding and promoting the welfare of children who are pupils at the </w:t>
      </w:r>
      <w:r w:rsidR="00C74313">
        <w:rPr>
          <w:rFonts w:ascii="Avenir Next" w:eastAsia="Times New Roman" w:hAnsi="Avenir Next" w:cs="Times New Roman"/>
          <w:color w:val="002060"/>
          <w:kern w:val="0"/>
          <w:sz w:val="20"/>
          <w:szCs w:val="20"/>
          <w:lang w:eastAsia="en-GB"/>
          <w14:ligatures w14:val="none"/>
        </w:rPr>
        <w:t>academy</w:t>
      </w:r>
      <w:r w:rsidRPr="00B92EA6">
        <w:rPr>
          <w:rFonts w:ascii="Avenir Next" w:eastAsia="Times New Roman" w:hAnsi="Avenir Next" w:cs="Times New Roman"/>
          <w:color w:val="002060"/>
          <w:kern w:val="0"/>
          <w:sz w:val="20"/>
          <w:szCs w:val="20"/>
          <w:lang w:eastAsia="en-GB"/>
          <w14:ligatures w14:val="none"/>
        </w:rPr>
        <w:t>.</w:t>
      </w:r>
    </w:p>
    <w:p w14:paraId="350D6E2B" w14:textId="77777777" w:rsidR="004D452D" w:rsidRPr="00B92EA6" w:rsidRDefault="004D452D" w:rsidP="004D452D">
      <w:pPr>
        <w:spacing w:before="180" w:after="420"/>
        <w:rPr>
          <w:rFonts w:ascii="Avenir Next" w:eastAsia="Times New Roman" w:hAnsi="Avenir Next" w:cs="Times New Roman"/>
          <w:color w:val="002060"/>
          <w:kern w:val="0"/>
          <w:sz w:val="20"/>
          <w:szCs w:val="20"/>
          <w:lang w:eastAsia="en-GB"/>
          <w14:ligatures w14:val="none"/>
        </w:rPr>
      </w:pPr>
      <w:r w:rsidRPr="00B92EA6">
        <w:rPr>
          <w:rFonts w:ascii="Avenir Next" w:eastAsia="Times New Roman" w:hAnsi="Avenir Next" w:cs="Times New Roman"/>
          <w:b/>
          <w:bCs/>
          <w:color w:val="002060"/>
          <w:kern w:val="0"/>
          <w:sz w:val="20"/>
          <w:szCs w:val="20"/>
          <w:lang w:eastAsia="en-GB"/>
          <w14:ligatures w14:val="none"/>
        </w:rPr>
        <w:t>Section 157</w:t>
      </w:r>
      <w:r w:rsidRPr="00B92EA6">
        <w:rPr>
          <w:rFonts w:ascii="Avenir Next" w:eastAsia="Times New Roman" w:hAnsi="Avenir Next" w:cs="Times New Roman"/>
          <w:color w:val="002060"/>
          <w:kern w:val="0"/>
          <w:sz w:val="20"/>
          <w:szCs w:val="20"/>
          <w:lang w:eastAsia="en-GB"/>
          <w14:ligatures w14:val="none"/>
        </w:rPr>
        <w:t xml:space="preserve"> of the same Act places the same duty on non-maintained and independent schools, including free schools and academies.</w:t>
      </w:r>
    </w:p>
    <w:p w14:paraId="5F484415" w14:textId="77777777" w:rsidR="004D452D" w:rsidRPr="00B92EA6" w:rsidRDefault="004D452D" w:rsidP="004D452D">
      <w:pPr>
        <w:spacing w:before="180" w:after="420"/>
        <w:rPr>
          <w:rFonts w:ascii="Avenir Next" w:eastAsia="Times New Roman" w:hAnsi="Avenir Next" w:cs="Times New Roman"/>
          <w:color w:val="002060"/>
          <w:kern w:val="0"/>
          <w:sz w:val="20"/>
          <w:szCs w:val="20"/>
          <w:lang w:eastAsia="en-GB"/>
          <w14:ligatures w14:val="none"/>
        </w:rPr>
      </w:pPr>
      <w:r w:rsidRPr="00B92EA6">
        <w:rPr>
          <w:rFonts w:ascii="Avenir Next" w:eastAsia="Times New Roman" w:hAnsi="Avenir Next" w:cs="Times New Roman"/>
          <w:b/>
          <w:bCs/>
          <w:color w:val="002060"/>
          <w:kern w:val="0"/>
          <w:sz w:val="20"/>
          <w:szCs w:val="20"/>
          <w:lang w:eastAsia="en-GB"/>
          <w14:ligatures w14:val="none"/>
        </w:rPr>
        <w:t xml:space="preserve">Section 17 of the Children Act 1989 </w:t>
      </w:r>
      <w:r w:rsidRPr="00B92EA6">
        <w:rPr>
          <w:rFonts w:ascii="Avenir Next" w:eastAsia="Times New Roman" w:hAnsi="Avenir Next" w:cs="Times New Roman"/>
          <w:color w:val="002060"/>
          <w:kern w:val="0"/>
          <w:sz w:val="20"/>
          <w:szCs w:val="20"/>
          <w:lang w:eastAsia="en-GB"/>
          <w14:ligatures w14:val="none"/>
        </w:rPr>
        <w:t>applies to children who have highly complex needs (for example a child with a disability;) or a child who may be experiencing compromised parenting and require Children’s Social Care involvement to ensure their needs are met through a Child in Need Plan.</w:t>
      </w:r>
    </w:p>
    <w:p w14:paraId="7268B903" w14:textId="171C9049" w:rsidR="004D452D" w:rsidRPr="00B92EA6" w:rsidRDefault="004D452D" w:rsidP="004D452D">
      <w:pPr>
        <w:spacing w:before="180" w:after="420"/>
        <w:rPr>
          <w:rFonts w:ascii="Avenir Next" w:eastAsia="Times New Roman" w:hAnsi="Avenir Next" w:cs="Times New Roman"/>
          <w:color w:val="002060"/>
          <w:kern w:val="0"/>
          <w:sz w:val="20"/>
          <w:szCs w:val="20"/>
          <w:lang w:eastAsia="en-GB"/>
          <w14:ligatures w14:val="none"/>
        </w:rPr>
      </w:pPr>
      <w:r w:rsidRPr="00B92EA6">
        <w:rPr>
          <w:rFonts w:ascii="Avenir Next" w:eastAsia="Times New Roman" w:hAnsi="Avenir Next" w:cs="Times New Roman"/>
          <w:b/>
          <w:bCs/>
          <w:color w:val="002060"/>
          <w:kern w:val="0"/>
          <w:sz w:val="20"/>
          <w:szCs w:val="20"/>
          <w:lang w:eastAsia="en-GB"/>
          <w14:ligatures w14:val="none"/>
        </w:rPr>
        <w:t>Section 47 of the Children Act 1989</w:t>
      </w:r>
      <w:r w:rsidRPr="00B92EA6">
        <w:rPr>
          <w:rFonts w:ascii="Avenir Next" w:eastAsia="Times New Roman" w:hAnsi="Avenir Next" w:cs="Times New Roman"/>
          <w:color w:val="002060"/>
          <w:kern w:val="0"/>
          <w:sz w:val="20"/>
          <w:szCs w:val="20"/>
          <w:lang w:eastAsia="en-GB"/>
          <w14:ligatures w14:val="none"/>
        </w:rPr>
        <w:t xml:space="preserve"> applies to children who are suffering or likely to suffer significant harm and require Children’s Social Care involvement </w:t>
      </w:r>
      <w:proofErr w:type="gramStart"/>
      <w:r w:rsidRPr="00B92EA6">
        <w:rPr>
          <w:rFonts w:ascii="Avenir Next" w:eastAsia="Times New Roman" w:hAnsi="Avenir Next" w:cs="Times New Roman"/>
          <w:color w:val="002060"/>
          <w:kern w:val="0"/>
          <w:sz w:val="20"/>
          <w:szCs w:val="20"/>
          <w:lang w:eastAsia="en-GB"/>
          <w14:ligatures w14:val="none"/>
        </w:rPr>
        <w:t>in order to</w:t>
      </w:r>
      <w:proofErr w:type="gramEnd"/>
      <w:r w:rsidRPr="00B92EA6">
        <w:rPr>
          <w:rFonts w:ascii="Avenir Next" w:eastAsia="Times New Roman" w:hAnsi="Avenir Next" w:cs="Times New Roman"/>
          <w:color w:val="002060"/>
          <w:kern w:val="0"/>
          <w:sz w:val="20"/>
          <w:szCs w:val="20"/>
          <w:lang w:eastAsia="en-GB"/>
          <w14:ligatures w14:val="none"/>
        </w:rPr>
        <w:t xml:space="preserve"> ensure that they are </w:t>
      </w:r>
      <w:r w:rsidRPr="00B92EA6">
        <w:rPr>
          <w:rFonts w:ascii="Avenir Next" w:eastAsia="Times New Roman" w:hAnsi="Avenir Next" w:cs="Times New Roman"/>
          <w:color w:val="002060"/>
          <w:kern w:val="0"/>
          <w:sz w:val="20"/>
          <w:szCs w:val="20"/>
          <w:lang w:eastAsia="en-GB"/>
          <w14:ligatures w14:val="none"/>
        </w:rPr>
        <w:lastRenderedPageBreak/>
        <w:t xml:space="preserve">protected from harm. A Child Protection plan is required which will be coordinated by a social worker. Local authorities have a duty to make enquiries under Section 47 of the Children Act 1989 if they have reasonable cause </w:t>
      </w:r>
      <w:r w:rsidR="005A6215" w:rsidRPr="00B92EA6">
        <w:rPr>
          <w:rFonts w:ascii="Avenir Next" w:eastAsia="Times New Roman" w:hAnsi="Avenir Next" w:cs="Times New Roman"/>
          <w:color w:val="002060"/>
          <w:kern w:val="0"/>
          <w:sz w:val="20"/>
          <w:szCs w:val="20"/>
          <w:lang w:eastAsia="en-GB"/>
          <w14:ligatures w14:val="none"/>
        </w:rPr>
        <w:t>to suspect</w:t>
      </w:r>
      <w:r w:rsidRPr="00B92EA6">
        <w:rPr>
          <w:rFonts w:ascii="Avenir Next" w:eastAsia="Times New Roman" w:hAnsi="Avenir Next" w:cs="Times New Roman"/>
          <w:color w:val="002060"/>
          <w:kern w:val="0"/>
          <w:sz w:val="20"/>
          <w:szCs w:val="20"/>
          <w:lang w:eastAsia="en-GB"/>
          <w14:ligatures w14:val="none"/>
        </w:rPr>
        <w:t xml:space="preserve"> that a child is suffering, or is likely to suffer, significant harm, to enable them to decide whether they should take </w:t>
      </w:r>
      <w:proofErr w:type="gramStart"/>
      <w:r w:rsidRPr="00B92EA6">
        <w:rPr>
          <w:rFonts w:ascii="Avenir Next" w:eastAsia="Times New Roman" w:hAnsi="Avenir Next" w:cs="Times New Roman"/>
          <w:color w:val="002060"/>
          <w:kern w:val="0"/>
          <w:sz w:val="20"/>
          <w:szCs w:val="20"/>
          <w:lang w:eastAsia="en-GB"/>
          <w14:ligatures w14:val="none"/>
        </w:rPr>
        <w:t>any  action</w:t>
      </w:r>
      <w:proofErr w:type="gramEnd"/>
      <w:r w:rsidRPr="00B92EA6">
        <w:rPr>
          <w:rFonts w:ascii="Avenir Next" w:eastAsia="Times New Roman" w:hAnsi="Avenir Next" w:cs="Times New Roman"/>
          <w:color w:val="002060"/>
          <w:kern w:val="0"/>
          <w:sz w:val="20"/>
          <w:szCs w:val="20"/>
          <w:lang w:eastAsia="en-GB"/>
          <w14:ligatures w14:val="none"/>
        </w:rPr>
        <w:t xml:space="preserve"> to safeguard and promote the child's welfare. There may be a need for immediate protection whilst the assessment </w:t>
      </w:r>
      <w:proofErr w:type="gramStart"/>
      <w:r w:rsidRPr="00B92EA6">
        <w:rPr>
          <w:rFonts w:ascii="Avenir Next" w:eastAsia="Times New Roman" w:hAnsi="Avenir Next" w:cs="Times New Roman"/>
          <w:color w:val="002060"/>
          <w:kern w:val="0"/>
          <w:sz w:val="20"/>
          <w:szCs w:val="20"/>
          <w:lang w:eastAsia="en-GB"/>
          <w14:ligatures w14:val="none"/>
        </w:rPr>
        <w:t>is  carried</w:t>
      </w:r>
      <w:proofErr w:type="gramEnd"/>
      <w:r w:rsidRPr="00B92EA6">
        <w:rPr>
          <w:rFonts w:ascii="Avenir Next" w:eastAsia="Times New Roman" w:hAnsi="Avenir Next" w:cs="Times New Roman"/>
          <w:color w:val="002060"/>
          <w:kern w:val="0"/>
          <w:sz w:val="20"/>
          <w:szCs w:val="20"/>
          <w:lang w:eastAsia="en-GB"/>
          <w14:ligatures w14:val="none"/>
        </w:rPr>
        <w:t xml:space="preserve"> out. </w:t>
      </w:r>
    </w:p>
    <w:p w14:paraId="423BF97A" w14:textId="7AE4A47E" w:rsidR="00C666AA" w:rsidRPr="00B92EA6" w:rsidRDefault="004D452D" w:rsidP="008C2CDE">
      <w:pPr>
        <w:spacing w:before="180" w:after="420"/>
        <w:rPr>
          <w:rFonts w:ascii="Avenir Next" w:eastAsia="Times New Roman" w:hAnsi="Avenir Next" w:cs="Times New Roman"/>
          <w:color w:val="002060"/>
          <w:kern w:val="0"/>
          <w:sz w:val="20"/>
          <w:szCs w:val="20"/>
          <w:lang w:eastAsia="en-GB"/>
          <w14:ligatures w14:val="none"/>
        </w:rPr>
      </w:pPr>
      <w:r w:rsidRPr="00B92EA6">
        <w:rPr>
          <w:rFonts w:ascii="Avenir Next" w:eastAsia="Times New Roman" w:hAnsi="Avenir Next" w:cs="Times New Roman"/>
          <w:b/>
          <w:bCs/>
          <w:color w:val="002060"/>
          <w:kern w:val="0"/>
          <w:sz w:val="20"/>
          <w:szCs w:val="20"/>
          <w:lang w:eastAsia="en-GB"/>
          <w14:ligatures w14:val="none"/>
        </w:rPr>
        <w:t>Section 10 of the Children Act 2004</w:t>
      </w:r>
      <w:r w:rsidRPr="00B92EA6">
        <w:rPr>
          <w:rFonts w:ascii="Avenir Next" w:eastAsia="Times New Roman" w:hAnsi="Avenir Next" w:cs="Times New Roman"/>
          <w:color w:val="002060"/>
          <w:kern w:val="0"/>
          <w:sz w:val="20"/>
          <w:szCs w:val="20"/>
          <w:lang w:eastAsia="en-GB"/>
          <w14:ligatures w14:val="none"/>
        </w:rPr>
        <w:t xml:space="preserve"> requires all maintained schools, further education colleges and independent schools, including free schools and academies, to cooperate with the local authority to improve the well-being of children in the local authority area.</w:t>
      </w:r>
    </w:p>
    <w:p w14:paraId="5C3F4AC1" w14:textId="410AD5FB" w:rsidR="00AC5698" w:rsidRPr="00B92EA6" w:rsidRDefault="00C666AA" w:rsidP="00AC5698">
      <w:pPr>
        <w:pStyle w:val="Heading1"/>
        <w:keepNext w:val="0"/>
        <w:keepLines w:val="0"/>
        <w:spacing w:before="120" w:after="120"/>
        <w:rPr>
          <w:rFonts w:ascii="Avenir Next" w:hAnsi="Avenir Next"/>
          <w:b/>
          <w:bCs/>
          <w:color w:val="002060"/>
          <w:sz w:val="20"/>
          <w:szCs w:val="20"/>
        </w:rPr>
      </w:pPr>
      <w:bookmarkStart w:id="9" w:name="_Toc238494040"/>
      <w:r w:rsidRPr="00B92EA6">
        <w:rPr>
          <w:rFonts w:ascii="Avenir Next" w:eastAsia="Arial" w:hAnsi="Avenir Next" w:cs="Arial"/>
          <w:b/>
          <w:bCs/>
          <w:color w:val="002060"/>
          <w:sz w:val="20"/>
          <w:szCs w:val="20"/>
        </w:rPr>
        <w:t>4.</w:t>
      </w:r>
      <w:r w:rsidR="00AC5698" w:rsidRPr="00B92EA6">
        <w:rPr>
          <w:rFonts w:ascii="Avenir Next" w:eastAsia="Arial" w:hAnsi="Avenir Next" w:cs="Arial"/>
          <w:b/>
          <w:bCs/>
          <w:color w:val="002060"/>
          <w:sz w:val="20"/>
          <w:szCs w:val="20"/>
        </w:rPr>
        <w:t xml:space="preserve"> Definitions</w:t>
      </w:r>
      <w:bookmarkEnd w:id="9"/>
    </w:p>
    <w:p w14:paraId="0323B13F"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b/>
          <w:bCs/>
          <w:color w:val="002060"/>
          <w:sz w:val="20"/>
          <w:szCs w:val="20"/>
        </w:rPr>
        <w:t>Safeguarding and promoting the welfare of children means: </w:t>
      </w:r>
    </w:p>
    <w:p w14:paraId="0B537D48" w14:textId="77777777" w:rsidR="00AC5698" w:rsidRPr="00B92EA6" w:rsidRDefault="00AC5698">
      <w:pPr>
        <w:numPr>
          <w:ilvl w:val="0"/>
          <w:numId w:val="19"/>
        </w:numPr>
        <w:spacing w:after="120"/>
        <w:ind w:left="340" w:hanging="282"/>
        <w:rPr>
          <w:rFonts w:ascii="Avenir Next" w:hAnsi="Avenir Next"/>
          <w:color w:val="002060"/>
          <w:sz w:val="20"/>
          <w:szCs w:val="20"/>
        </w:rPr>
      </w:pPr>
      <w:r w:rsidRPr="00B92EA6">
        <w:rPr>
          <w:rFonts w:ascii="Avenir Next" w:hAnsi="Avenir Next"/>
          <w:color w:val="002060"/>
          <w:sz w:val="20"/>
          <w:szCs w:val="20"/>
        </w:rPr>
        <w:t>Providing help and support to meet the needs of children as soon as problems emerge</w:t>
      </w:r>
    </w:p>
    <w:p w14:paraId="1CF9D9E6" w14:textId="77777777" w:rsidR="00AC5698" w:rsidRPr="00B92EA6" w:rsidRDefault="00AC5698">
      <w:pPr>
        <w:numPr>
          <w:ilvl w:val="0"/>
          <w:numId w:val="19"/>
        </w:numPr>
        <w:spacing w:after="120"/>
        <w:ind w:left="340" w:hanging="282"/>
        <w:rPr>
          <w:rFonts w:ascii="Avenir Next" w:hAnsi="Avenir Next"/>
          <w:color w:val="002060"/>
          <w:sz w:val="20"/>
          <w:szCs w:val="20"/>
        </w:rPr>
      </w:pPr>
      <w:r w:rsidRPr="00B92EA6">
        <w:rPr>
          <w:rFonts w:ascii="Avenir Next" w:hAnsi="Avenir Next"/>
          <w:color w:val="002060"/>
          <w:sz w:val="20"/>
          <w:szCs w:val="20"/>
        </w:rPr>
        <w:t>Protecting children from maltreatment whether that is within or outside the home, including online</w:t>
      </w:r>
    </w:p>
    <w:p w14:paraId="38291381" w14:textId="77777777" w:rsidR="00AC5698" w:rsidRPr="00B92EA6" w:rsidRDefault="00AC5698">
      <w:pPr>
        <w:numPr>
          <w:ilvl w:val="0"/>
          <w:numId w:val="19"/>
        </w:numPr>
        <w:spacing w:after="120"/>
        <w:ind w:left="340" w:hanging="282"/>
        <w:rPr>
          <w:rFonts w:ascii="Avenir Next" w:hAnsi="Avenir Next"/>
          <w:color w:val="002060"/>
          <w:sz w:val="20"/>
          <w:szCs w:val="20"/>
        </w:rPr>
      </w:pPr>
      <w:r w:rsidRPr="00B92EA6">
        <w:rPr>
          <w:rFonts w:ascii="Avenir Next" w:hAnsi="Avenir Next"/>
          <w:color w:val="002060"/>
          <w:sz w:val="20"/>
          <w:szCs w:val="20"/>
        </w:rPr>
        <w:t>Preventing impairment of children’s mental and physical health or development</w:t>
      </w:r>
    </w:p>
    <w:p w14:paraId="1ADE06FB" w14:textId="77777777" w:rsidR="00AC5698" w:rsidRPr="00B92EA6" w:rsidRDefault="00AC5698">
      <w:pPr>
        <w:numPr>
          <w:ilvl w:val="0"/>
          <w:numId w:val="19"/>
        </w:numPr>
        <w:spacing w:after="120"/>
        <w:ind w:left="340" w:hanging="282"/>
        <w:rPr>
          <w:rFonts w:ascii="Avenir Next" w:hAnsi="Avenir Next"/>
          <w:color w:val="002060"/>
          <w:sz w:val="20"/>
          <w:szCs w:val="20"/>
        </w:rPr>
      </w:pPr>
      <w:r w:rsidRPr="00B92EA6">
        <w:rPr>
          <w:rFonts w:ascii="Avenir Next" w:hAnsi="Avenir Next"/>
          <w:color w:val="002060"/>
          <w:sz w:val="20"/>
          <w:szCs w:val="20"/>
        </w:rPr>
        <w:t>Ensuring that children grow up in circumstances consistent with the provision of safe and effective care</w:t>
      </w:r>
    </w:p>
    <w:p w14:paraId="52BE9583" w14:textId="77777777" w:rsidR="00AC5698" w:rsidRPr="00B92EA6" w:rsidRDefault="00AC5698">
      <w:pPr>
        <w:numPr>
          <w:ilvl w:val="0"/>
          <w:numId w:val="19"/>
        </w:numPr>
        <w:spacing w:after="120"/>
        <w:ind w:left="340" w:hanging="282"/>
        <w:rPr>
          <w:rFonts w:ascii="Avenir Next" w:hAnsi="Avenir Next"/>
          <w:color w:val="002060"/>
          <w:sz w:val="20"/>
          <w:szCs w:val="20"/>
        </w:rPr>
      </w:pPr>
      <w:r w:rsidRPr="00B92EA6">
        <w:rPr>
          <w:rFonts w:ascii="Avenir Next" w:hAnsi="Avenir Next"/>
          <w:color w:val="002060"/>
          <w:sz w:val="20"/>
          <w:szCs w:val="20"/>
        </w:rPr>
        <w:t>Taking action to enable all children to have the best outcomes</w:t>
      </w:r>
    </w:p>
    <w:p w14:paraId="2230DE5E" w14:textId="77777777" w:rsidR="005A6215" w:rsidRDefault="005A6215" w:rsidP="00AC5698">
      <w:pPr>
        <w:spacing w:after="120"/>
        <w:rPr>
          <w:rFonts w:ascii="Avenir Next" w:hAnsi="Avenir Next"/>
          <w:b/>
          <w:bCs/>
          <w:color w:val="002060"/>
          <w:sz w:val="20"/>
          <w:szCs w:val="20"/>
        </w:rPr>
      </w:pPr>
    </w:p>
    <w:p w14:paraId="747AA39E" w14:textId="3DD7FDD0" w:rsidR="00AC5698" w:rsidRPr="00B92EA6" w:rsidRDefault="00AC5698" w:rsidP="00AC5698">
      <w:pPr>
        <w:spacing w:after="120"/>
        <w:rPr>
          <w:rFonts w:ascii="Avenir Next" w:hAnsi="Avenir Next"/>
          <w:color w:val="002060"/>
          <w:sz w:val="20"/>
          <w:szCs w:val="20"/>
        </w:rPr>
      </w:pPr>
      <w:r w:rsidRPr="00B92EA6">
        <w:rPr>
          <w:rFonts w:ascii="Avenir Next" w:hAnsi="Avenir Next"/>
          <w:b/>
          <w:bCs/>
          <w:color w:val="002060"/>
          <w:sz w:val="20"/>
          <w:szCs w:val="20"/>
        </w:rPr>
        <w:t>Child protection</w:t>
      </w:r>
      <w:r w:rsidRPr="00B92EA6">
        <w:rPr>
          <w:rFonts w:ascii="Avenir Next" w:hAnsi="Avenir Next"/>
          <w:color w:val="002060"/>
          <w:sz w:val="20"/>
          <w:szCs w:val="20"/>
        </w:rPr>
        <w:t xml:space="preserve"> is part of this definition and refers to activities undertaken to protect specific children who are suspected to be suffering, or likely to suffer, significant harm. This includes harm that occurs inside or outside the home, including online.</w:t>
      </w:r>
    </w:p>
    <w:p w14:paraId="1FE3ED38" w14:textId="26E7C66D" w:rsidR="00AC5698" w:rsidRPr="00B92EA6" w:rsidRDefault="00AC5698" w:rsidP="00AC5698">
      <w:pPr>
        <w:spacing w:after="120"/>
        <w:rPr>
          <w:rFonts w:ascii="Avenir Next" w:hAnsi="Avenir Next"/>
          <w:color w:val="002060"/>
          <w:sz w:val="20"/>
          <w:szCs w:val="20"/>
        </w:rPr>
      </w:pPr>
      <w:r w:rsidRPr="00B92EA6">
        <w:rPr>
          <w:rFonts w:ascii="Avenir Next" w:hAnsi="Avenir Next"/>
          <w:b/>
          <w:bCs/>
          <w:color w:val="002060"/>
          <w:sz w:val="20"/>
          <w:szCs w:val="20"/>
        </w:rPr>
        <w:t>Abuse</w:t>
      </w:r>
      <w:r w:rsidRPr="00B92EA6">
        <w:rPr>
          <w:rFonts w:ascii="Avenir Next" w:hAnsi="Avenir Next"/>
          <w:color w:val="002060"/>
          <w:sz w:val="20"/>
          <w:szCs w:val="20"/>
        </w:rPr>
        <w:t xml:space="preserve"> is a form of maltreatment of a </w:t>
      </w:r>
      <w:r w:rsidR="008C2CDE" w:rsidRPr="00B92EA6">
        <w:rPr>
          <w:rFonts w:ascii="Avenir Next" w:hAnsi="Avenir Next"/>
          <w:color w:val="002060"/>
          <w:sz w:val="20"/>
          <w:szCs w:val="20"/>
        </w:rPr>
        <w:t>child and</w:t>
      </w:r>
      <w:r w:rsidRPr="00B92EA6">
        <w:rPr>
          <w:rFonts w:ascii="Avenir Next" w:hAnsi="Avenir Next"/>
          <w:color w:val="002060"/>
          <w:sz w:val="20"/>
          <w:szCs w:val="20"/>
        </w:rPr>
        <w:t xml:space="preserve"> may involve inflicting harm or failing to act to prevent harm. Appendix 1 explains the different types of abuse.</w:t>
      </w:r>
    </w:p>
    <w:p w14:paraId="06104AC0" w14:textId="70070279" w:rsidR="00AC5698" w:rsidRPr="00B92EA6" w:rsidRDefault="00AC5698" w:rsidP="00AC5698">
      <w:pPr>
        <w:spacing w:after="120"/>
        <w:rPr>
          <w:rFonts w:ascii="Avenir Next" w:hAnsi="Avenir Next"/>
          <w:color w:val="002060"/>
          <w:sz w:val="20"/>
          <w:szCs w:val="20"/>
        </w:rPr>
      </w:pPr>
      <w:r w:rsidRPr="00B92EA6">
        <w:rPr>
          <w:rFonts w:ascii="Avenir Next" w:hAnsi="Avenir Next"/>
          <w:b/>
          <w:bCs/>
          <w:color w:val="002060"/>
          <w:sz w:val="20"/>
          <w:szCs w:val="20"/>
        </w:rPr>
        <w:t xml:space="preserve">Neglect </w:t>
      </w:r>
      <w:r w:rsidRPr="00B92EA6">
        <w:rPr>
          <w:rFonts w:ascii="Avenir Next" w:hAnsi="Avenir Next"/>
          <w:color w:val="002060"/>
          <w:sz w:val="20"/>
          <w:szCs w:val="20"/>
        </w:rPr>
        <w:t xml:space="preserve">is a form of abuse and is the persistent failure to meet a child’s basic physical and/or psychological needs, likely to result in the serious impairment of the child’s health or development. </w:t>
      </w:r>
      <w:r w:rsidR="005A6215">
        <w:rPr>
          <w:rFonts w:ascii="Avenir Next" w:hAnsi="Avenir Next"/>
          <w:color w:val="002060"/>
          <w:sz w:val="20"/>
          <w:szCs w:val="20"/>
        </w:rPr>
        <w:t>The appendic</w:t>
      </w:r>
      <w:r w:rsidR="00722127">
        <w:rPr>
          <w:rFonts w:ascii="Avenir Next" w:hAnsi="Avenir Next"/>
          <w:color w:val="002060"/>
          <w:sz w:val="20"/>
          <w:szCs w:val="20"/>
        </w:rPr>
        <w:t>es</w:t>
      </w:r>
      <w:r w:rsidR="005A6215">
        <w:rPr>
          <w:rFonts w:ascii="Avenir Next" w:hAnsi="Avenir Next"/>
          <w:color w:val="002060"/>
          <w:sz w:val="20"/>
          <w:szCs w:val="20"/>
        </w:rPr>
        <w:t xml:space="preserve"> </w:t>
      </w:r>
      <w:r w:rsidR="00722127" w:rsidRPr="00B92EA6">
        <w:rPr>
          <w:rFonts w:ascii="Avenir Next" w:hAnsi="Avenir Next"/>
          <w:color w:val="002060"/>
          <w:sz w:val="20"/>
          <w:szCs w:val="20"/>
        </w:rPr>
        <w:t>define</w:t>
      </w:r>
      <w:r w:rsidRPr="00B92EA6">
        <w:rPr>
          <w:rFonts w:ascii="Avenir Next" w:hAnsi="Avenir Next"/>
          <w:color w:val="002060"/>
          <w:sz w:val="20"/>
          <w:szCs w:val="20"/>
        </w:rPr>
        <w:t xml:space="preserve"> neglect in more detail.</w:t>
      </w:r>
    </w:p>
    <w:p w14:paraId="3A104D37" w14:textId="77777777" w:rsidR="00AC5698" w:rsidRPr="00B92EA6" w:rsidRDefault="00AC5698" w:rsidP="00AC5698">
      <w:pPr>
        <w:spacing w:after="120"/>
        <w:rPr>
          <w:rFonts w:ascii="Avenir Next" w:hAnsi="Avenir Next"/>
          <w:color w:val="002060"/>
          <w:sz w:val="20"/>
          <w:szCs w:val="20"/>
        </w:rPr>
      </w:pPr>
      <w:bookmarkStart w:id="10" w:name="_heading=h.aipx6pvnxluj" w:colFirst="0" w:colLast="0"/>
      <w:bookmarkEnd w:id="10"/>
      <w:r w:rsidRPr="00B92EA6">
        <w:rPr>
          <w:rFonts w:ascii="Avenir Next" w:hAnsi="Avenir Next"/>
          <w:b/>
          <w:bCs/>
          <w:color w:val="002060"/>
          <w:sz w:val="20"/>
          <w:szCs w:val="20"/>
        </w:rPr>
        <w:t xml:space="preserve">Making or sharing of nudes or semi-nudes </w:t>
      </w:r>
      <w:r w:rsidRPr="00B92EA6">
        <w:rPr>
          <w:rFonts w:ascii="Avenir Next" w:hAnsi="Avenir Next"/>
          <w:color w:val="002060"/>
          <w:sz w:val="20"/>
          <w:szCs w:val="20"/>
        </w:rPr>
        <w:t>is where children share nude or semi-nude images, such as photographs, videos or live streams. This also includes images that are digitally altered or wholly AI-generated (sometimes called ‘deepfakes’ or ‘deep nudes’) that otherwise appear to be a photograph or video. The sharing of nude or semi-nude images requires a safeguarding response whether they are consensual or non-consensual.</w:t>
      </w:r>
    </w:p>
    <w:p w14:paraId="1E6F09EE"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b/>
          <w:bCs/>
          <w:color w:val="002060"/>
          <w:sz w:val="20"/>
          <w:szCs w:val="20"/>
        </w:rPr>
        <w:t>Children</w:t>
      </w:r>
      <w:r w:rsidRPr="00B92EA6">
        <w:rPr>
          <w:rFonts w:ascii="Avenir Next" w:hAnsi="Avenir Next"/>
          <w:color w:val="002060"/>
          <w:sz w:val="20"/>
          <w:szCs w:val="20"/>
        </w:rPr>
        <w:t xml:space="preserve"> </w:t>
      </w:r>
      <w:proofErr w:type="gramStart"/>
      <w:r w:rsidRPr="00B92EA6">
        <w:rPr>
          <w:rFonts w:ascii="Avenir Next" w:hAnsi="Avenir Next"/>
          <w:color w:val="002060"/>
          <w:sz w:val="20"/>
          <w:szCs w:val="20"/>
        </w:rPr>
        <w:t>includes</w:t>
      </w:r>
      <w:proofErr w:type="gramEnd"/>
      <w:r w:rsidRPr="00B92EA6">
        <w:rPr>
          <w:rFonts w:ascii="Avenir Next" w:hAnsi="Avenir Next"/>
          <w:color w:val="002060"/>
          <w:sz w:val="20"/>
          <w:szCs w:val="20"/>
        </w:rPr>
        <w:t xml:space="preserve"> everyone under the age of 18. </w:t>
      </w:r>
    </w:p>
    <w:p w14:paraId="24DCA5DC"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The following 3 </w:t>
      </w:r>
      <w:r w:rsidRPr="00B92EA6">
        <w:rPr>
          <w:rFonts w:ascii="Avenir Next" w:hAnsi="Avenir Next"/>
          <w:b/>
          <w:bCs/>
          <w:color w:val="002060"/>
          <w:sz w:val="20"/>
          <w:szCs w:val="20"/>
        </w:rPr>
        <w:t>safeguarding partners</w:t>
      </w:r>
      <w:r w:rsidRPr="00B92EA6">
        <w:rPr>
          <w:rFonts w:ascii="Avenir Next" w:hAnsi="Avenir Next"/>
          <w:color w:val="002060"/>
          <w:sz w:val="20"/>
          <w:szCs w:val="20"/>
        </w:rPr>
        <w:t xml:space="preserve"> are identified in Keeping Children Safe in Education (and defined in the Children Act 2004, as amended by chapter 2 of the Children and Social Work Act 2017). They will </w:t>
      </w:r>
      <w:proofErr w:type="gramStart"/>
      <w:r w:rsidRPr="00B92EA6">
        <w:rPr>
          <w:rFonts w:ascii="Avenir Next" w:hAnsi="Avenir Next"/>
          <w:color w:val="002060"/>
          <w:sz w:val="20"/>
          <w:szCs w:val="20"/>
        </w:rPr>
        <w:t>make arrangements</w:t>
      </w:r>
      <w:proofErr w:type="gramEnd"/>
      <w:r w:rsidRPr="00B92EA6">
        <w:rPr>
          <w:rFonts w:ascii="Avenir Next" w:hAnsi="Avenir Next"/>
          <w:color w:val="002060"/>
          <w:sz w:val="20"/>
          <w:szCs w:val="20"/>
        </w:rPr>
        <w:t xml:space="preserve"> to work together to safeguard and promote the welfare of local children, including identifying and responding to their needs:  </w:t>
      </w:r>
    </w:p>
    <w:p w14:paraId="3FD3BDD1" w14:textId="77777777" w:rsidR="00AC5698" w:rsidRPr="00B92EA6" w:rsidRDefault="00AC5698">
      <w:pPr>
        <w:numPr>
          <w:ilvl w:val="0"/>
          <w:numId w:val="20"/>
        </w:numPr>
        <w:spacing w:after="120"/>
        <w:ind w:left="340" w:hanging="282"/>
        <w:rPr>
          <w:rFonts w:ascii="Avenir Next" w:hAnsi="Avenir Next"/>
          <w:color w:val="002060"/>
          <w:sz w:val="20"/>
          <w:szCs w:val="20"/>
        </w:rPr>
      </w:pPr>
      <w:r w:rsidRPr="00B92EA6">
        <w:rPr>
          <w:rFonts w:ascii="Avenir Next" w:hAnsi="Avenir Next"/>
          <w:color w:val="002060"/>
          <w:sz w:val="20"/>
          <w:szCs w:val="20"/>
        </w:rPr>
        <w:t>The Local Authority (LA)</w:t>
      </w:r>
    </w:p>
    <w:p w14:paraId="3925CD0C" w14:textId="77777777" w:rsidR="00AC5698" w:rsidRPr="00B92EA6" w:rsidRDefault="00AC5698">
      <w:pPr>
        <w:numPr>
          <w:ilvl w:val="0"/>
          <w:numId w:val="20"/>
        </w:numPr>
        <w:spacing w:after="120"/>
        <w:ind w:left="340" w:hanging="282"/>
        <w:rPr>
          <w:rFonts w:ascii="Avenir Next" w:hAnsi="Avenir Next"/>
          <w:color w:val="002060"/>
          <w:sz w:val="20"/>
          <w:szCs w:val="20"/>
        </w:rPr>
      </w:pPr>
      <w:r w:rsidRPr="00B92EA6">
        <w:rPr>
          <w:rFonts w:ascii="Avenir Next" w:hAnsi="Avenir Next"/>
          <w:color w:val="002060"/>
          <w:sz w:val="20"/>
          <w:szCs w:val="20"/>
        </w:rPr>
        <w:t>Integrated care boards (previously known as clinical commissioning groups) for an area within the LA</w:t>
      </w:r>
    </w:p>
    <w:p w14:paraId="7A382231" w14:textId="77777777" w:rsidR="00AC5698" w:rsidRPr="00B92EA6" w:rsidRDefault="00AC5698">
      <w:pPr>
        <w:numPr>
          <w:ilvl w:val="0"/>
          <w:numId w:val="20"/>
        </w:numPr>
        <w:spacing w:after="120"/>
        <w:ind w:left="340" w:hanging="282"/>
        <w:rPr>
          <w:rFonts w:ascii="Avenir Next" w:hAnsi="Avenir Next"/>
          <w:color w:val="002060"/>
          <w:sz w:val="20"/>
          <w:szCs w:val="20"/>
        </w:rPr>
      </w:pPr>
      <w:r w:rsidRPr="00B92EA6">
        <w:rPr>
          <w:rFonts w:ascii="Avenir Next" w:hAnsi="Avenir Next"/>
          <w:color w:val="002060"/>
          <w:sz w:val="20"/>
          <w:szCs w:val="20"/>
        </w:rPr>
        <w:t>The chief officer of police for an area in the LA area</w:t>
      </w:r>
    </w:p>
    <w:p w14:paraId="1E801A2F" w14:textId="77777777" w:rsidR="00AC5698" w:rsidRPr="00B92EA6" w:rsidRDefault="00AC5698" w:rsidP="000D1315">
      <w:pPr>
        <w:pStyle w:val="SBMATHeading1"/>
        <w:numPr>
          <w:ilvl w:val="0"/>
          <w:numId w:val="0"/>
        </w:numPr>
        <w:ind w:left="575" w:hanging="564"/>
        <w:rPr>
          <w:color w:val="002060"/>
          <w:sz w:val="20"/>
          <w:szCs w:val="20"/>
        </w:rPr>
      </w:pPr>
    </w:p>
    <w:p w14:paraId="41C6F67E" w14:textId="4F12600C" w:rsidR="00AC5698" w:rsidRPr="00B92EA6" w:rsidRDefault="00AC5698" w:rsidP="00AC5698">
      <w:pPr>
        <w:spacing w:after="120"/>
        <w:rPr>
          <w:rFonts w:ascii="Avenir Next" w:hAnsi="Avenir Next"/>
          <w:color w:val="002060"/>
          <w:sz w:val="20"/>
          <w:szCs w:val="20"/>
        </w:rPr>
      </w:pPr>
      <w:r w:rsidRPr="00B92EA6">
        <w:rPr>
          <w:rFonts w:ascii="Avenir Next" w:hAnsi="Avenir Next"/>
          <w:b/>
          <w:bCs/>
          <w:color w:val="002060"/>
          <w:sz w:val="20"/>
          <w:szCs w:val="20"/>
        </w:rPr>
        <w:t xml:space="preserve">Victim </w:t>
      </w:r>
      <w:r w:rsidRPr="00B92EA6">
        <w:rPr>
          <w:rFonts w:ascii="Avenir Next" w:hAnsi="Avenir Next"/>
          <w:color w:val="002060"/>
          <w:sz w:val="20"/>
          <w:szCs w:val="20"/>
        </w:rPr>
        <w:t xml:space="preserve">is a widely understood and recognised term, but we understand that not everyone who has been subjected to abuse considers themselves a </w:t>
      </w:r>
      <w:r w:rsidR="005A6215" w:rsidRPr="00B92EA6">
        <w:rPr>
          <w:rFonts w:ascii="Avenir Next" w:hAnsi="Avenir Next"/>
          <w:color w:val="002060"/>
          <w:sz w:val="20"/>
          <w:szCs w:val="20"/>
        </w:rPr>
        <w:t>victim or</w:t>
      </w:r>
      <w:r w:rsidRPr="00B92EA6">
        <w:rPr>
          <w:rFonts w:ascii="Avenir Next" w:hAnsi="Avenir Next"/>
          <w:color w:val="002060"/>
          <w:sz w:val="20"/>
          <w:szCs w:val="20"/>
        </w:rPr>
        <w:t xml:space="preserve"> would want to be described that way. When managing an incident, we will be prepared to use any term that the child involved feels most comfortable with.</w:t>
      </w:r>
    </w:p>
    <w:p w14:paraId="23B10D6D" w14:textId="3087723B" w:rsidR="008C2CDE" w:rsidRPr="00B92EA6" w:rsidRDefault="00AC5698" w:rsidP="00AC5698">
      <w:pPr>
        <w:spacing w:after="120"/>
        <w:rPr>
          <w:rFonts w:ascii="Avenir Next" w:hAnsi="Avenir Next"/>
          <w:color w:val="002060"/>
          <w:sz w:val="20"/>
          <w:szCs w:val="20"/>
        </w:rPr>
      </w:pPr>
      <w:r w:rsidRPr="00B92EA6">
        <w:rPr>
          <w:rFonts w:ascii="Avenir Next" w:hAnsi="Avenir Next"/>
          <w:b/>
          <w:bCs/>
          <w:color w:val="002060"/>
          <w:sz w:val="20"/>
          <w:szCs w:val="20"/>
        </w:rPr>
        <w:t xml:space="preserve">Alleged perpetrator(s) </w:t>
      </w:r>
      <w:r w:rsidRPr="00B92EA6">
        <w:rPr>
          <w:rFonts w:ascii="Avenir Next" w:hAnsi="Avenir Next"/>
          <w:color w:val="002060"/>
          <w:sz w:val="20"/>
          <w:szCs w:val="20"/>
        </w:rPr>
        <w:t xml:space="preserve">and </w:t>
      </w:r>
      <w:r w:rsidRPr="00B92EA6">
        <w:rPr>
          <w:rFonts w:ascii="Avenir Next" w:hAnsi="Avenir Next"/>
          <w:b/>
          <w:bCs/>
          <w:color w:val="002060"/>
          <w:sz w:val="20"/>
          <w:szCs w:val="20"/>
        </w:rPr>
        <w:t>perpetrator(s)</w:t>
      </w:r>
      <w:r w:rsidRPr="00B92EA6">
        <w:rPr>
          <w:rFonts w:ascii="Avenir Next" w:hAnsi="Avenir Next"/>
          <w:color w:val="002060"/>
          <w:sz w:val="20"/>
          <w:szCs w:val="20"/>
        </w:rPr>
        <w:t xml:space="preserve"> are widely used and recognised terms. However, we will think carefully about what terminology we use (especially in front of children) as, in some cases, abusive behaviour can be harmful to the perpetrator too. We will decide what’s appropriate and which terms to use on a case-by-case basis.</w:t>
      </w:r>
    </w:p>
    <w:p w14:paraId="33CA81DC" w14:textId="77777777" w:rsidR="008C2CDE" w:rsidRPr="00B92EA6" w:rsidRDefault="008C2CDE" w:rsidP="00AC5698">
      <w:pPr>
        <w:spacing w:after="120"/>
        <w:rPr>
          <w:rFonts w:ascii="Avenir Next" w:hAnsi="Avenir Next"/>
          <w:color w:val="002060"/>
          <w:sz w:val="20"/>
          <w:szCs w:val="20"/>
        </w:rPr>
      </w:pPr>
    </w:p>
    <w:p w14:paraId="3D7C16A2" w14:textId="6266838D" w:rsidR="00AC5698" w:rsidRPr="00B92EA6" w:rsidRDefault="00AC5698" w:rsidP="00AC5698">
      <w:pPr>
        <w:pStyle w:val="Heading1"/>
        <w:keepNext w:val="0"/>
        <w:keepLines w:val="0"/>
        <w:spacing w:before="120" w:after="120"/>
        <w:rPr>
          <w:rFonts w:ascii="Avenir Next" w:hAnsi="Avenir Next"/>
          <w:b/>
          <w:bCs/>
          <w:color w:val="002060"/>
          <w:sz w:val="20"/>
          <w:szCs w:val="20"/>
        </w:rPr>
      </w:pPr>
      <w:bookmarkStart w:id="11" w:name="_Toc238494041"/>
      <w:r w:rsidRPr="00B92EA6">
        <w:rPr>
          <w:rFonts w:ascii="Avenir Next" w:eastAsia="Arial" w:hAnsi="Avenir Next" w:cs="Arial"/>
          <w:b/>
          <w:bCs/>
          <w:color w:val="002060"/>
          <w:sz w:val="20"/>
          <w:szCs w:val="20"/>
        </w:rPr>
        <w:t xml:space="preserve">4. Equality </w:t>
      </w:r>
      <w:r w:rsidR="005A6215">
        <w:rPr>
          <w:rFonts w:ascii="Avenir Next" w:eastAsia="Arial" w:hAnsi="Avenir Next" w:cs="Arial"/>
          <w:b/>
          <w:bCs/>
          <w:color w:val="002060"/>
          <w:sz w:val="20"/>
          <w:szCs w:val="20"/>
        </w:rPr>
        <w:t>S</w:t>
      </w:r>
      <w:r w:rsidRPr="00B92EA6">
        <w:rPr>
          <w:rFonts w:ascii="Avenir Next" w:eastAsia="Arial" w:hAnsi="Avenir Next" w:cs="Arial"/>
          <w:b/>
          <w:bCs/>
          <w:color w:val="002060"/>
          <w:sz w:val="20"/>
          <w:szCs w:val="20"/>
        </w:rPr>
        <w:t>tatement</w:t>
      </w:r>
      <w:bookmarkEnd w:id="11"/>
    </w:p>
    <w:p w14:paraId="5C7D07B0"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Some children have an increased risk of abuse, both online and offline, and additional barriers can exist for some children with respect to recognising or disclosing it. We are committed to anti-discriminatory practice and recognise children’s diverse circumstances. We ensure that all children have the same protection, regardless of any barriers they may face.</w:t>
      </w:r>
    </w:p>
    <w:p w14:paraId="439CC5AD"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We give special consideration to children who:</w:t>
      </w:r>
    </w:p>
    <w:p w14:paraId="70585669" w14:textId="1D806E5F" w:rsidR="00AC5698" w:rsidRPr="00B92EA6" w:rsidRDefault="00AC5698">
      <w:pPr>
        <w:numPr>
          <w:ilvl w:val="0"/>
          <w:numId w:val="21"/>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Have special educational needs and disabilities (SEND) or health conditions </w:t>
      </w:r>
    </w:p>
    <w:p w14:paraId="07F7EED0" w14:textId="77777777" w:rsidR="00AC5698" w:rsidRPr="00B92EA6" w:rsidRDefault="00AC5698">
      <w:pPr>
        <w:numPr>
          <w:ilvl w:val="0"/>
          <w:numId w:val="21"/>
        </w:numPr>
        <w:spacing w:after="120"/>
        <w:ind w:left="340" w:hanging="282"/>
        <w:rPr>
          <w:rFonts w:ascii="Avenir Next" w:hAnsi="Avenir Next"/>
          <w:color w:val="002060"/>
          <w:sz w:val="20"/>
          <w:szCs w:val="20"/>
        </w:rPr>
      </w:pPr>
      <w:r w:rsidRPr="00B92EA6">
        <w:rPr>
          <w:rFonts w:ascii="Avenir Next" w:hAnsi="Avenir Next"/>
          <w:color w:val="002060"/>
          <w:sz w:val="20"/>
          <w:szCs w:val="20"/>
        </w:rPr>
        <w:t>Are young carers</w:t>
      </w:r>
    </w:p>
    <w:p w14:paraId="4D914DFF" w14:textId="77777777" w:rsidR="00AC5698" w:rsidRPr="00B92EA6" w:rsidRDefault="00AC5698">
      <w:pPr>
        <w:numPr>
          <w:ilvl w:val="0"/>
          <w:numId w:val="21"/>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May experience discrimination due to their race, ethnicity, religion, gender identification or sexuality </w:t>
      </w:r>
    </w:p>
    <w:p w14:paraId="5A69FE76" w14:textId="77777777" w:rsidR="00AC5698" w:rsidRPr="00B92EA6" w:rsidRDefault="00AC5698">
      <w:pPr>
        <w:numPr>
          <w:ilvl w:val="0"/>
          <w:numId w:val="21"/>
        </w:numPr>
        <w:spacing w:after="120"/>
        <w:ind w:left="340" w:hanging="282"/>
        <w:rPr>
          <w:rFonts w:ascii="Avenir Next" w:hAnsi="Avenir Next"/>
          <w:color w:val="002060"/>
          <w:sz w:val="20"/>
          <w:szCs w:val="20"/>
        </w:rPr>
      </w:pPr>
      <w:r w:rsidRPr="00B92EA6">
        <w:rPr>
          <w:rFonts w:ascii="Avenir Next" w:hAnsi="Avenir Next"/>
          <w:color w:val="002060"/>
          <w:sz w:val="20"/>
          <w:szCs w:val="20"/>
        </w:rPr>
        <w:t>Have English as an Additional Language (EAL)</w:t>
      </w:r>
    </w:p>
    <w:p w14:paraId="2F53D201" w14:textId="77777777" w:rsidR="00AC5698" w:rsidRPr="00B92EA6" w:rsidRDefault="00AC5698">
      <w:pPr>
        <w:numPr>
          <w:ilvl w:val="0"/>
          <w:numId w:val="21"/>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Are known to be living in difficult situations – for example, temporary accommodation or where there are issues such as substance abuse or domestic violence </w:t>
      </w:r>
    </w:p>
    <w:p w14:paraId="3DAC41BC" w14:textId="77777777" w:rsidR="00AC5698" w:rsidRPr="00B92EA6" w:rsidRDefault="00AC5698">
      <w:pPr>
        <w:numPr>
          <w:ilvl w:val="0"/>
          <w:numId w:val="21"/>
        </w:numPr>
        <w:spacing w:after="120"/>
        <w:ind w:left="340" w:hanging="282"/>
        <w:rPr>
          <w:rFonts w:ascii="Avenir Next" w:hAnsi="Avenir Next"/>
          <w:color w:val="002060"/>
          <w:sz w:val="20"/>
          <w:szCs w:val="20"/>
        </w:rPr>
      </w:pPr>
      <w:r w:rsidRPr="00B92EA6">
        <w:rPr>
          <w:rFonts w:ascii="Avenir Next" w:hAnsi="Avenir Next"/>
          <w:color w:val="002060"/>
          <w:sz w:val="20"/>
          <w:szCs w:val="20"/>
        </w:rPr>
        <w:t>Are at risk of Female Genital Mutilation (FGM), sexual exploitation, forced marriage, or radicalisation</w:t>
      </w:r>
    </w:p>
    <w:p w14:paraId="1462AD2E" w14:textId="77777777" w:rsidR="00AC5698" w:rsidRPr="00B92EA6" w:rsidRDefault="00AC5698">
      <w:pPr>
        <w:numPr>
          <w:ilvl w:val="0"/>
          <w:numId w:val="21"/>
        </w:numPr>
        <w:spacing w:after="120"/>
        <w:ind w:left="340" w:hanging="282"/>
        <w:rPr>
          <w:rFonts w:ascii="Avenir Next" w:hAnsi="Avenir Next"/>
          <w:color w:val="002060"/>
          <w:sz w:val="20"/>
          <w:szCs w:val="20"/>
        </w:rPr>
      </w:pPr>
      <w:r w:rsidRPr="00B92EA6">
        <w:rPr>
          <w:rFonts w:ascii="Avenir Next" w:hAnsi="Avenir Next"/>
          <w:color w:val="002060"/>
          <w:sz w:val="20"/>
          <w:szCs w:val="20"/>
        </w:rPr>
        <w:t>Are asylum seekers</w:t>
      </w:r>
    </w:p>
    <w:p w14:paraId="289A760F" w14:textId="77777777" w:rsidR="00AC5698" w:rsidRPr="00B92EA6" w:rsidRDefault="00AC5698">
      <w:pPr>
        <w:numPr>
          <w:ilvl w:val="0"/>
          <w:numId w:val="21"/>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Are at risk due to either their own or a family member’s mental health needs </w:t>
      </w:r>
    </w:p>
    <w:p w14:paraId="48AFE7B4" w14:textId="71F4E134" w:rsidR="00AC5698" w:rsidRPr="00B92EA6" w:rsidRDefault="00AC5698">
      <w:pPr>
        <w:numPr>
          <w:ilvl w:val="0"/>
          <w:numId w:val="21"/>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Are looked after or previously looked after </w:t>
      </w:r>
    </w:p>
    <w:p w14:paraId="1F58BE75" w14:textId="77777777" w:rsidR="00AC5698" w:rsidRPr="00B92EA6" w:rsidRDefault="00AC5698">
      <w:pPr>
        <w:numPr>
          <w:ilvl w:val="0"/>
          <w:numId w:val="21"/>
        </w:numPr>
        <w:spacing w:after="120"/>
        <w:ind w:left="340" w:hanging="282"/>
        <w:rPr>
          <w:rFonts w:ascii="Avenir Next" w:hAnsi="Avenir Next"/>
          <w:color w:val="002060"/>
          <w:sz w:val="20"/>
          <w:szCs w:val="20"/>
        </w:rPr>
      </w:pPr>
      <w:r w:rsidRPr="00B92EA6">
        <w:rPr>
          <w:rFonts w:ascii="Avenir Next" w:hAnsi="Avenir Next"/>
          <w:color w:val="002060"/>
          <w:sz w:val="20"/>
          <w:szCs w:val="20"/>
        </w:rPr>
        <w:t>Are missing or absent from education for prolonged periods and/or frequently</w:t>
      </w:r>
    </w:p>
    <w:p w14:paraId="2A8F4EB8" w14:textId="77777777" w:rsidR="00AC5698" w:rsidRPr="00B92EA6" w:rsidRDefault="00AC5698">
      <w:pPr>
        <w:numPr>
          <w:ilvl w:val="0"/>
          <w:numId w:val="21"/>
        </w:numPr>
        <w:spacing w:after="120"/>
        <w:ind w:left="340" w:hanging="282"/>
        <w:rPr>
          <w:rFonts w:ascii="Avenir Next" w:hAnsi="Avenir Next"/>
          <w:color w:val="002060"/>
          <w:sz w:val="20"/>
          <w:szCs w:val="20"/>
        </w:rPr>
      </w:pPr>
      <w:r w:rsidRPr="00B92EA6">
        <w:rPr>
          <w:rFonts w:ascii="Avenir Next" w:hAnsi="Avenir Next"/>
          <w:color w:val="002060"/>
          <w:sz w:val="20"/>
          <w:szCs w:val="20"/>
        </w:rPr>
        <w:t>Whose parent/carer has expressed an intention to remove them from school to be home educated</w:t>
      </w:r>
    </w:p>
    <w:p w14:paraId="29466D24" w14:textId="77777777" w:rsidR="00AC5698" w:rsidRPr="00B92EA6" w:rsidRDefault="00AC5698" w:rsidP="00AC5698">
      <w:pPr>
        <w:pStyle w:val="SBMATHeading1"/>
        <w:numPr>
          <w:ilvl w:val="0"/>
          <w:numId w:val="0"/>
        </w:numPr>
        <w:rPr>
          <w:color w:val="002060"/>
          <w:sz w:val="20"/>
          <w:szCs w:val="20"/>
        </w:rPr>
      </w:pPr>
    </w:p>
    <w:p w14:paraId="6208E572" w14:textId="28BCF836" w:rsidR="00AC5698" w:rsidRPr="00B92EA6" w:rsidRDefault="00AC5698" w:rsidP="00AC5698">
      <w:pPr>
        <w:pStyle w:val="Heading1"/>
        <w:keepNext w:val="0"/>
        <w:keepLines w:val="0"/>
        <w:spacing w:before="120" w:after="120"/>
        <w:rPr>
          <w:rFonts w:ascii="Avenir Next" w:hAnsi="Avenir Next"/>
          <w:b/>
          <w:bCs/>
          <w:color w:val="002060"/>
          <w:sz w:val="20"/>
          <w:szCs w:val="20"/>
        </w:rPr>
      </w:pPr>
      <w:bookmarkStart w:id="12" w:name="_Toc238494042"/>
      <w:r w:rsidRPr="00B92EA6">
        <w:rPr>
          <w:rFonts w:ascii="Avenir Next" w:eastAsia="Arial" w:hAnsi="Avenir Next" w:cs="Arial"/>
          <w:b/>
          <w:bCs/>
          <w:color w:val="002060"/>
          <w:sz w:val="20"/>
          <w:szCs w:val="20"/>
        </w:rPr>
        <w:t xml:space="preserve">5. Roles and </w:t>
      </w:r>
      <w:r w:rsidR="00B762B5" w:rsidRPr="00B92EA6">
        <w:rPr>
          <w:rFonts w:ascii="Avenir Next" w:eastAsia="Arial" w:hAnsi="Avenir Next" w:cs="Arial"/>
          <w:b/>
          <w:bCs/>
          <w:color w:val="002060"/>
          <w:sz w:val="20"/>
          <w:szCs w:val="20"/>
        </w:rPr>
        <w:t>R</w:t>
      </w:r>
      <w:r w:rsidRPr="00B92EA6">
        <w:rPr>
          <w:rFonts w:ascii="Avenir Next" w:eastAsia="Arial" w:hAnsi="Avenir Next" w:cs="Arial"/>
          <w:b/>
          <w:bCs/>
          <w:color w:val="002060"/>
          <w:sz w:val="20"/>
          <w:szCs w:val="20"/>
        </w:rPr>
        <w:t>esponsibilities</w:t>
      </w:r>
      <w:bookmarkEnd w:id="12"/>
    </w:p>
    <w:p w14:paraId="0A572D72" w14:textId="72E4952A"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Safeguarding and child protection is </w:t>
      </w:r>
      <w:r w:rsidRPr="00B92EA6">
        <w:rPr>
          <w:rFonts w:ascii="Avenir Next" w:hAnsi="Avenir Next"/>
          <w:b/>
          <w:bCs/>
          <w:color w:val="002060"/>
          <w:sz w:val="20"/>
          <w:szCs w:val="20"/>
        </w:rPr>
        <w:t xml:space="preserve">everyone’s </w:t>
      </w:r>
      <w:r w:rsidRPr="00B92EA6">
        <w:rPr>
          <w:rFonts w:ascii="Avenir Next" w:hAnsi="Avenir Next"/>
          <w:color w:val="002060"/>
          <w:sz w:val="20"/>
          <w:szCs w:val="20"/>
        </w:rPr>
        <w:t xml:space="preserve">responsibility. This policy applies to all staff, volunteers and governors in the </w:t>
      </w:r>
      <w:r w:rsidR="00C74313">
        <w:rPr>
          <w:rFonts w:ascii="Avenir Next" w:hAnsi="Avenir Next"/>
          <w:color w:val="002060"/>
          <w:sz w:val="20"/>
          <w:szCs w:val="20"/>
        </w:rPr>
        <w:t>academy</w:t>
      </w:r>
      <w:r w:rsidRPr="00B92EA6">
        <w:rPr>
          <w:rFonts w:ascii="Avenir Next" w:hAnsi="Avenir Next"/>
          <w:color w:val="002060"/>
          <w:sz w:val="20"/>
          <w:szCs w:val="20"/>
        </w:rPr>
        <w:t xml:space="preserve"> and is consistent with the procedures of the 3 safeguarding partners. Our policy and procedures also apply to extended </w:t>
      </w:r>
      <w:r w:rsidR="00C74313">
        <w:rPr>
          <w:rFonts w:ascii="Avenir Next" w:hAnsi="Avenir Next"/>
          <w:color w:val="002060"/>
          <w:sz w:val="20"/>
          <w:szCs w:val="20"/>
        </w:rPr>
        <w:t>academy</w:t>
      </w:r>
      <w:r w:rsidRPr="00B92EA6">
        <w:rPr>
          <w:rFonts w:ascii="Avenir Next" w:hAnsi="Avenir Next"/>
          <w:color w:val="002060"/>
          <w:sz w:val="20"/>
          <w:szCs w:val="20"/>
        </w:rPr>
        <w:t xml:space="preserve"> and off-site activities. </w:t>
      </w:r>
    </w:p>
    <w:p w14:paraId="4D771886" w14:textId="104B3325"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The </w:t>
      </w:r>
      <w:r w:rsidR="00C74313">
        <w:rPr>
          <w:rFonts w:ascii="Avenir Next" w:hAnsi="Avenir Next"/>
          <w:color w:val="002060"/>
          <w:sz w:val="20"/>
          <w:szCs w:val="20"/>
        </w:rPr>
        <w:t>academy</w:t>
      </w:r>
      <w:r w:rsidRPr="00B92EA6">
        <w:rPr>
          <w:rFonts w:ascii="Avenir Next" w:hAnsi="Avenir Next"/>
          <w:color w:val="002060"/>
          <w:sz w:val="20"/>
          <w:szCs w:val="20"/>
        </w:rPr>
        <w:t xml:space="preserve"> plays a crucial role in preventative education. This is in the context of a whole-</w:t>
      </w:r>
      <w:r w:rsidR="00C74313">
        <w:rPr>
          <w:rFonts w:ascii="Avenir Next" w:hAnsi="Avenir Next"/>
          <w:color w:val="002060"/>
          <w:sz w:val="20"/>
          <w:szCs w:val="20"/>
        </w:rPr>
        <w:t>academy</w:t>
      </w:r>
      <w:r w:rsidRPr="00B92EA6">
        <w:rPr>
          <w:rFonts w:ascii="Avenir Next" w:hAnsi="Avenir Next"/>
          <w:color w:val="002060"/>
          <w:sz w:val="20"/>
          <w:szCs w:val="20"/>
        </w:rPr>
        <w:t xml:space="preserve"> approach to preparing pupils for life in modern Britain, and a culture of zero tolerance of sexism, racism, misogyny/misandry, homophobia, biphobia, sexual violence/harassment, </w:t>
      </w:r>
      <w:r w:rsidRPr="00B92EA6">
        <w:rPr>
          <w:rFonts w:ascii="Avenir Next" w:hAnsi="Avenir Next"/>
          <w:color w:val="002060"/>
          <w:sz w:val="20"/>
          <w:szCs w:val="20"/>
        </w:rPr>
        <w:lastRenderedPageBreak/>
        <w:t xml:space="preserve">derogatory behaviour or other forms of physical violence and conflict. This will be underpinned by our: </w:t>
      </w:r>
    </w:p>
    <w:p w14:paraId="4BC39A5E" w14:textId="77777777" w:rsidR="00B762B5" w:rsidRPr="00B92EA6" w:rsidRDefault="00B762B5" w:rsidP="00AC5698">
      <w:pPr>
        <w:spacing w:after="120"/>
        <w:rPr>
          <w:rFonts w:ascii="Avenir Next" w:hAnsi="Avenir Next"/>
          <w:color w:val="002060"/>
          <w:sz w:val="20"/>
          <w:szCs w:val="20"/>
        </w:rPr>
      </w:pPr>
    </w:p>
    <w:p w14:paraId="6CF4A9AA" w14:textId="58BAECED" w:rsidR="00AC5698" w:rsidRPr="00B92EA6" w:rsidRDefault="00AC5698">
      <w:pPr>
        <w:numPr>
          <w:ilvl w:val="0"/>
          <w:numId w:val="22"/>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Behaviour </w:t>
      </w:r>
    </w:p>
    <w:p w14:paraId="011DC890" w14:textId="77777777" w:rsidR="00AC5698" w:rsidRPr="00B92EA6" w:rsidRDefault="00AC5698">
      <w:pPr>
        <w:numPr>
          <w:ilvl w:val="0"/>
          <w:numId w:val="22"/>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Pastoral support system </w:t>
      </w:r>
    </w:p>
    <w:p w14:paraId="6EA3DBB4" w14:textId="77777777" w:rsidR="00AC5698" w:rsidRPr="00B92EA6" w:rsidRDefault="00AC5698">
      <w:pPr>
        <w:numPr>
          <w:ilvl w:val="0"/>
          <w:numId w:val="22"/>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Planned programme of relationships, sex and health education (RSHE), which is inclusive and delivered regularly, tackling issues such as: </w:t>
      </w:r>
    </w:p>
    <w:p w14:paraId="42FE3E20" w14:textId="77777777" w:rsidR="005A6215" w:rsidRDefault="00AC5698">
      <w:pPr>
        <w:numPr>
          <w:ilvl w:val="0"/>
          <w:numId w:val="23"/>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 xml:space="preserve">Boundaries and consent </w:t>
      </w:r>
    </w:p>
    <w:p w14:paraId="59387050" w14:textId="5627769D" w:rsidR="00B762B5" w:rsidRPr="005A6215" w:rsidRDefault="00B762B5">
      <w:pPr>
        <w:numPr>
          <w:ilvl w:val="0"/>
          <w:numId w:val="23"/>
        </w:numPr>
        <w:pBdr>
          <w:left w:val="none" w:sz="0" w:space="7" w:color="000000"/>
        </w:pBdr>
        <w:spacing w:after="120"/>
        <w:ind w:left="567" w:right="567" w:hanging="402"/>
        <w:rPr>
          <w:rFonts w:ascii="Avenir Next" w:hAnsi="Avenir Next"/>
          <w:color w:val="002060"/>
          <w:sz w:val="20"/>
          <w:szCs w:val="20"/>
        </w:rPr>
      </w:pPr>
      <w:r w:rsidRPr="005A6215">
        <w:rPr>
          <w:rFonts w:ascii="Avenir Next" w:hAnsi="Avenir Next"/>
          <w:color w:val="002060"/>
          <w:sz w:val="20"/>
          <w:szCs w:val="20"/>
        </w:rPr>
        <w:t xml:space="preserve">Healthy and respectful relationships </w:t>
      </w:r>
    </w:p>
    <w:p w14:paraId="4860FA7B" w14:textId="77777777" w:rsidR="00AC5698" w:rsidRPr="00B92EA6" w:rsidRDefault="00AC5698">
      <w:pPr>
        <w:numPr>
          <w:ilvl w:val="0"/>
          <w:numId w:val="23"/>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 xml:space="preserve">Stereotyping, prejudice and equality </w:t>
      </w:r>
    </w:p>
    <w:p w14:paraId="4B762037" w14:textId="77777777" w:rsidR="00AC5698" w:rsidRPr="00B92EA6" w:rsidRDefault="00AC5698">
      <w:pPr>
        <w:numPr>
          <w:ilvl w:val="0"/>
          <w:numId w:val="23"/>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 xml:space="preserve">Body confidence and self-esteem </w:t>
      </w:r>
    </w:p>
    <w:p w14:paraId="0DBECE87" w14:textId="77777777" w:rsidR="00AC5698" w:rsidRPr="00B92EA6" w:rsidRDefault="00AC5698">
      <w:pPr>
        <w:numPr>
          <w:ilvl w:val="0"/>
          <w:numId w:val="23"/>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 xml:space="preserve">How to recognise an abusive relationship (including coercive and controlling behaviour) </w:t>
      </w:r>
    </w:p>
    <w:p w14:paraId="6C05BDC6" w14:textId="77777777" w:rsidR="00AC5698" w:rsidRPr="00B92EA6" w:rsidRDefault="00AC5698">
      <w:pPr>
        <w:numPr>
          <w:ilvl w:val="0"/>
          <w:numId w:val="23"/>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 xml:space="preserve">The concepts of, and laws relating to, sexual consent, sexual exploitation, abuse, grooming, coercion, harassment, rape, domestic abuse, so-called honour-based violence such as forced marriage and FGM and how to access support </w:t>
      </w:r>
    </w:p>
    <w:p w14:paraId="334E3FA1" w14:textId="77777777" w:rsidR="00AC5698" w:rsidRPr="00B92EA6" w:rsidRDefault="00AC5698">
      <w:pPr>
        <w:numPr>
          <w:ilvl w:val="0"/>
          <w:numId w:val="23"/>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 xml:space="preserve">What constitutes sexual harassment and sexual violence and why they’re always unacceptable </w:t>
      </w:r>
    </w:p>
    <w:p w14:paraId="5BEBD023" w14:textId="77777777" w:rsidR="00AC5698" w:rsidRPr="00B92EA6" w:rsidRDefault="00AC5698" w:rsidP="00AC5698">
      <w:pPr>
        <w:spacing w:before="240" w:after="120"/>
        <w:rPr>
          <w:rFonts w:ascii="Avenir Next" w:hAnsi="Avenir Next"/>
          <w:color w:val="002060"/>
          <w:sz w:val="20"/>
          <w:szCs w:val="20"/>
        </w:rPr>
      </w:pPr>
      <w:r w:rsidRPr="00B92EA6">
        <w:rPr>
          <w:rFonts w:ascii="Avenir Next" w:hAnsi="Avenir Next"/>
          <w:b/>
          <w:bCs/>
          <w:color w:val="002060"/>
          <w:sz w:val="20"/>
          <w:szCs w:val="20"/>
        </w:rPr>
        <w:t>5.1 All staff</w:t>
      </w:r>
    </w:p>
    <w:p w14:paraId="009CC7F4"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All staff will:</w:t>
      </w:r>
    </w:p>
    <w:p w14:paraId="19AF8B13" w14:textId="77777777" w:rsidR="00AC5698" w:rsidRPr="00B92EA6" w:rsidRDefault="00AC5698">
      <w:pPr>
        <w:numPr>
          <w:ilvl w:val="0"/>
          <w:numId w:val="24"/>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Read and understand at least part 1 of the Department for Education’s statutory safeguarding guidance </w:t>
      </w:r>
      <w:hyperlink r:id="rId45">
        <w:r w:rsidRPr="00B92EA6">
          <w:rPr>
            <w:rFonts w:ascii="Avenir Next" w:hAnsi="Avenir Next"/>
            <w:color w:val="002060"/>
            <w:sz w:val="20"/>
            <w:szCs w:val="20"/>
            <w:u w:val="single"/>
          </w:rPr>
          <w:t>Keeping Children Safe in Education</w:t>
        </w:r>
      </w:hyperlink>
      <w:r w:rsidRPr="00B92EA6">
        <w:rPr>
          <w:rFonts w:ascii="Avenir Next" w:hAnsi="Avenir Next"/>
          <w:color w:val="002060"/>
          <w:sz w:val="20"/>
          <w:szCs w:val="20"/>
        </w:rPr>
        <w:t xml:space="preserve"> (KCSIE) in full, and review this guidance at least annually</w:t>
      </w:r>
    </w:p>
    <w:p w14:paraId="7E770A8D" w14:textId="77777777" w:rsidR="00AC5698" w:rsidRPr="00B92EA6" w:rsidRDefault="00AC5698">
      <w:pPr>
        <w:numPr>
          <w:ilvl w:val="0"/>
          <w:numId w:val="24"/>
        </w:numPr>
        <w:spacing w:after="120"/>
        <w:ind w:left="340" w:hanging="282"/>
        <w:rPr>
          <w:rFonts w:ascii="Avenir Next" w:hAnsi="Avenir Next"/>
          <w:color w:val="002060"/>
          <w:sz w:val="20"/>
          <w:szCs w:val="20"/>
        </w:rPr>
      </w:pPr>
      <w:r w:rsidRPr="00B92EA6">
        <w:rPr>
          <w:rFonts w:ascii="Avenir Next" w:hAnsi="Avenir Next"/>
          <w:color w:val="002060"/>
          <w:sz w:val="20"/>
          <w:szCs w:val="20"/>
        </w:rPr>
        <w:t>Sign a declaration at the beginning of each academic year to say that they have read and reviewed the guidance</w:t>
      </w:r>
    </w:p>
    <w:p w14:paraId="37DCC6D6" w14:textId="77777777" w:rsidR="00AC5698" w:rsidRPr="00B92EA6" w:rsidRDefault="00AC5698">
      <w:pPr>
        <w:numPr>
          <w:ilvl w:val="0"/>
          <w:numId w:val="24"/>
        </w:numPr>
        <w:spacing w:after="120"/>
        <w:ind w:left="340" w:hanging="282"/>
        <w:rPr>
          <w:rFonts w:ascii="Avenir Next" w:hAnsi="Avenir Next"/>
          <w:color w:val="002060"/>
          <w:sz w:val="20"/>
          <w:szCs w:val="20"/>
        </w:rPr>
      </w:pPr>
      <w:r w:rsidRPr="00B92EA6">
        <w:rPr>
          <w:rFonts w:ascii="Avenir Next" w:hAnsi="Avenir Next"/>
          <w:color w:val="002060"/>
          <w:sz w:val="20"/>
          <w:szCs w:val="20"/>
        </w:rPr>
        <w:t>Reinforce the importance of online safety when communicating with parents and carers. This includes making parents and carers aware of what we ask children to do online (for example, sites they need to visit or who they’ll be interacting with online)</w:t>
      </w:r>
    </w:p>
    <w:p w14:paraId="2BC4C859" w14:textId="77777777" w:rsidR="00AC5698" w:rsidRPr="00B92EA6" w:rsidRDefault="00AC5698">
      <w:pPr>
        <w:numPr>
          <w:ilvl w:val="0"/>
          <w:numId w:val="24"/>
        </w:numPr>
        <w:spacing w:after="120"/>
        <w:ind w:left="340" w:hanging="282"/>
        <w:rPr>
          <w:rFonts w:ascii="Avenir Next" w:hAnsi="Avenir Next"/>
          <w:color w:val="002060"/>
          <w:sz w:val="20"/>
          <w:szCs w:val="20"/>
        </w:rPr>
      </w:pPr>
      <w:r w:rsidRPr="00B92EA6">
        <w:rPr>
          <w:rFonts w:ascii="Avenir Next" w:hAnsi="Avenir Next"/>
          <w:color w:val="002060"/>
          <w:sz w:val="20"/>
          <w:szCs w:val="20"/>
        </w:rPr>
        <w:t>Provide a safe space for pupils who are LGBTQ+ to speak out and share their concerns</w:t>
      </w:r>
    </w:p>
    <w:p w14:paraId="3746D88C" w14:textId="77777777" w:rsidR="00AC5698" w:rsidRPr="005A6215" w:rsidRDefault="00AC5698" w:rsidP="00AC5698">
      <w:pPr>
        <w:spacing w:after="120"/>
        <w:rPr>
          <w:rFonts w:ascii="Avenir Next" w:hAnsi="Avenir Next"/>
          <w:b/>
          <w:bCs/>
          <w:color w:val="002060"/>
          <w:sz w:val="20"/>
          <w:szCs w:val="20"/>
        </w:rPr>
      </w:pPr>
      <w:r w:rsidRPr="005A6215">
        <w:rPr>
          <w:rFonts w:ascii="Avenir Next" w:hAnsi="Avenir Next"/>
          <w:b/>
          <w:bCs/>
          <w:color w:val="002060"/>
          <w:sz w:val="20"/>
          <w:szCs w:val="20"/>
        </w:rPr>
        <w:t xml:space="preserve">All staff will be aware of: </w:t>
      </w:r>
    </w:p>
    <w:p w14:paraId="33EE4103" w14:textId="77E853F2" w:rsidR="00AC5698" w:rsidRPr="00B92EA6" w:rsidRDefault="00AC5698">
      <w:pPr>
        <w:numPr>
          <w:ilvl w:val="0"/>
          <w:numId w:val="25"/>
        </w:numPr>
        <w:spacing w:after="120"/>
        <w:ind w:left="340" w:hanging="282"/>
        <w:rPr>
          <w:rFonts w:ascii="Avenir Next" w:hAnsi="Avenir Next"/>
          <w:color w:val="002060"/>
          <w:sz w:val="20"/>
          <w:szCs w:val="20"/>
        </w:rPr>
      </w:pPr>
      <w:r w:rsidRPr="00B92EA6">
        <w:rPr>
          <w:rFonts w:ascii="Avenir Next" w:hAnsi="Avenir Next"/>
          <w:color w:val="002060"/>
          <w:sz w:val="20"/>
          <w:szCs w:val="20"/>
        </w:rPr>
        <w:t>Our systems that support safeguarding, including this child protection and safeguarding policy, the staff code of conduct, the role and identity</w:t>
      </w:r>
      <w:r w:rsidRPr="00B92EA6">
        <w:rPr>
          <w:rFonts w:ascii="Avenir Next" w:hAnsi="Avenir Next"/>
          <w:i/>
          <w:iCs/>
          <w:color w:val="002060"/>
          <w:sz w:val="20"/>
          <w:szCs w:val="20"/>
        </w:rPr>
        <w:t xml:space="preserve"> </w:t>
      </w:r>
      <w:r w:rsidRPr="00B92EA6">
        <w:rPr>
          <w:rFonts w:ascii="Avenir Next" w:hAnsi="Avenir Next"/>
          <w:color w:val="002060"/>
          <w:sz w:val="20"/>
          <w:szCs w:val="20"/>
        </w:rPr>
        <w:t xml:space="preserve">of the Designated Safeguarding Lead (DSL) and deputy DSL(s), the Behaviour Policy, </w:t>
      </w:r>
      <w:r w:rsidR="00B762B5" w:rsidRPr="00B92EA6">
        <w:rPr>
          <w:rFonts w:ascii="Avenir Next" w:hAnsi="Avenir Next"/>
          <w:color w:val="002060"/>
          <w:sz w:val="20"/>
          <w:szCs w:val="20"/>
        </w:rPr>
        <w:t xml:space="preserve">Online Safety </w:t>
      </w:r>
      <w:r w:rsidR="005A6215" w:rsidRPr="00B92EA6">
        <w:rPr>
          <w:rFonts w:ascii="Avenir Next" w:hAnsi="Avenir Next"/>
          <w:color w:val="002060"/>
          <w:sz w:val="20"/>
          <w:szCs w:val="20"/>
        </w:rPr>
        <w:t>Policy and</w:t>
      </w:r>
      <w:r w:rsidRPr="00B92EA6">
        <w:rPr>
          <w:rFonts w:ascii="Avenir Next" w:hAnsi="Avenir Next"/>
          <w:color w:val="002060"/>
          <w:sz w:val="20"/>
          <w:szCs w:val="20"/>
        </w:rPr>
        <w:t xml:space="preserve"> the safeguarding response to children who go missing from education/who are absent from education.</w:t>
      </w:r>
    </w:p>
    <w:p w14:paraId="5640D4DF" w14:textId="00D0CFE7" w:rsidR="00AC5698" w:rsidRPr="00B92EA6" w:rsidRDefault="00AC5698">
      <w:pPr>
        <w:numPr>
          <w:ilvl w:val="0"/>
          <w:numId w:val="26"/>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Be aware of the </w:t>
      </w:r>
      <w:r w:rsidR="00C74313">
        <w:rPr>
          <w:rFonts w:ascii="Avenir Next" w:hAnsi="Avenir Next"/>
          <w:color w:val="002060"/>
          <w:sz w:val="20"/>
          <w:szCs w:val="20"/>
        </w:rPr>
        <w:t>academy</w:t>
      </w:r>
      <w:r w:rsidRPr="00B92EA6">
        <w:rPr>
          <w:rFonts w:ascii="Avenir Next" w:hAnsi="Avenir Next"/>
          <w:color w:val="002060"/>
          <w:sz w:val="20"/>
          <w:szCs w:val="20"/>
        </w:rPr>
        <w:t>’s unauthorised absence procedures and children missing education procedures</w:t>
      </w:r>
    </w:p>
    <w:p w14:paraId="1033657A" w14:textId="77777777" w:rsidR="00AC5698" w:rsidRPr="00B92EA6" w:rsidRDefault="00AC5698">
      <w:pPr>
        <w:numPr>
          <w:ilvl w:val="0"/>
          <w:numId w:val="27"/>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The early help assessment process and their role in it, including identifying emerging problems, liaising with the DSL, and sharing information with other professionals to support early identification and assessment </w:t>
      </w:r>
    </w:p>
    <w:p w14:paraId="1EC8B378" w14:textId="77777777" w:rsidR="00AC5698" w:rsidRPr="00B92EA6" w:rsidRDefault="00AC5698">
      <w:pPr>
        <w:numPr>
          <w:ilvl w:val="0"/>
          <w:numId w:val="27"/>
        </w:numPr>
        <w:spacing w:after="120"/>
        <w:ind w:left="340" w:hanging="282"/>
        <w:rPr>
          <w:rFonts w:ascii="Avenir Next" w:hAnsi="Avenir Next"/>
          <w:color w:val="002060"/>
          <w:sz w:val="20"/>
          <w:szCs w:val="20"/>
        </w:rPr>
      </w:pPr>
      <w:r w:rsidRPr="00B92EA6">
        <w:rPr>
          <w:rFonts w:ascii="Avenir Next" w:hAnsi="Avenir Next"/>
          <w:color w:val="002060"/>
          <w:sz w:val="20"/>
          <w:szCs w:val="20"/>
        </w:rPr>
        <w:lastRenderedPageBreak/>
        <w:t>The process for making referrals to local authority children’s social care and for statutory assessments that may follow a referral, including the role they might be expected to play</w:t>
      </w:r>
    </w:p>
    <w:p w14:paraId="1499B446" w14:textId="77777777" w:rsidR="00AC5698" w:rsidRPr="00B92EA6" w:rsidRDefault="00AC5698">
      <w:pPr>
        <w:numPr>
          <w:ilvl w:val="0"/>
          <w:numId w:val="27"/>
        </w:numPr>
        <w:spacing w:after="120"/>
        <w:ind w:left="340" w:hanging="282"/>
        <w:rPr>
          <w:rFonts w:ascii="Avenir Next" w:hAnsi="Avenir Next"/>
          <w:color w:val="002060"/>
          <w:sz w:val="20"/>
          <w:szCs w:val="20"/>
        </w:rPr>
      </w:pPr>
      <w:r w:rsidRPr="00B92EA6">
        <w:rPr>
          <w:rFonts w:ascii="Avenir Next" w:hAnsi="Avenir Next"/>
          <w:color w:val="002060"/>
          <w:sz w:val="20"/>
          <w:szCs w:val="20"/>
        </w:rPr>
        <w:t>The process for community-based Family Help assessments</w:t>
      </w:r>
    </w:p>
    <w:p w14:paraId="67A5A550" w14:textId="77777777" w:rsidR="00AC5698" w:rsidRPr="00B92EA6" w:rsidRDefault="00AC5698">
      <w:pPr>
        <w:numPr>
          <w:ilvl w:val="0"/>
          <w:numId w:val="27"/>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14:paraId="58C3DDA1" w14:textId="77777777" w:rsidR="00AC5698" w:rsidRPr="00B92EA6" w:rsidRDefault="00AC5698">
      <w:pPr>
        <w:numPr>
          <w:ilvl w:val="0"/>
          <w:numId w:val="27"/>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The signs of different types of abuse, neglect, exploitation and modern slavery, including domestic and sexual abuse (including controlling and coercive behaviour, as well as parental conflict that is frequent, intense, and unresolved), as well as specific safeguarding issues, such as child-on-child abuse, grooming, child sexual exploitation (CSE), child criminal exploitation (CCE), indicators of being at risk from or involved with serious violent crime, FGM, radicalisation and serious violence (including that linked to county lines) </w:t>
      </w:r>
    </w:p>
    <w:p w14:paraId="4740AC99" w14:textId="77777777" w:rsidR="00AC5698" w:rsidRPr="00B92EA6" w:rsidRDefault="00AC5698">
      <w:pPr>
        <w:numPr>
          <w:ilvl w:val="0"/>
          <w:numId w:val="27"/>
        </w:numPr>
        <w:spacing w:after="120"/>
        <w:ind w:left="340" w:hanging="282"/>
        <w:rPr>
          <w:rFonts w:ascii="Avenir Next" w:hAnsi="Avenir Next"/>
          <w:color w:val="002060"/>
          <w:sz w:val="20"/>
          <w:szCs w:val="20"/>
        </w:rPr>
      </w:pPr>
      <w:r w:rsidRPr="00B92EA6">
        <w:rPr>
          <w:rFonts w:ascii="Avenir Next" w:hAnsi="Avenir Next"/>
          <w:color w:val="002060"/>
          <w:sz w:val="20"/>
          <w:szCs w:val="20"/>
        </w:rPr>
        <w:t>The safeguarding issues that often overlap and can put children at risk of harm, including:</w:t>
      </w:r>
    </w:p>
    <w:p w14:paraId="172A40CD" w14:textId="77777777" w:rsidR="00AC5698" w:rsidRPr="00B92EA6" w:rsidRDefault="00AC5698">
      <w:pPr>
        <w:numPr>
          <w:ilvl w:val="0"/>
          <w:numId w:val="28"/>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Drug taking and/or alcohol misuse</w:t>
      </w:r>
    </w:p>
    <w:p w14:paraId="4B04BC6F" w14:textId="77777777" w:rsidR="00AC5698" w:rsidRPr="00B92EA6" w:rsidRDefault="00AC5698">
      <w:pPr>
        <w:numPr>
          <w:ilvl w:val="0"/>
          <w:numId w:val="28"/>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Unexplainable and/or persistent absences from education</w:t>
      </w:r>
    </w:p>
    <w:p w14:paraId="11E60015" w14:textId="77777777" w:rsidR="00AC5698" w:rsidRPr="00B92EA6" w:rsidRDefault="00AC5698">
      <w:pPr>
        <w:numPr>
          <w:ilvl w:val="0"/>
          <w:numId w:val="28"/>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Serious violence, criminal exploitation (including that linked to county lines), radicalisation</w:t>
      </w:r>
    </w:p>
    <w:p w14:paraId="3F9DEBD6" w14:textId="77777777" w:rsidR="00AC5698" w:rsidRPr="00B92EA6" w:rsidRDefault="00AC5698">
      <w:pPr>
        <w:numPr>
          <w:ilvl w:val="0"/>
          <w:numId w:val="28"/>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Consensual and non-consensual making or sharing of nudes or semi-nudes</w:t>
      </w:r>
    </w:p>
    <w:p w14:paraId="286D5227" w14:textId="77777777" w:rsidR="00AC5698" w:rsidRPr="00B92EA6" w:rsidRDefault="00AC5698">
      <w:pPr>
        <w:numPr>
          <w:ilvl w:val="0"/>
          <w:numId w:val="29"/>
        </w:numPr>
        <w:spacing w:after="120"/>
        <w:ind w:left="340" w:hanging="282"/>
        <w:rPr>
          <w:rFonts w:ascii="Avenir Next" w:hAnsi="Avenir Next"/>
          <w:color w:val="002060"/>
          <w:sz w:val="20"/>
          <w:szCs w:val="20"/>
        </w:rPr>
      </w:pPr>
      <w:r w:rsidRPr="00B92EA6">
        <w:rPr>
          <w:rFonts w:ascii="Avenir Next" w:hAnsi="Avenir Next"/>
          <w:color w:val="002060"/>
          <w:sz w:val="20"/>
          <w:szCs w:val="20"/>
        </w:rPr>
        <w:t>New and emerging threats, including online harm, grooming, sexual exploitation, criminal exploitation, radicalisation, and the role of technology and social media in presenting harm</w:t>
      </w:r>
    </w:p>
    <w:p w14:paraId="04F55ABE" w14:textId="77777777" w:rsidR="00AC5698" w:rsidRPr="00B92EA6" w:rsidRDefault="00AC5698">
      <w:pPr>
        <w:numPr>
          <w:ilvl w:val="0"/>
          <w:numId w:val="29"/>
        </w:numPr>
        <w:spacing w:after="120"/>
        <w:ind w:left="340" w:hanging="282"/>
        <w:rPr>
          <w:rFonts w:ascii="Avenir Next" w:hAnsi="Avenir Next"/>
          <w:color w:val="002060"/>
          <w:sz w:val="20"/>
          <w:szCs w:val="20"/>
        </w:rPr>
      </w:pPr>
      <w:r w:rsidRPr="00B92EA6">
        <w:rPr>
          <w:rFonts w:ascii="Avenir Next" w:hAnsi="Avenir Next"/>
          <w:color w:val="002060"/>
          <w:sz w:val="20"/>
          <w:szCs w:val="20"/>
        </w:rPr>
        <w:t>The importance of reassuring victims that they are being taken seriously and that they will be supported and kept safe</w:t>
      </w:r>
    </w:p>
    <w:p w14:paraId="53A6E3D1" w14:textId="3FE9BEED" w:rsidR="00AC5698" w:rsidRPr="00B92EA6" w:rsidRDefault="00AC5698">
      <w:pPr>
        <w:numPr>
          <w:ilvl w:val="0"/>
          <w:numId w:val="29"/>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The fact that children can be at risk of harm inside and outside of their home, at </w:t>
      </w:r>
      <w:r w:rsidR="00C74313">
        <w:rPr>
          <w:rFonts w:ascii="Avenir Next" w:hAnsi="Avenir Next"/>
          <w:color w:val="002060"/>
          <w:sz w:val="20"/>
          <w:szCs w:val="20"/>
        </w:rPr>
        <w:t>academy</w:t>
      </w:r>
      <w:r w:rsidRPr="00B92EA6">
        <w:rPr>
          <w:rFonts w:ascii="Avenir Next" w:hAnsi="Avenir Next"/>
          <w:color w:val="002060"/>
          <w:sz w:val="20"/>
          <w:szCs w:val="20"/>
        </w:rPr>
        <w:t xml:space="preserve"> and online</w:t>
      </w:r>
    </w:p>
    <w:p w14:paraId="447EBCFD" w14:textId="77777777" w:rsidR="00AC5698" w:rsidRPr="00B92EA6" w:rsidRDefault="00AC5698">
      <w:pPr>
        <w:numPr>
          <w:ilvl w:val="0"/>
          <w:numId w:val="29"/>
        </w:numPr>
        <w:spacing w:after="120"/>
        <w:ind w:left="340" w:hanging="282"/>
        <w:rPr>
          <w:rFonts w:ascii="Avenir Next" w:hAnsi="Avenir Next"/>
          <w:color w:val="002060"/>
          <w:sz w:val="20"/>
          <w:szCs w:val="20"/>
        </w:rPr>
      </w:pPr>
      <w:r w:rsidRPr="00B92EA6">
        <w:rPr>
          <w:rFonts w:ascii="Avenir Next" w:hAnsi="Avenir Next"/>
          <w:color w:val="002060"/>
          <w:sz w:val="20"/>
          <w:szCs w:val="20"/>
        </w:rPr>
        <w:t>The fact that mental health can, in some cases, develop into safeguarding concerns. This could include self-harm, suicidal ideation or risk of suicide. They could also be an indicator that a child has suffered or is at risk of suffering abuse, neglect or exploitation</w:t>
      </w:r>
    </w:p>
    <w:p w14:paraId="4D251D9C" w14:textId="77777777" w:rsidR="00AC5698" w:rsidRPr="00B92EA6" w:rsidRDefault="00AC5698">
      <w:pPr>
        <w:numPr>
          <w:ilvl w:val="0"/>
          <w:numId w:val="29"/>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That children who are (or who are perceived to be) lesbian, gay or bisexual can be vulnerable to discriminatory bullying </w:t>
      </w:r>
    </w:p>
    <w:p w14:paraId="23EDD280" w14:textId="77777777" w:rsidR="00AC5698" w:rsidRPr="00B92EA6" w:rsidRDefault="00AC5698">
      <w:pPr>
        <w:numPr>
          <w:ilvl w:val="0"/>
          <w:numId w:val="29"/>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The potential vulnerabilities of children who are questioning their gender </w:t>
      </w:r>
    </w:p>
    <w:p w14:paraId="75B13065" w14:textId="77777777" w:rsidR="00AC5698" w:rsidRPr="00B92EA6" w:rsidRDefault="00AC5698">
      <w:pPr>
        <w:numPr>
          <w:ilvl w:val="0"/>
          <w:numId w:val="29"/>
        </w:numPr>
        <w:spacing w:after="120"/>
        <w:ind w:left="340" w:hanging="282"/>
        <w:rPr>
          <w:rFonts w:ascii="Avenir Next" w:hAnsi="Avenir Next"/>
          <w:color w:val="002060"/>
          <w:sz w:val="20"/>
          <w:szCs w:val="20"/>
        </w:rPr>
      </w:pPr>
      <w:r w:rsidRPr="00B92EA6">
        <w:rPr>
          <w:rFonts w:ascii="Avenir Next" w:hAnsi="Avenir Next"/>
          <w:color w:val="002060"/>
          <w:sz w:val="20"/>
          <w:szCs w:val="20"/>
        </w:rPr>
        <w:t>That a child and their family may be experiencing multiple needs at the same time</w:t>
      </w:r>
    </w:p>
    <w:p w14:paraId="299A7FDD" w14:textId="77777777" w:rsidR="00AC5698" w:rsidRPr="00B92EA6" w:rsidRDefault="00AC5698">
      <w:pPr>
        <w:numPr>
          <w:ilvl w:val="0"/>
          <w:numId w:val="29"/>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What to look for to identify children who need help or protection </w:t>
      </w:r>
    </w:p>
    <w:p w14:paraId="0E097286" w14:textId="77777777" w:rsidR="00AC5698" w:rsidRPr="00B92EA6" w:rsidRDefault="00AC5698" w:rsidP="000D1315">
      <w:pPr>
        <w:pStyle w:val="SBMATHeading1"/>
        <w:numPr>
          <w:ilvl w:val="0"/>
          <w:numId w:val="0"/>
        </w:numPr>
        <w:ind w:left="575" w:hanging="564"/>
        <w:rPr>
          <w:color w:val="002060"/>
          <w:sz w:val="20"/>
          <w:szCs w:val="20"/>
        </w:rPr>
      </w:pPr>
    </w:p>
    <w:p w14:paraId="55F20ED9" w14:textId="77777777" w:rsidR="00AC5698" w:rsidRPr="00B92EA6" w:rsidRDefault="00AC5698" w:rsidP="00AC5698">
      <w:pPr>
        <w:spacing w:before="240" w:after="120"/>
        <w:rPr>
          <w:rFonts w:ascii="Avenir Next" w:hAnsi="Avenir Next"/>
          <w:color w:val="002060"/>
          <w:sz w:val="20"/>
          <w:szCs w:val="20"/>
        </w:rPr>
      </w:pPr>
      <w:r w:rsidRPr="00B92EA6">
        <w:rPr>
          <w:rFonts w:ascii="Avenir Next" w:hAnsi="Avenir Next"/>
          <w:b/>
          <w:bCs/>
          <w:color w:val="002060"/>
          <w:sz w:val="20"/>
          <w:szCs w:val="20"/>
        </w:rPr>
        <w:t xml:space="preserve">5.2 The Designated Safeguarding Lead (DSL) </w:t>
      </w:r>
    </w:p>
    <w:p w14:paraId="4A7CB5F3" w14:textId="77777777" w:rsidR="00CE217D"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The DSL is a member of the senior leadership team. Our DSL </w:t>
      </w:r>
      <w:r w:rsidR="00CE217D">
        <w:rPr>
          <w:rFonts w:ascii="Avenir Next" w:hAnsi="Avenir Next"/>
          <w:color w:val="002060"/>
          <w:sz w:val="20"/>
          <w:szCs w:val="20"/>
        </w:rPr>
        <w:t xml:space="preserve">Team is as follows: </w:t>
      </w:r>
    </w:p>
    <w:p w14:paraId="1F44D8BC" w14:textId="1DF320F3" w:rsidR="00CE217D" w:rsidRDefault="00CE217D" w:rsidP="00AC5698">
      <w:pPr>
        <w:spacing w:after="120"/>
        <w:rPr>
          <w:rFonts w:ascii="Avenir Next" w:hAnsi="Avenir Next"/>
          <w:color w:val="002060"/>
          <w:sz w:val="20"/>
          <w:szCs w:val="20"/>
        </w:rPr>
      </w:pPr>
      <w:r>
        <w:rPr>
          <w:rFonts w:ascii="Avenir Next" w:hAnsi="Avenir Next"/>
          <w:color w:val="002060"/>
          <w:sz w:val="20"/>
          <w:szCs w:val="20"/>
        </w:rPr>
        <w:t xml:space="preserve">Mrs </w:t>
      </w:r>
      <w:r w:rsidR="00C56696">
        <w:rPr>
          <w:rFonts w:ascii="Avenir Next" w:hAnsi="Avenir Next"/>
          <w:color w:val="002060"/>
          <w:sz w:val="20"/>
          <w:szCs w:val="20"/>
        </w:rPr>
        <w:t>Rosemarie Patrick</w:t>
      </w:r>
      <w:r>
        <w:rPr>
          <w:rFonts w:ascii="Avenir Next" w:hAnsi="Avenir Next"/>
          <w:color w:val="002060"/>
          <w:sz w:val="20"/>
          <w:szCs w:val="20"/>
        </w:rPr>
        <w:t xml:space="preserve"> – </w:t>
      </w:r>
      <w:r w:rsidR="00C56696">
        <w:rPr>
          <w:rFonts w:ascii="Avenir Next" w:hAnsi="Avenir Next"/>
          <w:color w:val="002060"/>
          <w:sz w:val="20"/>
          <w:szCs w:val="20"/>
        </w:rPr>
        <w:t xml:space="preserve">Executive </w:t>
      </w:r>
      <w:r>
        <w:rPr>
          <w:rFonts w:ascii="Avenir Next" w:hAnsi="Avenir Next"/>
          <w:color w:val="002060"/>
          <w:sz w:val="20"/>
          <w:szCs w:val="20"/>
        </w:rPr>
        <w:t xml:space="preserve">Principal </w:t>
      </w:r>
    </w:p>
    <w:p w14:paraId="57CAC1C6" w14:textId="7363B9A1" w:rsidR="00CE217D" w:rsidRDefault="00CE217D" w:rsidP="00AC5698">
      <w:pPr>
        <w:spacing w:after="120"/>
        <w:rPr>
          <w:rFonts w:ascii="Avenir Next" w:hAnsi="Avenir Next"/>
          <w:color w:val="002060"/>
          <w:sz w:val="20"/>
          <w:szCs w:val="20"/>
        </w:rPr>
      </w:pPr>
      <w:r>
        <w:rPr>
          <w:rFonts w:ascii="Avenir Next" w:hAnsi="Avenir Next"/>
          <w:color w:val="002060"/>
          <w:sz w:val="20"/>
          <w:szCs w:val="20"/>
        </w:rPr>
        <w:t>M</w:t>
      </w:r>
      <w:r w:rsidR="00C56696">
        <w:rPr>
          <w:rFonts w:ascii="Avenir Next" w:hAnsi="Avenir Next"/>
          <w:color w:val="002060"/>
          <w:sz w:val="20"/>
          <w:szCs w:val="20"/>
        </w:rPr>
        <w:t xml:space="preserve">iss Bethany Moulton </w:t>
      </w:r>
      <w:r>
        <w:rPr>
          <w:rFonts w:ascii="Avenir Next" w:hAnsi="Avenir Next"/>
          <w:color w:val="002060"/>
          <w:sz w:val="20"/>
          <w:szCs w:val="20"/>
        </w:rPr>
        <w:t xml:space="preserve">– </w:t>
      </w:r>
      <w:r w:rsidR="00C56696">
        <w:rPr>
          <w:rFonts w:ascii="Avenir Next" w:hAnsi="Avenir Next"/>
          <w:color w:val="002060"/>
          <w:sz w:val="20"/>
          <w:szCs w:val="20"/>
        </w:rPr>
        <w:t>Head of School</w:t>
      </w:r>
      <w:r>
        <w:rPr>
          <w:rFonts w:ascii="Avenir Next" w:hAnsi="Avenir Next"/>
          <w:color w:val="002060"/>
          <w:sz w:val="20"/>
          <w:szCs w:val="20"/>
        </w:rPr>
        <w:t xml:space="preserve"> </w:t>
      </w:r>
    </w:p>
    <w:p w14:paraId="667C2D10" w14:textId="09D6A385" w:rsidR="00CE217D" w:rsidRDefault="00CE217D" w:rsidP="00C56696">
      <w:pPr>
        <w:spacing w:after="120"/>
        <w:rPr>
          <w:rFonts w:ascii="Avenir Next" w:hAnsi="Avenir Next"/>
          <w:color w:val="002060"/>
          <w:sz w:val="20"/>
          <w:szCs w:val="20"/>
        </w:rPr>
      </w:pPr>
      <w:r>
        <w:rPr>
          <w:rFonts w:ascii="Avenir Next" w:hAnsi="Avenir Next"/>
          <w:color w:val="002060"/>
          <w:sz w:val="20"/>
          <w:szCs w:val="20"/>
        </w:rPr>
        <w:t xml:space="preserve">Miss </w:t>
      </w:r>
      <w:r w:rsidR="00C56696">
        <w:rPr>
          <w:rFonts w:ascii="Avenir Next" w:hAnsi="Avenir Next"/>
          <w:color w:val="002060"/>
          <w:sz w:val="20"/>
          <w:szCs w:val="20"/>
        </w:rPr>
        <w:t xml:space="preserve">Kellie Lynch – Class Teacher and SLT Member </w:t>
      </w:r>
    </w:p>
    <w:p w14:paraId="1F94C6F4" w14:textId="77777777" w:rsidR="00CE217D" w:rsidRDefault="00CE217D" w:rsidP="00AC5698">
      <w:pPr>
        <w:spacing w:after="120"/>
        <w:rPr>
          <w:rFonts w:ascii="Avenir Next" w:hAnsi="Avenir Next"/>
          <w:color w:val="002060"/>
          <w:sz w:val="20"/>
          <w:szCs w:val="20"/>
        </w:rPr>
      </w:pPr>
    </w:p>
    <w:p w14:paraId="42307891" w14:textId="2B5C746C"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lastRenderedPageBreak/>
        <w:t>The DSL</w:t>
      </w:r>
      <w:r w:rsidR="00CE217D">
        <w:rPr>
          <w:rFonts w:ascii="Avenir Next" w:hAnsi="Avenir Next"/>
          <w:color w:val="002060"/>
          <w:sz w:val="20"/>
          <w:szCs w:val="20"/>
        </w:rPr>
        <w:t>s</w:t>
      </w:r>
      <w:r w:rsidRPr="00B92EA6">
        <w:rPr>
          <w:rFonts w:ascii="Avenir Next" w:hAnsi="Avenir Next"/>
          <w:color w:val="002060"/>
          <w:sz w:val="20"/>
          <w:szCs w:val="20"/>
        </w:rPr>
        <w:t xml:space="preserve"> take lead responsibility for child protection and wider safeguarding in the </w:t>
      </w:r>
      <w:r w:rsidR="00C74313">
        <w:rPr>
          <w:rFonts w:ascii="Avenir Next" w:hAnsi="Avenir Next"/>
          <w:color w:val="002060"/>
          <w:sz w:val="20"/>
          <w:szCs w:val="20"/>
        </w:rPr>
        <w:t>academy</w:t>
      </w:r>
      <w:r w:rsidRPr="00B92EA6">
        <w:rPr>
          <w:rFonts w:ascii="Avenir Next" w:hAnsi="Avenir Next"/>
          <w:color w:val="002060"/>
          <w:sz w:val="20"/>
          <w:szCs w:val="20"/>
        </w:rPr>
        <w:t xml:space="preserve">. This includes online </w:t>
      </w:r>
      <w:r w:rsidR="00E17A05" w:rsidRPr="00B92EA6">
        <w:rPr>
          <w:rFonts w:ascii="Avenir Next" w:hAnsi="Avenir Next"/>
          <w:color w:val="002060"/>
          <w:sz w:val="20"/>
          <w:szCs w:val="20"/>
        </w:rPr>
        <w:t>safety and</w:t>
      </w:r>
      <w:r w:rsidRPr="00B92EA6">
        <w:rPr>
          <w:rFonts w:ascii="Avenir Next" w:hAnsi="Avenir Next"/>
          <w:color w:val="002060"/>
          <w:sz w:val="20"/>
          <w:szCs w:val="20"/>
        </w:rPr>
        <w:t xml:space="preserve"> understanding our filtering and monitoring processes on </w:t>
      </w:r>
      <w:r w:rsidR="00C74313">
        <w:rPr>
          <w:rFonts w:ascii="Avenir Next" w:hAnsi="Avenir Next"/>
          <w:color w:val="002060"/>
          <w:sz w:val="20"/>
          <w:szCs w:val="20"/>
        </w:rPr>
        <w:t>academy</w:t>
      </w:r>
      <w:r w:rsidRPr="00B92EA6">
        <w:rPr>
          <w:rFonts w:ascii="Avenir Next" w:hAnsi="Avenir Next"/>
          <w:color w:val="002060"/>
          <w:sz w:val="20"/>
          <w:szCs w:val="20"/>
        </w:rPr>
        <w:t xml:space="preserve"> devices and </w:t>
      </w:r>
      <w:r w:rsidR="00C74313">
        <w:rPr>
          <w:rFonts w:ascii="Avenir Next" w:hAnsi="Avenir Next"/>
          <w:color w:val="002060"/>
          <w:sz w:val="20"/>
          <w:szCs w:val="20"/>
        </w:rPr>
        <w:t>academy</w:t>
      </w:r>
      <w:r w:rsidRPr="00B92EA6">
        <w:rPr>
          <w:rFonts w:ascii="Avenir Next" w:hAnsi="Avenir Next"/>
          <w:color w:val="002060"/>
          <w:sz w:val="20"/>
          <w:szCs w:val="20"/>
        </w:rPr>
        <w:t xml:space="preserve"> networks to keep pupils safe online.</w:t>
      </w:r>
    </w:p>
    <w:p w14:paraId="588E356E" w14:textId="1CD199EF"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During term time, the DSL will be available during </w:t>
      </w:r>
      <w:r w:rsidR="00C74313">
        <w:rPr>
          <w:rFonts w:ascii="Avenir Next" w:hAnsi="Avenir Next"/>
          <w:color w:val="002060"/>
          <w:sz w:val="20"/>
          <w:szCs w:val="20"/>
        </w:rPr>
        <w:t>academy</w:t>
      </w:r>
      <w:r w:rsidRPr="00B92EA6">
        <w:rPr>
          <w:rFonts w:ascii="Avenir Next" w:hAnsi="Avenir Next"/>
          <w:color w:val="002060"/>
          <w:sz w:val="20"/>
          <w:szCs w:val="20"/>
        </w:rPr>
        <w:t xml:space="preserve"> hours for staff to discuss any safeguarding concerns.</w:t>
      </w:r>
    </w:p>
    <w:p w14:paraId="6F8C3DC9" w14:textId="02AA06DB" w:rsidR="00CE217D" w:rsidRDefault="00CE217D" w:rsidP="00AC5698">
      <w:pPr>
        <w:spacing w:after="120"/>
        <w:rPr>
          <w:rFonts w:ascii="Avenir Next" w:hAnsi="Avenir Next"/>
          <w:color w:val="002060"/>
          <w:sz w:val="20"/>
          <w:szCs w:val="20"/>
        </w:rPr>
      </w:pPr>
      <w:r w:rsidRPr="00722127">
        <w:rPr>
          <w:rFonts w:ascii="Avenir Next" w:hAnsi="Avenir Next"/>
          <w:color w:val="002060"/>
          <w:sz w:val="20"/>
          <w:szCs w:val="20"/>
        </w:rPr>
        <w:t xml:space="preserve">The DSL can be contacted via the academy office on </w:t>
      </w:r>
      <w:hyperlink r:id="rId46" w:history="1">
        <w:r w:rsidR="0024618C" w:rsidRPr="00EF5672">
          <w:rPr>
            <w:rStyle w:val="Hyperlink"/>
            <w:rFonts w:ascii="Avenir Next" w:hAnsi="Avenir Next"/>
            <w:sz w:val="20"/>
            <w:szCs w:val="20"/>
          </w:rPr>
          <w:t>office@stjohnsce.sbmat.org</w:t>
        </w:r>
      </w:hyperlink>
      <w:r w:rsidR="0024618C">
        <w:rPr>
          <w:rFonts w:ascii="Avenir Next" w:hAnsi="Avenir Next"/>
          <w:sz w:val="20"/>
          <w:szCs w:val="20"/>
        </w:rPr>
        <w:t xml:space="preserve"> </w:t>
      </w:r>
    </w:p>
    <w:p w14:paraId="7C433B96" w14:textId="062710D0" w:rsidR="00CE217D" w:rsidRPr="00CE217D" w:rsidRDefault="00CE217D" w:rsidP="00AC5698">
      <w:pPr>
        <w:spacing w:after="120"/>
        <w:rPr>
          <w:rFonts w:ascii="Avenir Next" w:hAnsi="Avenir Next"/>
          <w:color w:val="002060"/>
          <w:sz w:val="20"/>
          <w:szCs w:val="20"/>
        </w:rPr>
      </w:pPr>
      <w:r w:rsidRPr="00CE217D">
        <w:rPr>
          <w:rFonts w:ascii="Avenir Next" w:hAnsi="Avenir Next"/>
          <w:color w:val="002060"/>
          <w:sz w:val="20"/>
          <w:szCs w:val="20"/>
        </w:rPr>
        <w:t xml:space="preserve">The Local Authority also has the emergency contacts for </w:t>
      </w:r>
      <w:r w:rsidR="0024618C">
        <w:rPr>
          <w:rFonts w:ascii="Avenir Next" w:hAnsi="Avenir Next"/>
          <w:color w:val="002060"/>
          <w:sz w:val="20"/>
          <w:szCs w:val="20"/>
        </w:rPr>
        <w:t>Miss Bethany Moulton and Mrs Rosemarie Patrick</w:t>
      </w:r>
      <w:r w:rsidRPr="00CE217D">
        <w:rPr>
          <w:rFonts w:ascii="Avenir Next" w:hAnsi="Avenir Next"/>
          <w:color w:val="002060"/>
          <w:sz w:val="20"/>
          <w:szCs w:val="20"/>
        </w:rPr>
        <w:t xml:space="preserve"> for </w:t>
      </w:r>
      <w:r w:rsidR="00AC5698" w:rsidRPr="00CE217D">
        <w:rPr>
          <w:rFonts w:ascii="Avenir Next" w:hAnsi="Avenir Next"/>
          <w:color w:val="002060"/>
          <w:sz w:val="20"/>
          <w:szCs w:val="20"/>
        </w:rPr>
        <w:t xml:space="preserve">out of </w:t>
      </w:r>
      <w:r w:rsidR="00C74313" w:rsidRPr="00CE217D">
        <w:rPr>
          <w:rFonts w:ascii="Avenir Next" w:hAnsi="Avenir Next"/>
          <w:color w:val="002060"/>
          <w:sz w:val="20"/>
          <w:szCs w:val="20"/>
        </w:rPr>
        <w:t>academy</w:t>
      </w:r>
      <w:r w:rsidR="00AC5698" w:rsidRPr="00CE217D">
        <w:rPr>
          <w:rFonts w:ascii="Avenir Next" w:hAnsi="Avenir Next"/>
          <w:color w:val="002060"/>
          <w:sz w:val="20"/>
          <w:szCs w:val="20"/>
        </w:rPr>
        <w:t xml:space="preserve"> hours, if necessary, e.g. email, phone.</w:t>
      </w:r>
    </w:p>
    <w:p w14:paraId="0D008250" w14:textId="4D01264F" w:rsidR="00AC5698" w:rsidRDefault="00CE217D" w:rsidP="00AC5698">
      <w:pPr>
        <w:spacing w:after="120"/>
        <w:rPr>
          <w:rFonts w:ascii="Avenir Next" w:hAnsi="Avenir Next"/>
          <w:color w:val="002060"/>
          <w:sz w:val="20"/>
          <w:szCs w:val="20"/>
        </w:rPr>
      </w:pPr>
      <w:r>
        <w:rPr>
          <w:rFonts w:ascii="Avenir Next" w:hAnsi="Avenir Next"/>
          <w:color w:val="002060"/>
          <w:sz w:val="20"/>
          <w:szCs w:val="20"/>
        </w:rPr>
        <w:t xml:space="preserve">In the unlikely event that </w:t>
      </w:r>
      <w:proofErr w:type="gramStart"/>
      <w:r w:rsidR="00AC5698" w:rsidRPr="00B92EA6">
        <w:rPr>
          <w:rFonts w:ascii="Avenir Next" w:hAnsi="Avenir Next"/>
          <w:color w:val="002060"/>
          <w:sz w:val="20"/>
          <w:szCs w:val="20"/>
        </w:rPr>
        <w:t>If</w:t>
      </w:r>
      <w:proofErr w:type="gramEnd"/>
      <w:r w:rsidR="00AC5698" w:rsidRPr="00B92EA6">
        <w:rPr>
          <w:rFonts w:ascii="Avenir Next" w:hAnsi="Avenir Next"/>
          <w:color w:val="002060"/>
          <w:sz w:val="20"/>
          <w:szCs w:val="20"/>
        </w:rPr>
        <w:t xml:space="preserve"> the DSL are not available or absent, we have cover arrangements in place. This includes</w:t>
      </w:r>
      <w:r>
        <w:rPr>
          <w:rFonts w:ascii="Avenir Next" w:hAnsi="Avenir Next"/>
          <w:color w:val="002060"/>
          <w:sz w:val="20"/>
          <w:szCs w:val="20"/>
        </w:rPr>
        <w:t xml:space="preserve"> the Chair of Governors, M</w:t>
      </w:r>
      <w:r w:rsidR="0024618C">
        <w:rPr>
          <w:rFonts w:ascii="Avenir Next" w:hAnsi="Avenir Next"/>
          <w:color w:val="002060"/>
          <w:sz w:val="20"/>
          <w:szCs w:val="20"/>
        </w:rPr>
        <w:t>rs Samantha Summerfield</w:t>
      </w:r>
      <w:r>
        <w:rPr>
          <w:rFonts w:ascii="Avenir Next" w:hAnsi="Avenir Next"/>
          <w:color w:val="002060"/>
          <w:sz w:val="20"/>
          <w:szCs w:val="20"/>
        </w:rPr>
        <w:t xml:space="preserve"> who is also contactable through the office email address: </w:t>
      </w:r>
      <w:hyperlink r:id="rId47" w:history="1">
        <w:r w:rsidR="00985752" w:rsidRPr="00EF5672">
          <w:rPr>
            <w:rStyle w:val="Hyperlink"/>
            <w:rFonts w:ascii="Avenir Next" w:hAnsi="Avenir Next"/>
            <w:sz w:val="20"/>
            <w:szCs w:val="20"/>
          </w:rPr>
          <w:t>office@stjohnsce.sbmat.org</w:t>
        </w:r>
      </w:hyperlink>
    </w:p>
    <w:p w14:paraId="5BA4C008" w14:textId="77777777" w:rsidR="00CE217D" w:rsidRPr="00B92EA6" w:rsidRDefault="00CE217D" w:rsidP="00AC5698">
      <w:pPr>
        <w:spacing w:after="120"/>
        <w:rPr>
          <w:rFonts w:ascii="Avenir Next" w:hAnsi="Avenir Next"/>
          <w:color w:val="002060"/>
          <w:sz w:val="20"/>
          <w:szCs w:val="20"/>
        </w:rPr>
      </w:pPr>
    </w:p>
    <w:p w14:paraId="2EED3513"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The DSL will be given the time, funding, training, resources and support to:</w:t>
      </w:r>
    </w:p>
    <w:p w14:paraId="5D19F384" w14:textId="77777777" w:rsidR="00AC5698" w:rsidRPr="00B92EA6" w:rsidRDefault="00AC5698">
      <w:pPr>
        <w:numPr>
          <w:ilvl w:val="0"/>
          <w:numId w:val="30"/>
        </w:numPr>
        <w:spacing w:after="120"/>
        <w:ind w:left="340" w:hanging="282"/>
        <w:rPr>
          <w:rFonts w:ascii="Avenir Next" w:hAnsi="Avenir Next"/>
          <w:color w:val="002060"/>
          <w:sz w:val="20"/>
          <w:szCs w:val="20"/>
        </w:rPr>
      </w:pPr>
      <w:r w:rsidRPr="00B92EA6">
        <w:rPr>
          <w:rFonts w:ascii="Avenir Next" w:hAnsi="Avenir Next"/>
          <w:color w:val="002060"/>
          <w:sz w:val="20"/>
          <w:szCs w:val="20"/>
        </w:rPr>
        <w:t>Provide advice and support to other staff on child welfare and child protection matters</w:t>
      </w:r>
    </w:p>
    <w:p w14:paraId="479FF215" w14:textId="77777777" w:rsidR="00AC5698" w:rsidRPr="00B92EA6" w:rsidRDefault="00AC5698">
      <w:pPr>
        <w:numPr>
          <w:ilvl w:val="0"/>
          <w:numId w:val="30"/>
        </w:numPr>
        <w:spacing w:after="120"/>
        <w:ind w:left="340" w:hanging="282"/>
        <w:rPr>
          <w:rFonts w:ascii="Avenir Next" w:hAnsi="Avenir Next"/>
          <w:color w:val="002060"/>
          <w:sz w:val="20"/>
          <w:szCs w:val="20"/>
        </w:rPr>
      </w:pPr>
      <w:r w:rsidRPr="00B92EA6">
        <w:rPr>
          <w:rFonts w:ascii="Avenir Next" w:hAnsi="Avenir Next"/>
          <w:color w:val="002060"/>
          <w:sz w:val="20"/>
          <w:szCs w:val="20"/>
        </w:rPr>
        <w:t>Take part in strategy discussions and inter-agency meetings and/or support other staff to do so</w:t>
      </w:r>
    </w:p>
    <w:p w14:paraId="5E16F561" w14:textId="77777777" w:rsidR="00AC5698" w:rsidRPr="00B92EA6" w:rsidRDefault="00AC5698">
      <w:pPr>
        <w:numPr>
          <w:ilvl w:val="0"/>
          <w:numId w:val="30"/>
        </w:numPr>
        <w:spacing w:after="120"/>
        <w:ind w:left="340" w:hanging="282"/>
        <w:rPr>
          <w:rFonts w:ascii="Avenir Next" w:hAnsi="Avenir Next"/>
          <w:color w:val="002060"/>
          <w:sz w:val="20"/>
          <w:szCs w:val="20"/>
        </w:rPr>
      </w:pPr>
      <w:r w:rsidRPr="00B92EA6">
        <w:rPr>
          <w:rFonts w:ascii="Avenir Next" w:hAnsi="Avenir Next"/>
          <w:color w:val="002060"/>
          <w:sz w:val="20"/>
          <w:szCs w:val="20"/>
        </w:rPr>
        <w:t>Contribute to the assessment of children</w:t>
      </w:r>
    </w:p>
    <w:p w14:paraId="31D07DB4" w14:textId="77777777" w:rsidR="00AC5698" w:rsidRPr="00B92EA6" w:rsidRDefault="00AC5698">
      <w:pPr>
        <w:numPr>
          <w:ilvl w:val="0"/>
          <w:numId w:val="30"/>
        </w:numPr>
        <w:spacing w:after="120"/>
        <w:ind w:left="340" w:hanging="282"/>
        <w:rPr>
          <w:rFonts w:ascii="Avenir Next" w:hAnsi="Avenir Next"/>
          <w:color w:val="002060"/>
          <w:sz w:val="20"/>
          <w:szCs w:val="20"/>
        </w:rPr>
      </w:pPr>
      <w:r w:rsidRPr="00B92EA6">
        <w:rPr>
          <w:rFonts w:ascii="Avenir Next" w:hAnsi="Avenir Next"/>
          <w:color w:val="002060"/>
          <w:sz w:val="20"/>
          <w:szCs w:val="20"/>
        </w:rPr>
        <w:t>Refer suspected cases, as appropriate, to the relevant body (local authority children’s social care, Channel programme, Disclosure and Barring Service (DBS), and/or police), and support staff who make such referrals directly</w:t>
      </w:r>
    </w:p>
    <w:p w14:paraId="267338B6" w14:textId="77777777" w:rsidR="00AC5698" w:rsidRPr="00B92EA6" w:rsidRDefault="00AC5698">
      <w:pPr>
        <w:numPr>
          <w:ilvl w:val="0"/>
          <w:numId w:val="30"/>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Have a good understanding of harmful sexual behaviour </w:t>
      </w:r>
    </w:p>
    <w:p w14:paraId="2D535B2F" w14:textId="047EDB5F" w:rsidR="00AC5698" w:rsidRPr="00B92EA6" w:rsidRDefault="00AC5698">
      <w:pPr>
        <w:numPr>
          <w:ilvl w:val="0"/>
          <w:numId w:val="30"/>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Have a good understanding of the filtering and monitoring systems and processes in place at our </w:t>
      </w:r>
      <w:r w:rsidR="00C74313">
        <w:rPr>
          <w:rFonts w:ascii="Avenir Next" w:hAnsi="Avenir Next"/>
          <w:color w:val="002060"/>
          <w:sz w:val="20"/>
          <w:szCs w:val="20"/>
        </w:rPr>
        <w:t>academy</w:t>
      </w:r>
    </w:p>
    <w:p w14:paraId="71DDF556" w14:textId="77777777" w:rsidR="00AC5698" w:rsidRPr="00B92EA6" w:rsidRDefault="00AC5698">
      <w:pPr>
        <w:numPr>
          <w:ilvl w:val="0"/>
          <w:numId w:val="30"/>
        </w:numPr>
        <w:spacing w:after="120"/>
        <w:ind w:left="340" w:hanging="282"/>
        <w:rPr>
          <w:rFonts w:ascii="Avenir Next" w:hAnsi="Avenir Next"/>
          <w:color w:val="002060"/>
          <w:sz w:val="20"/>
          <w:szCs w:val="20"/>
        </w:rPr>
      </w:pPr>
      <w:r w:rsidRPr="00B92EA6">
        <w:rPr>
          <w:rFonts w:ascii="Avenir Next" w:hAnsi="Avenir Next"/>
          <w:color w:val="002060"/>
          <w:sz w:val="20"/>
          <w:szCs w:val="20"/>
        </w:rPr>
        <w:t>Make sure that staff have appropriate Prevent training and induction</w:t>
      </w:r>
    </w:p>
    <w:p w14:paraId="36EA7269" w14:textId="77777777" w:rsidR="00AC5698" w:rsidRPr="00B92EA6" w:rsidRDefault="00AC5698" w:rsidP="00CE217D">
      <w:pPr>
        <w:spacing w:after="120"/>
        <w:rPr>
          <w:rFonts w:ascii="Avenir Next" w:hAnsi="Avenir Next"/>
          <w:color w:val="002060"/>
          <w:sz w:val="20"/>
          <w:szCs w:val="20"/>
        </w:rPr>
      </w:pPr>
    </w:p>
    <w:p w14:paraId="3CCFE203" w14:textId="77777777" w:rsidR="00AC5698" w:rsidRPr="00B92EA6" w:rsidRDefault="00AC5698" w:rsidP="00AC5698">
      <w:pPr>
        <w:spacing w:after="120"/>
        <w:rPr>
          <w:rFonts w:ascii="Avenir Next" w:hAnsi="Avenir Next"/>
          <w:b/>
          <w:bCs/>
          <w:color w:val="002060"/>
          <w:sz w:val="20"/>
          <w:szCs w:val="20"/>
        </w:rPr>
      </w:pPr>
      <w:r w:rsidRPr="00B92EA6">
        <w:rPr>
          <w:rFonts w:ascii="Avenir Next" w:hAnsi="Avenir Next"/>
          <w:b/>
          <w:bCs/>
          <w:color w:val="002060"/>
          <w:sz w:val="20"/>
          <w:szCs w:val="20"/>
        </w:rPr>
        <w:t xml:space="preserve">The DSL will also: </w:t>
      </w:r>
    </w:p>
    <w:p w14:paraId="0E1E6CB4" w14:textId="77777777" w:rsidR="00AC5698" w:rsidRPr="00B92EA6" w:rsidRDefault="00AC5698">
      <w:pPr>
        <w:numPr>
          <w:ilvl w:val="0"/>
          <w:numId w:val="31"/>
        </w:numPr>
        <w:spacing w:after="120"/>
        <w:ind w:left="340" w:hanging="282"/>
        <w:rPr>
          <w:rFonts w:ascii="Avenir Next" w:hAnsi="Avenir Next"/>
          <w:color w:val="002060"/>
          <w:sz w:val="20"/>
          <w:szCs w:val="20"/>
        </w:rPr>
      </w:pPr>
      <w:r w:rsidRPr="00B92EA6">
        <w:rPr>
          <w:rFonts w:ascii="Avenir Next" w:hAnsi="Avenir Next"/>
          <w:color w:val="002060"/>
          <w:sz w:val="20"/>
          <w:szCs w:val="20"/>
        </w:rPr>
        <w:t>Keep the Principal informed of any issues</w:t>
      </w:r>
    </w:p>
    <w:p w14:paraId="403CE02D" w14:textId="77777777" w:rsidR="00AC5698" w:rsidRPr="00B92EA6" w:rsidRDefault="00AC5698">
      <w:pPr>
        <w:numPr>
          <w:ilvl w:val="0"/>
          <w:numId w:val="31"/>
        </w:numPr>
        <w:spacing w:after="120"/>
        <w:ind w:left="340" w:hanging="282"/>
        <w:rPr>
          <w:rFonts w:ascii="Avenir Next" w:hAnsi="Avenir Next"/>
          <w:color w:val="002060"/>
          <w:sz w:val="20"/>
          <w:szCs w:val="20"/>
        </w:rPr>
      </w:pPr>
      <w:r w:rsidRPr="00B92EA6">
        <w:rPr>
          <w:rFonts w:ascii="Avenir Next" w:hAnsi="Avenir Next"/>
          <w:color w:val="002060"/>
          <w:sz w:val="20"/>
          <w:szCs w:val="20"/>
        </w:rPr>
        <w:t>Liaise with Local Authority case managers and designated officers for child protection concerns as appropriate</w:t>
      </w:r>
    </w:p>
    <w:p w14:paraId="7A70ED52" w14:textId="08459B82" w:rsidR="00AC5698" w:rsidRPr="00B92EA6" w:rsidRDefault="00AC5698">
      <w:pPr>
        <w:numPr>
          <w:ilvl w:val="0"/>
          <w:numId w:val="31"/>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Discuss the local response to sexual violence and sexual harassment with police and local authority children’s social care colleagues to prepare the </w:t>
      </w:r>
      <w:r w:rsidR="00C74313">
        <w:rPr>
          <w:rFonts w:ascii="Avenir Next" w:hAnsi="Avenir Next"/>
          <w:color w:val="002060"/>
          <w:sz w:val="20"/>
          <w:szCs w:val="20"/>
        </w:rPr>
        <w:t>academy</w:t>
      </w:r>
      <w:r w:rsidRPr="00B92EA6">
        <w:rPr>
          <w:rFonts w:ascii="Avenir Next" w:hAnsi="Avenir Next"/>
          <w:color w:val="002060"/>
          <w:sz w:val="20"/>
          <w:szCs w:val="20"/>
        </w:rPr>
        <w:t>’s policies</w:t>
      </w:r>
    </w:p>
    <w:p w14:paraId="594D4DDC" w14:textId="77777777" w:rsidR="00AC5698" w:rsidRPr="00B92EA6" w:rsidRDefault="00AC5698">
      <w:pPr>
        <w:numPr>
          <w:ilvl w:val="0"/>
          <w:numId w:val="31"/>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Be confident that they know what local specialist support is available to support all children involved (including victims and alleged perpetrators) in sexual violence and sexual harassment, and be confident as to how to access this support </w:t>
      </w:r>
    </w:p>
    <w:p w14:paraId="05B0E07E" w14:textId="77777777" w:rsidR="00AC5698" w:rsidRPr="00B92EA6" w:rsidRDefault="00AC5698">
      <w:pPr>
        <w:numPr>
          <w:ilvl w:val="0"/>
          <w:numId w:val="31"/>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Be aware that children must have an ‘appropriate adult’ to support and help them in the case of a police investigation or search </w:t>
      </w:r>
    </w:p>
    <w:p w14:paraId="6DA10701" w14:textId="77777777" w:rsidR="00AC5698" w:rsidRPr="00B92EA6" w:rsidRDefault="00AC5698">
      <w:pPr>
        <w:numPr>
          <w:ilvl w:val="0"/>
          <w:numId w:val="31"/>
        </w:numPr>
        <w:spacing w:after="120"/>
        <w:ind w:left="340" w:hanging="282"/>
        <w:rPr>
          <w:rFonts w:ascii="Avenir Next" w:hAnsi="Avenir Next"/>
          <w:color w:val="002060"/>
          <w:sz w:val="20"/>
          <w:szCs w:val="20"/>
        </w:rPr>
      </w:pPr>
      <w:r w:rsidRPr="00B92EA6">
        <w:rPr>
          <w:rFonts w:ascii="Avenir Next" w:hAnsi="Avenir Next"/>
          <w:color w:val="002060"/>
          <w:sz w:val="20"/>
          <w:szCs w:val="20"/>
        </w:rPr>
        <w:t>Ensure that child protection files are kept up to date</w:t>
      </w:r>
    </w:p>
    <w:p w14:paraId="5596AB45" w14:textId="2C9C79B4" w:rsidR="00AC5698" w:rsidRPr="00B92EA6" w:rsidRDefault="00AC5698">
      <w:pPr>
        <w:numPr>
          <w:ilvl w:val="0"/>
          <w:numId w:val="31"/>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Where children leave the </w:t>
      </w:r>
      <w:r w:rsidR="00C74313">
        <w:rPr>
          <w:rFonts w:ascii="Avenir Next" w:hAnsi="Avenir Next"/>
          <w:color w:val="002060"/>
          <w:sz w:val="20"/>
          <w:szCs w:val="20"/>
        </w:rPr>
        <w:t>academy</w:t>
      </w:r>
      <w:r w:rsidRPr="00B92EA6">
        <w:rPr>
          <w:rFonts w:ascii="Avenir Next" w:hAnsi="Avenir Next"/>
          <w:color w:val="002060"/>
          <w:sz w:val="20"/>
          <w:szCs w:val="20"/>
        </w:rPr>
        <w:t xml:space="preserve">, ensure their child protection file is transferred to the new </w:t>
      </w:r>
      <w:r w:rsidR="00C74313">
        <w:rPr>
          <w:rFonts w:ascii="Avenir Next" w:hAnsi="Avenir Next"/>
          <w:color w:val="002060"/>
          <w:sz w:val="20"/>
          <w:szCs w:val="20"/>
        </w:rPr>
        <w:t>academy</w:t>
      </w:r>
    </w:p>
    <w:p w14:paraId="1035644A" w14:textId="1493058C"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The full responsibilities of the </w:t>
      </w:r>
      <w:r w:rsidR="00035ED2" w:rsidRPr="00B92EA6">
        <w:rPr>
          <w:rFonts w:ascii="Avenir Next" w:hAnsi="Avenir Next"/>
          <w:color w:val="002060"/>
          <w:sz w:val="20"/>
          <w:szCs w:val="20"/>
        </w:rPr>
        <w:t xml:space="preserve">DSL </w:t>
      </w:r>
      <w:r w:rsidR="00035ED2">
        <w:rPr>
          <w:rFonts w:ascii="Avenir Next" w:hAnsi="Avenir Next"/>
          <w:color w:val="002060"/>
          <w:sz w:val="20"/>
          <w:szCs w:val="20"/>
        </w:rPr>
        <w:t>Team</w:t>
      </w:r>
      <w:r w:rsidR="00CE217D">
        <w:rPr>
          <w:rFonts w:ascii="Avenir Next" w:hAnsi="Avenir Next"/>
          <w:color w:val="002060"/>
          <w:sz w:val="20"/>
          <w:szCs w:val="20"/>
        </w:rPr>
        <w:t xml:space="preserve"> </w:t>
      </w:r>
      <w:r w:rsidRPr="00B92EA6">
        <w:rPr>
          <w:rFonts w:ascii="Avenir Next" w:hAnsi="Avenir Next"/>
          <w:color w:val="002060"/>
          <w:sz w:val="20"/>
          <w:szCs w:val="20"/>
        </w:rPr>
        <w:t>are set out in their job description</w:t>
      </w:r>
      <w:r w:rsidR="00CE217D">
        <w:rPr>
          <w:rFonts w:ascii="Avenir Next" w:hAnsi="Avenir Next"/>
          <w:color w:val="002060"/>
          <w:sz w:val="20"/>
          <w:szCs w:val="20"/>
        </w:rPr>
        <w:t>s</w:t>
      </w:r>
      <w:r w:rsidRPr="00B92EA6">
        <w:rPr>
          <w:rFonts w:ascii="Avenir Next" w:hAnsi="Avenir Next"/>
          <w:color w:val="002060"/>
          <w:sz w:val="20"/>
          <w:szCs w:val="20"/>
        </w:rPr>
        <w:t xml:space="preserve">. </w:t>
      </w:r>
    </w:p>
    <w:p w14:paraId="6B5525C6" w14:textId="77777777" w:rsidR="00AC5698" w:rsidRPr="00B92EA6" w:rsidRDefault="00AC5698" w:rsidP="00AC5698">
      <w:pPr>
        <w:spacing w:before="240" w:after="120"/>
        <w:rPr>
          <w:rFonts w:ascii="Avenir Next" w:hAnsi="Avenir Next"/>
          <w:color w:val="002060"/>
          <w:sz w:val="20"/>
          <w:szCs w:val="20"/>
        </w:rPr>
      </w:pPr>
      <w:r w:rsidRPr="00B92EA6">
        <w:rPr>
          <w:rFonts w:ascii="Avenir Next" w:hAnsi="Avenir Next"/>
          <w:b/>
          <w:bCs/>
          <w:color w:val="002060"/>
          <w:sz w:val="20"/>
          <w:szCs w:val="20"/>
        </w:rPr>
        <w:lastRenderedPageBreak/>
        <w:t>5.3 The Local Governing Committee (LGC)</w:t>
      </w:r>
    </w:p>
    <w:p w14:paraId="3C97144A"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The LGC will:</w:t>
      </w:r>
    </w:p>
    <w:p w14:paraId="0AF2425D" w14:textId="3171BAC0" w:rsidR="00AC5698" w:rsidRPr="00B92EA6" w:rsidRDefault="00AC5698">
      <w:pPr>
        <w:numPr>
          <w:ilvl w:val="0"/>
          <w:numId w:val="32"/>
        </w:numPr>
        <w:spacing w:after="120"/>
        <w:ind w:left="340" w:hanging="282"/>
        <w:rPr>
          <w:rFonts w:ascii="Avenir Next" w:hAnsi="Avenir Next"/>
          <w:color w:val="002060"/>
          <w:sz w:val="20"/>
          <w:szCs w:val="20"/>
        </w:rPr>
      </w:pPr>
      <w:r w:rsidRPr="00B92EA6">
        <w:rPr>
          <w:rFonts w:ascii="Avenir Next" w:hAnsi="Avenir Next"/>
          <w:color w:val="002060"/>
          <w:sz w:val="20"/>
          <w:szCs w:val="20"/>
        </w:rPr>
        <w:t>Facilitate a whole-</w:t>
      </w:r>
      <w:r w:rsidR="00C74313">
        <w:rPr>
          <w:rFonts w:ascii="Avenir Next" w:hAnsi="Avenir Next"/>
          <w:color w:val="002060"/>
          <w:sz w:val="20"/>
          <w:szCs w:val="20"/>
        </w:rPr>
        <w:t>academy</w:t>
      </w:r>
      <w:r w:rsidRPr="00B92EA6">
        <w:rPr>
          <w:rFonts w:ascii="Avenir Next" w:hAnsi="Avenir Next"/>
          <w:color w:val="002060"/>
          <w:sz w:val="20"/>
          <w:szCs w:val="20"/>
        </w:rPr>
        <w:t xml:space="preserve"> approach to safeguarding, ensuring that safeguarding and child protection are at the forefront of, and underpin, all relevant aspects of process and policy development</w:t>
      </w:r>
    </w:p>
    <w:p w14:paraId="0AE89758" w14:textId="77777777" w:rsidR="00AC5698" w:rsidRPr="00B92EA6" w:rsidRDefault="00AC5698">
      <w:pPr>
        <w:numPr>
          <w:ilvl w:val="0"/>
          <w:numId w:val="32"/>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Ensure that all staff who work directly with children read </w:t>
      </w:r>
      <w:r w:rsidRPr="00B92EA6">
        <w:rPr>
          <w:rFonts w:ascii="Avenir Next" w:hAnsi="Avenir Next"/>
          <w:b/>
          <w:bCs/>
          <w:color w:val="002060"/>
          <w:sz w:val="20"/>
          <w:szCs w:val="20"/>
        </w:rPr>
        <w:t>at least part 1</w:t>
      </w:r>
      <w:r w:rsidRPr="00B92EA6">
        <w:rPr>
          <w:rFonts w:ascii="Avenir Next" w:hAnsi="Avenir Next"/>
          <w:color w:val="002060"/>
          <w:sz w:val="20"/>
          <w:szCs w:val="20"/>
        </w:rPr>
        <w:t xml:space="preserve"> of Keeping Safe in Education (KCSIE) and those who staff who do not work directly with children read </w:t>
      </w:r>
      <w:r w:rsidRPr="00B92EA6">
        <w:rPr>
          <w:rFonts w:ascii="Avenir Next" w:hAnsi="Avenir Next"/>
          <w:b/>
          <w:bCs/>
          <w:color w:val="002060"/>
          <w:sz w:val="20"/>
          <w:szCs w:val="20"/>
        </w:rPr>
        <w:t>part 1</w:t>
      </w:r>
      <w:r w:rsidRPr="00B92EA6">
        <w:rPr>
          <w:rFonts w:ascii="Avenir Next" w:hAnsi="Avenir Next"/>
          <w:color w:val="002060"/>
          <w:sz w:val="20"/>
          <w:szCs w:val="20"/>
        </w:rPr>
        <w:t xml:space="preserve"> of KCSIE </w:t>
      </w:r>
    </w:p>
    <w:p w14:paraId="1802CF3B" w14:textId="77777777" w:rsidR="00AC5698" w:rsidRPr="00B92EA6" w:rsidRDefault="00AC5698">
      <w:pPr>
        <w:numPr>
          <w:ilvl w:val="0"/>
          <w:numId w:val="32"/>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Evaluate and approve this policy at each review, ensuring it complies with the law, and hold the </w:t>
      </w:r>
      <w:proofErr w:type="gramStart"/>
      <w:r w:rsidRPr="00B92EA6">
        <w:rPr>
          <w:rFonts w:ascii="Avenir Next" w:hAnsi="Avenir Next"/>
          <w:color w:val="002060"/>
          <w:sz w:val="20"/>
          <w:szCs w:val="20"/>
        </w:rPr>
        <w:t>Principal</w:t>
      </w:r>
      <w:proofErr w:type="gramEnd"/>
      <w:r w:rsidRPr="00B92EA6">
        <w:rPr>
          <w:rFonts w:ascii="Avenir Next" w:hAnsi="Avenir Next"/>
          <w:color w:val="002060"/>
          <w:sz w:val="20"/>
          <w:szCs w:val="20"/>
        </w:rPr>
        <w:t xml:space="preserve"> to account for its implementation</w:t>
      </w:r>
    </w:p>
    <w:p w14:paraId="3ED4D01E" w14:textId="330C5B76" w:rsidR="00AC5698" w:rsidRPr="00B92EA6" w:rsidRDefault="00AC5698">
      <w:pPr>
        <w:numPr>
          <w:ilvl w:val="0"/>
          <w:numId w:val="32"/>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Be aware of its obligations under the Human Rights Act 1998, the Equality Act 2010 (including the Public Sector Equality Duty), and our </w:t>
      </w:r>
      <w:r w:rsidR="00C74313">
        <w:rPr>
          <w:rFonts w:ascii="Avenir Next" w:hAnsi="Avenir Next"/>
          <w:color w:val="002060"/>
          <w:sz w:val="20"/>
          <w:szCs w:val="20"/>
        </w:rPr>
        <w:t>academy</w:t>
      </w:r>
      <w:r w:rsidRPr="00B92EA6">
        <w:rPr>
          <w:rFonts w:ascii="Avenir Next" w:hAnsi="Avenir Next"/>
          <w:color w:val="002060"/>
          <w:sz w:val="20"/>
          <w:szCs w:val="20"/>
        </w:rPr>
        <w:t xml:space="preserve">’s local multi-agency safeguarding arrangements </w:t>
      </w:r>
    </w:p>
    <w:p w14:paraId="0540E5E5" w14:textId="77777777" w:rsidR="00AC5698" w:rsidRPr="00B92EA6" w:rsidRDefault="00AC5698">
      <w:pPr>
        <w:numPr>
          <w:ilvl w:val="0"/>
          <w:numId w:val="32"/>
        </w:numPr>
        <w:spacing w:after="120"/>
        <w:ind w:left="340" w:hanging="282"/>
        <w:rPr>
          <w:rFonts w:ascii="Avenir Next" w:hAnsi="Avenir Next"/>
          <w:color w:val="002060"/>
          <w:sz w:val="20"/>
          <w:szCs w:val="20"/>
        </w:rPr>
      </w:pPr>
      <w:r w:rsidRPr="00B92EA6">
        <w:rPr>
          <w:rFonts w:ascii="Avenir Next" w:hAnsi="Avenir Next"/>
          <w:color w:val="002060"/>
          <w:sz w:val="20"/>
          <w:szCs w:val="20"/>
        </w:rPr>
        <w:t>Appoint a link governor to monitor the effectiveness of this policy in conjunction with the LGC. This is always a different person from the DSL</w:t>
      </w:r>
    </w:p>
    <w:p w14:paraId="25C03140" w14:textId="77777777" w:rsidR="00AC5698" w:rsidRPr="00B92EA6" w:rsidRDefault="00AC5698">
      <w:pPr>
        <w:numPr>
          <w:ilvl w:val="0"/>
          <w:numId w:val="32"/>
        </w:numPr>
        <w:spacing w:after="120"/>
        <w:ind w:left="340" w:hanging="282"/>
        <w:rPr>
          <w:rFonts w:ascii="Avenir Next" w:hAnsi="Avenir Next"/>
          <w:color w:val="002060"/>
          <w:sz w:val="20"/>
          <w:szCs w:val="20"/>
        </w:rPr>
      </w:pPr>
      <w:r w:rsidRPr="00B92EA6">
        <w:rPr>
          <w:rFonts w:ascii="Avenir Next" w:hAnsi="Avenir Next"/>
          <w:color w:val="002060"/>
          <w:sz w:val="20"/>
          <w:szCs w:val="20"/>
        </w:rPr>
        <w:t>Ensure all staff undergo safeguarding and child protection training, including online safety, and that such training is regularly updated and is in line with advice from the safeguarding partners</w:t>
      </w:r>
    </w:p>
    <w:p w14:paraId="592E1A6C" w14:textId="176B7FC1" w:rsidR="00AC5698" w:rsidRPr="00B92EA6" w:rsidRDefault="00AC5698">
      <w:pPr>
        <w:numPr>
          <w:ilvl w:val="0"/>
          <w:numId w:val="32"/>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Ensure the </w:t>
      </w:r>
      <w:r w:rsidR="00C74313">
        <w:rPr>
          <w:rFonts w:ascii="Avenir Next" w:hAnsi="Avenir Next"/>
          <w:color w:val="002060"/>
          <w:sz w:val="20"/>
          <w:szCs w:val="20"/>
        </w:rPr>
        <w:t>academy</w:t>
      </w:r>
      <w:r w:rsidRPr="00B92EA6">
        <w:rPr>
          <w:rFonts w:ascii="Avenir Next" w:hAnsi="Avenir Next"/>
          <w:color w:val="002060"/>
          <w:sz w:val="20"/>
          <w:szCs w:val="20"/>
        </w:rPr>
        <w:t xml:space="preserve"> has a policy in respect of the use of restrictive interventions, including the use of reasonable force and which reflects that the adoption of a ‘no contact’ policy can leave staff unable to fully support and protect pupils </w:t>
      </w:r>
    </w:p>
    <w:p w14:paraId="58B88796" w14:textId="2AAC4E02" w:rsidR="00AC5698" w:rsidRPr="00B92EA6" w:rsidRDefault="00AC5698">
      <w:pPr>
        <w:numPr>
          <w:ilvl w:val="0"/>
          <w:numId w:val="32"/>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Ensure the </w:t>
      </w:r>
      <w:r w:rsidR="00C74313">
        <w:rPr>
          <w:rFonts w:ascii="Avenir Next" w:hAnsi="Avenir Next"/>
          <w:color w:val="002060"/>
          <w:sz w:val="20"/>
          <w:szCs w:val="20"/>
        </w:rPr>
        <w:t>academy</w:t>
      </w:r>
      <w:r w:rsidRPr="00B92EA6">
        <w:rPr>
          <w:rFonts w:ascii="Avenir Next" w:hAnsi="Avenir Next"/>
          <w:color w:val="002060"/>
          <w:sz w:val="20"/>
          <w:szCs w:val="20"/>
        </w:rPr>
        <w:t xml:space="preserve"> has appropriate cyber security systems in place</w:t>
      </w:r>
    </w:p>
    <w:p w14:paraId="3A3663FA" w14:textId="4955F067" w:rsidR="00AC5698" w:rsidRPr="00B92EA6" w:rsidRDefault="00AC5698">
      <w:pPr>
        <w:numPr>
          <w:ilvl w:val="0"/>
          <w:numId w:val="32"/>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Ensure that the </w:t>
      </w:r>
      <w:r w:rsidR="00C74313">
        <w:rPr>
          <w:rFonts w:ascii="Avenir Next" w:hAnsi="Avenir Next"/>
          <w:color w:val="002060"/>
          <w:sz w:val="20"/>
          <w:szCs w:val="20"/>
        </w:rPr>
        <w:t>academy</w:t>
      </w:r>
      <w:r w:rsidRPr="00B92EA6">
        <w:rPr>
          <w:rFonts w:ascii="Avenir Next" w:hAnsi="Avenir Next"/>
          <w:color w:val="002060"/>
          <w:sz w:val="20"/>
          <w:szCs w:val="20"/>
        </w:rPr>
        <w:t xml:space="preserve"> has appropriate filtering and monitoring systems in </w:t>
      </w:r>
      <w:r w:rsidR="00B762B5" w:rsidRPr="00B92EA6">
        <w:rPr>
          <w:rFonts w:ascii="Avenir Next" w:hAnsi="Avenir Next"/>
          <w:color w:val="002060"/>
          <w:sz w:val="20"/>
          <w:szCs w:val="20"/>
        </w:rPr>
        <w:t>place and</w:t>
      </w:r>
      <w:r w:rsidRPr="00B92EA6">
        <w:rPr>
          <w:rFonts w:ascii="Avenir Next" w:hAnsi="Avenir Next"/>
          <w:color w:val="002060"/>
          <w:sz w:val="20"/>
          <w:szCs w:val="20"/>
        </w:rPr>
        <w:t xml:space="preserve"> review their effectiveness at least once every academic year. This includes:</w:t>
      </w:r>
    </w:p>
    <w:p w14:paraId="53A64988" w14:textId="77777777" w:rsidR="00AC5698" w:rsidRPr="00B92EA6" w:rsidRDefault="00AC5698">
      <w:pPr>
        <w:numPr>
          <w:ilvl w:val="0"/>
          <w:numId w:val="33"/>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Making sure that the leadership team and staff are aware of the provisions in place, and that they understand their expectations, roles and responsibilities around filtering and monitoring as part of safeguarding training</w:t>
      </w:r>
    </w:p>
    <w:p w14:paraId="6198EAAF" w14:textId="35234F20" w:rsidR="00AC5698" w:rsidRPr="00B92EA6" w:rsidRDefault="00AC5698">
      <w:pPr>
        <w:numPr>
          <w:ilvl w:val="0"/>
          <w:numId w:val="33"/>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Ensuring that reviews should be carried out by the SLT member responsible for filtering and monitoring, with the support of the DSL and IT team. The review will include checks that filtering is working appropriately on all internet-connected devices in all relevant locations. A record of these checks will be kept</w:t>
      </w:r>
    </w:p>
    <w:p w14:paraId="1ABDB5C0" w14:textId="3DAEACB8" w:rsidR="00AC5698" w:rsidRPr="00B92EA6" w:rsidRDefault="00AC5698">
      <w:pPr>
        <w:numPr>
          <w:ilvl w:val="0"/>
          <w:numId w:val="33"/>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 xml:space="preserve">Reviewing the </w:t>
      </w:r>
      <w:hyperlink r:id="rId48">
        <w:r w:rsidRPr="00B92EA6">
          <w:rPr>
            <w:rFonts w:ascii="Avenir Next" w:hAnsi="Avenir Next"/>
            <w:color w:val="002060"/>
            <w:sz w:val="20"/>
            <w:szCs w:val="20"/>
            <w:u w:val="single"/>
          </w:rPr>
          <w:t>DfE’s filtering and monitoring standards</w:t>
        </w:r>
      </w:hyperlink>
      <w:r w:rsidRPr="00B92EA6">
        <w:rPr>
          <w:rFonts w:ascii="Avenir Next" w:hAnsi="Avenir Next"/>
          <w:color w:val="002060"/>
          <w:sz w:val="20"/>
          <w:szCs w:val="20"/>
        </w:rPr>
        <w:t xml:space="preserve">, and discussing with IT staff and service providers what needs to be done to support the </w:t>
      </w:r>
      <w:r w:rsidR="00C74313">
        <w:rPr>
          <w:rFonts w:ascii="Avenir Next" w:hAnsi="Avenir Next"/>
          <w:color w:val="002060"/>
          <w:sz w:val="20"/>
          <w:szCs w:val="20"/>
        </w:rPr>
        <w:t>academy</w:t>
      </w:r>
      <w:r w:rsidRPr="00B92EA6">
        <w:rPr>
          <w:rFonts w:ascii="Avenir Next" w:hAnsi="Avenir Next"/>
          <w:color w:val="002060"/>
          <w:sz w:val="20"/>
          <w:szCs w:val="20"/>
        </w:rPr>
        <w:t xml:space="preserve"> in meeting these standards</w:t>
      </w:r>
    </w:p>
    <w:p w14:paraId="7AF24F6D" w14:textId="77777777" w:rsidR="00AC5698" w:rsidRPr="00B92EA6" w:rsidRDefault="00AC5698">
      <w:pPr>
        <w:numPr>
          <w:ilvl w:val="0"/>
          <w:numId w:val="34"/>
        </w:numPr>
        <w:spacing w:after="120"/>
        <w:ind w:left="340" w:hanging="282"/>
        <w:rPr>
          <w:rFonts w:ascii="Avenir Next" w:hAnsi="Avenir Next"/>
          <w:b/>
          <w:bCs/>
          <w:color w:val="002060"/>
          <w:sz w:val="20"/>
          <w:szCs w:val="20"/>
        </w:rPr>
      </w:pPr>
      <w:r w:rsidRPr="00B92EA6">
        <w:rPr>
          <w:rFonts w:ascii="Avenir Next" w:hAnsi="Avenir Next"/>
          <w:b/>
          <w:bCs/>
          <w:color w:val="002060"/>
          <w:sz w:val="20"/>
          <w:szCs w:val="20"/>
        </w:rPr>
        <w:t>Make sure:</w:t>
      </w:r>
    </w:p>
    <w:p w14:paraId="3CDE1025" w14:textId="77777777" w:rsidR="00AC5698" w:rsidRPr="00B92EA6" w:rsidRDefault="00AC5698">
      <w:pPr>
        <w:numPr>
          <w:ilvl w:val="0"/>
          <w:numId w:val="35"/>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 xml:space="preserve">The DSL has the appropriate status and authority to carry out their job, including additional time, funding, training, resources and support </w:t>
      </w:r>
    </w:p>
    <w:p w14:paraId="2E1E258C" w14:textId="2E50321C" w:rsidR="00AC5698" w:rsidRPr="00B92EA6" w:rsidRDefault="00AC5698">
      <w:pPr>
        <w:numPr>
          <w:ilvl w:val="0"/>
          <w:numId w:val="35"/>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Online safety is a running and interrelated theme within the whole-</w:t>
      </w:r>
      <w:r w:rsidR="00C74313">
        <w:rPr>
          <w:rFonts w:ascii="Avenir Next" w:hAnsi="Avenir Next"/>
          <w:color w:val="002060"/>
          <w:sz w:val="20"/>
          <w:szCs w:val="20"/>
        </w:rPr>
        <w:t>academy</w:t>
      </w:r>
      <w:r w:rsidRPr="00B92EA6">
        <w:rPr>
          <w:rFonts w:ascii="Avenir Next" w:hAnsi="Avenir Next"/>
          <w:color w:val="002060"/>
          <w:sz w:val="20"/>
          <w:szCs w:val="20"/>
        </w:rPr>
        <w:t xml:space="preserve"> approach to safeguarding and related policies </w:t>
      </w:r>
    </w:p>
    <w:p w14:paraId="559337FC" w14:textId="77777777" w:rsidR="00AC5698" w:rsidRPr="00B92EA6" w:rsidRDefault="00AC5698">
      <w:pPr>
        <w:numPr>
          <w:ilvl w:val="0"/>
          <w:numId w:val="35"/>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 xml:space="preserve">The DSL has lead authority for safeguarding, including online safety and understanding the filtering and monitoring systems and processes in place </w:t>
      </w:r>
    </w:p>
    <w:p w14:paraId="0BD7AD5F" w14:textId="574CA9BF" w:rsidR="00AC5698" w:rsidRPr="00B92EA6" w:rsidRDefault="00AC5698">
      <w:pPr>
        <w:numPr>
          <w:ilvl w:val="0"/>
          <w:numId w:val="35"/>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 xml:space="preserve">The </w:t>
      </w:r>
      <w:r w:rsidR="00C74313">
        <w:rPr>
          <w:rFonts w:ascii="Avenir Next" w:hAnsi="Avenir Next"/>
          <w:color w:val="002060"/>
          <w:sz w:val="20"/>
          <w:szCs w:val="20"/>
        </w:rPr>
        <w:t>academy</w:t>
      </w:r>
      <w:r w:rsidRPr="00B92EA6">
        <w:rPr>
          <w:rFonts w:ascii="Avenir Next" w:hAnsi="Avenir Next"/>
          <w:color w:val="002060"/>
          <w:sz w:val="20"/>
          <w:szCs w:val="20"/>
        </w:rPr>
        <w:t xml:space="preserve"> has procedures to manage any safeguarding concerns (no matter how small) or allegations that do not meet the harm threshold (low-level concerns) about </w:t>
      </w:r>
      <w:r w:rsidRPr="00B92EA6">
        <w:rPr>
          <w:rFonts w:ascii="Avenir Next" w:hAnsi="Avenir Next"/>
          <w:color w:val="002060"/>
          <w:sz w:val="20"/>
          <w:szCs w:val="20"/>
        </w:rPr>
        <w:lastRenderedPageBreak/>
        <w:t xml:space="preserve">staff members (including supply staff, trainee teachers, volunteers and contractors). Appendix 3 of this policy covers this procedure </w:t>
      </w:r>
    </w:p>
    <w:p w14:paraId="6C22BB6C" w14:textId="77777777" w:rsidR="00AC5698" w:rsidRPr="00B92EA6" w:rsidRDefault="00AC5698">
      <w:pPr>
        <w:numPr>
          <w:ilvl w:val="0"/>
          <w:numId w:val="35"/>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 xml:space="preserve">That this policy reflects that children with SEND, or certain medical or physical health conditions, can face additional barriers to any abuse or neglect being recognised    </w:t>
      </w:r>
    </w:p>
    <w:p w14:paraId="0B7D1AFE" w14:textId="5ADBB6B5" w:rsidR="00AC5698" w:rsidRPr="00B92EA6" w:rsidRDefault="00AC5698">
      <w:pPr>
        <w:numPr>
          <w:ilvl w:val="0"/>
          <w:numId w:val="36"/>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Where another body is providing services or activities (regardless of </w:t>
      </w:r>
      <w:proofErr w:type="gramStart"/>
      <w:r w:rsidRPr="00B92EA6">
        <w:rPr>
          <w:rFonts w:ascii="Avenir Next" w:hAnsi="Avenir Next"/>
          <w:color w:val="002060"/>
          <w:sz w:val="20"/>
          <w:szCs w:val="20"/>
        </w:rPr>
        <w:t>whether or not</w:t>
      </w:r>
      <w:proofErr w:type="gramEnd"/>
      <w:r w:rsidRPr="00B92EA6">
        <w:rPr>
          <w:rFonts w:ascii="Avenir Next" w:hAnsi="Avenir Next"/>
          <w:color w:val="002060"/>
          <w:sz w:val="20"/>
          <w:szCs w:val="20"/>
        </w:rPr>
        <w:t xml:space="preserve"> the children who attend these services/activities are children on the </w:t>
      </w:r>
      <w:r w:rsidR="00C74313">
        <w:rPr>
          <w:rFonts w:ascii="Avenir Next" w:hAnsi="Avenir Next"/>
          <w:color w:val="002060"/>
          <w:sz w:val="20"/>
          <w:szCs w:val="20"/>
        </w:rPr>
        <w:t>academy</w:t>
      </w:r>
      <w:r w:rsidRPr="00B92EA6">
        <w:rPr>
          <w:rFonts w:ascii="Avenir Next" w:hAnsi="Avenir Next"/>
          <w:color w:val="002060"/>
          <w:sz w:val="20"/>
          <w:szCs w:val="20"/>
        </w:rPr>
        <w:t xml:space="preserve"> roll): </w:t>
      </w:r>
    </w:p>
    <w:p w14:paraId="59814662" w14:textId="77777777" w:rsidR="00AC5698" w:rsidRPr="00B92EA6" w:rsidRDefault="00AC5698">
      <w:pPr>
        <w:numPr>
          <w:ilvl w:val="0"/>
          <w:numId w:val="37"/>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 xml:space="preserve">Seek assurance that the other body has appropriate safeguarding and child protection policies/procedures in place, and inspect them if needed </w:t>
      </w:r>
    </w:p>
    <w:p w14:paraId="4F75FBB6" w14:textId="40E30CD6" w:rsidR="00AC5698" w:rsidRPr="00B92EA6" w:rsidRDefault="00AC5698">
      <w:pPr>
        <w:numPr>
          <w:ilvl w:val="0"/>
          <w:numId w:val="37"/>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 xml:space="preserve">Make sure there are arrangements for the body to liaise with the </w:t>
      </w:r>
      <w:r w:rsidR="00C74313">
        <w:rPr>
          <w:rFonts w:ascii="Avenir Next" w:hAnsi="Avenir Next"/>
          <w:color w:val="002060"/>
          <w:sz w:val="20"/>
          <w:szCs w:val="20"/>
        </w:rPr>
        <w:t>academy</w:t>
      </w:r>
      <w:r w:rsidRPr="00B92EA6">
        <w:rPr>
          <w:rFonts w:ascii="Avenir Next" w:hAnsi="Avenir Next"/>
          <w:color w:val="002060"/>
          <w:sz w:val="20"/>
          <w:szCs w:val="20"/>
        </w:rPr>
        <w:t xml:space="preserve"> about safeguarding arrangements, where appropriate </w:t>
      </w:r>
    </w:p>
    <w:p w14:paraId="7C465459" w14:textId="28DC0ECE" w:rsidR="00AC5698" w:rsidRPr="00B92EA6" w:rsidRDefault="00AC5698">
      <w:pPr>
        <w:numPr>
          <w:ilvl w:val="0"/>
          <w:numId w:val="37"/>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 xml:space="preserve">Make sure that safeguarding requirements are a condition of using the </w:t>
      </w:r>
      <w:r w:rsidR="00C74313">
        <w:rPr>
          <w:rFonts w:ascii="Avenir Next" w:hAnsi="Avenir Next"/>
          <w:color w:val="002060"/>
          <w:sz w:val="20"/>
          <w:szCs w:val="20"/>
        </w:rPr>
        <w:t>academy</w:t>
      </w:r>
      <w:r w:rsidRPr="00B92EA6">
        <w:rPr>
          <w:rFonts w:ascii="Avenir Next" w:hAnsi="Avenir Next"/>
          <w:color w:val="002060"/>
          <w:sz w:val="20"/>
          <w:szCs w:val="20"/>
        </w:rPr>
        <w:t xml:space="preserve"> premises, and that any agreement to use the premises would be terminated if the other body fails to comply </w:t>
      </w:r>
    </w:p>
    <w:p w14:paraId="311ED55E" w14:textId="3E52A9CC"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The chair of governors will act as the ‘case manager’ </w:t>
      </w:r>
      <w:r w:rsidR="00B762B5" w:rsidRPr="00B92EA6">
        <w:rPr>
          <w:rFonts w:ascii="Avenir Next" w:hAnsi="Avenir Next"/>
          <w:color w:val="002060"/>
          <w:sz w:val="20"/>
          <w:szCs w:val="20"/>
        </w:rPr>
        <w:t>if</w:t>
      </w:r>
      <w:r w:rsidRPr="00B92EA6">
        <w:rPr>
          <w:rFonts w:ascii="Avenir Next" w:hAnsi="Avenir Next"/>
          <w:color w:val="002060"/>
          <w:sz w:val="20"/>
          <w:szCs w:val="20"/>
        </w:rPr>
        <w:t xml:space="preserve"> an allegation of abuse is made against the </w:t>
      </w:r>
      <w:proofErr w:type="gramStart"/>
      <w:r w:rsidRPr="00B92EA6">
        <w:rPr>
          <w:rFonts w:ascii="Avenir Next" w:hAnsi="Avenir Next"/>
          <w:color w:val="002060"/>
          <w:sz w:val="20"/>
          <w:szCs w:val="20"/>
        </w:rPr>
        <w:t>Principal</w:t>
      </w:r>
      <w:proofErr w:type="gramEnd"/>
      <w:r w:rsidRPr="00B92EA6">
        <w:rPr>
          <w:rFonts w:ascii="Avenir Next" w:hAnsi="Avenir Next"/>
          <w:color w:val="002060"/>
          <w:sz w:val="20"/>
          <w:szCs w:val="20"/>
        </w:rPr>
        <w:t xml:space="preserve">, where appropriate (see appendix 3). </w:t>
      </w:r>
    </w:p>
    <w:p w14:paraId="06EC345E"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All LGC members will read Keeping Children Safe in Education (KCSIE) in its entirety. </w:t>
      </w:r>
    </w:p>
    <w:p w14:paraId="2EA1BCFC"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Section 19.3 of this policy has information on how LGC members are supported to fulfil their role.</w:t>
      </w:r>
    </w:p>
    <w:p w14:paraId="0DDBEA4A" w14:textId="77777777" w:rsidR="00AC5698" w:rsidRPr="00B92EA6" w:rsidRDefault="00AC5698" w:rsidP="00AC5698">
      <w:pPr>
        <w:spacing w:before="240" w:after="120"/>
        <w:rPr>
          <w:rFonts w:ascii="Avenir Next" w:hAnsi="Avenir Next"/>
          <w:color w:val="002060"/>
          <w:sz w:val="20"/>
          <w:szCs w:val="20"/>
        </w:rPr>
      </w:pPr>
      <w:r w:rsidRPr="00B92EA6">
        <w:rPr>
          <w:rFonts w:ascii="Avenir Next" w:hAnsi="Avenir Next"/>
          <w:b/>
          <w:bCs/>
          <w:color w:val="002060"/>
          <w:sz w:val="20"/>
          <w:szCs w:val="20"/>
        </w:rPr>
        <w:t>5.4 The Principal</w:t>
      </w:r>
    </w:p>
    <w:p w14:paraId="48B7CB16"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The </w:t>
      </w:r>
      <w:proofErr w:type="gramStart"/>
      <w:r w:rsidRPr="00B92EA6">
        <w:rPr>
          <w:rFonts w:ascii="Avenir Next" w:hAnsi="Avenir Next"/>
          <w:color w:val="002060"/>
          <w:sz w:val="20"/>
          <w:szCs w:val="20"/>
        </w:rPr>
        <w:t>Principal</w:t>
      </w:r>
      <w:proofErr w:type="gramEnd"/>
      <w:r w:rsidRPr="00B92EA6">
        <w:rPr>
          <w:rFonts w:ascii="Avenir Next" w:hAnsi="Avenir Next"/>
          <w:color w:val="002060"/>
          <w:sz w:val="20"/>
          <w:szCs w:val="20"/>
        </w:rPr>
        <w:t xml:space="preserve"> is responsible for the implementation of this policy, including:</w:t>
      </w:r>
    </w:p>
    <w:p w14:paraId="4DF6D94B" w14:textId="77777777" w:rsidR="00AC5698" w:rsidRPr="00B92EA6" w:rsidRDefault="00AC5698">
      <w:pPr>
        <w:numPr>
          <w:ilvl w:val="0"/>
          <w:numId w:val="38"/>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Ensuring that staff (including temporary staff) and volunteers: </w:t>
      </w:r>
    </w:p>
    <w:p w14:paraId="11FAE4F8" w14:textId="77777777" w:rsidR="00AC5698" w:rsidRPr="00B92EA6" w:rsidRDefault="00AC5698">
      <w:pPr>
        <w:numPr>
          <w:ilvl w:val="0"/>
          <w:numId w:val="39"/>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Are informed of our systems that support safeguarding, including this policy, as part of their induction</w:t>
      </w:r>
    </w:p>
    <w:p w14:paraId="612EC5F3" w14:textId="77777777" w:rsidR="00AC5698" w:rsidRPr="00B92EA6" w:rsidRDefault="00AC5698">
      <w:pPr>
        <w:numPr>
          <w:ilvl w:val="0"/>
          <w:numId w:val="39"/>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 xml:space="preserve">Understand and follow the procedures included in this policy, particularly those concerning referrals of cases of suspected abuse and neglect </w:t>
      </w:r>
    </w:p>
    <w:p w14:paraId="5A6CDC88" w14:textId="667903BA" w:rsidR="00AC5698" w:rsidRPr="00B92EA6" w:rsidRDefault="00AC5698">
      <w:pPr>
        <w:numPr>
          <w:ilvl w:val="0"/>
          <w:numId w:val="40"/>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Communicating this policy to parents/carers when their child joins the </w:t>
      </w:r>
      <w:r w:rsidR="00C74313">
        <w:rPr>
          <w:rFonts w:ascii="Avenir Next" w:hAnsi="Avenir Next"/>
          <w:color w:val="002060"/>
          <w:sz w:val="20"/>
          <w:szCs w:val="20"/>
        </w:rPr>
        <w:t>academy</w:t>
      </w:r>
      <w:r w:rsidRPr="00B92EA6">
        <w:rPr>
          <w:rFonts w:ascii="Avenir Next" w:hAnsi="Avenir Next"/>
          <w:color w:val="002060"/>
          <w:sz w:val="20"/>
          <w:szCs w:val="20"/>
        </w:rPr>
        <w:t xml:space="preserve"> and via the </w:t>
      </w:r>
      <w:r w:rsidR="00C74313">
        <w:rPr>
          <w:rFonts w:ascii="Avenir Next" w:hAnsi="Avenir Next"/>
          <w:color w:val="002060"/>
          <w:sz w:val="20"/>
          <w:szCs w:val="20"/>
        </w:rPr>
        <w:t>academy</w:t>
      </w:r>
      <w:r w:rsidRPr="00B92EA6">
        <w:rPr>
          <w:rFonts w:ascii="Avenir Next" w:hAnsi="Avenir Next"/>
          <w:color w:val="002060"/>
          <w:sz w:val="20"/>
          <w:szCs w:val="20"/>
        </w:rPr>
        <w:t xml:space="preserve"> website</w:t>
      </w:r>
    </w:p>
    <w:p w14:paraId="1D5544C5" w14:textId="77777777" w:rsidR="00AC5698" w:rsidRPr="00B92EA6" w:rsidRDefault="00AC5698">
      <w:pPr>
        <w:numPr>
          <w:ilvl w:val="0"/>
          <w:numId w:val="40"/>
        </w:numPr>
        <w:spacing w:after="120"/>
        <w:ind w:left="340" w:hanging="282"/>
        <w:rPr>
          <w:rFonts w:ascii="Avenir Next" w:hAnsi="Avenir Next"/>
          <w:color w:val="002060"/>
          <w:sz w:val="20"/>
          <w:szCs w:val="20"/>
        </w:rPr>
      </w:pPr>
      <w:r w:rsidRPr="00B92EA6">
        <w:rPr>
          <w:rFonts w:ascii="Avenir Next" w:hAnsi="Avenir Next"/>
          <w:color w:val="002060"/>
          <w:sz w:val="20"/>
          <w:szCs w:val="20"/>
        </w:rPr>
        <w:t>Ensuring that the DSL has appropriate time, funding, training and resources, and that there is always adequate cover if the DSL is absent</w:t>
      </w:r>
    </w:p>
    <w:p w14:paraId="6B3BFA9A" w14:textId="77777777" w:rsidR="00AC5698" w:rsidRPr="00B92EA6" w:rsidRDefault="00AC5698">
      <w:pPr>
        <w:numPr>
          <w:ilvl w:val="0"/>
          <w:numId w:val="40"/>
        </w:numPr>
        <w:spacing w:after="120"/>
        <w:ind w:left="340" w:hanging="282"/>
        <w:rPr>
          <w:rFonts w:ascii="Avenir Next" w:hAnsi="Avenir Next"/>
          <w:color w:val="002060"/>
          <w:sz w:val="20"/>
          <w:szCs w:val="20"/>
        </w:rPr>
      </w:pPr>
      <w:r w:rsidRPr="00B92EA6">
        <w:rPr>
          <w:rFonts w:ascii="Avenir Next" w:hAnsi="Avenir Next"/>
          <w:color w:val="002060"/>
          <w:sz w:val="20"/>
          <w:szCs w:val="20"/>
        </w:rPr>
        <w:t>Acting as the ‘case manager’ in the event of an allegation of abuse made against another member of staff or volunteer, where appropriate (see appendix 3)</w:t>
      </w:r>
    </w:p>
    <w:p w14:paraId="7709D942" w14:textId="77777777" w:rsidR="00AC5698" w:rsidRPr="00B92EA6" w:rsidRDefault="00AC5698">
      <w:pPr>
        <w:numPr>
          <w:ilvl w:val="0"/>
          <w:numId w:val="40"/>
        </w:numPr>
        <w:spacing w:after="120"/>
        <w:ind w:left="340" w:hanging="282"/>
        <w:rPr>
          <w:rFonts w:ascii="Avenir Next" w:hAnsi="Avenir Next"/>
          <w:color w:val="002060"/>
          <w:sz w:val="20"/>
          <w:szCs w:val="20"/>
        </w:rPr>
      </w:pPr>
      <w:r w:rsidRPr="00B92EA6">
        <w:rPr>
          <w:rFonts w:ascii="Avenir Next" w:hAnsi="Avenir Next"/>
          <w:color w:val="002060"/>
          <w:sz w:val="20"/>
          <w:szCs w:val="20"/>
        </w:rPr>
        <w:t>Making decisions regarding all low-level concerns, though they may wish to collaborate with the DSL on this</w:t>
      </w:r>
    </w:p>
    <w:p w14:paraId="4FE0A7CB" w14:textId="77777777" w:rsidR="00AC5698" w:rsidRPr="00B92EA6" w:rsidRDefault="00AC5698">
      <w:pPr>
        <w:numPr>
          <w:ilvl w:val="0"/>
          <w:numId w:val="41"/>
        </w:numPr>
        <w:spacing w:after="120"/>
        <w:ind w:left="340" w:hanging="282"/>
        <w:rPr>
          <w:rFonts w:ascii="Avenir Next" w:hAnsi="Avenir Next"/>
          <w:color w:val="002060"/>
          <w:sz w:val="20"/>
          <w:szCs w:val="20"/>
        </w:rPr>
      </w:pPr>
      <w:r w:rsidRPr="00B92EA6">
        <w:rPr>
          <w:rFonts w:ascii="Avenir Next" w:hAnsi="Avenir Next"/>
          <w:color w:val="002060"/>
          <w:sz w:val="20"/>
          <w:szCs w:val="20"/>
        </w:rPr>
        <w:t>Ensuring the relevant staffing ratios are met, where applicable</w:t>
      </w:r>
    </w:p>
    <w:p w14:paraId="7724279A" w14:textId="77777777" w:rsidR="00AC5698" w:rsidRPr="00B92EA6" w:rsidRDefault="00AC5698">
      <w:pPr>
        <w:numPr>
          <w:ilvl w:val="0"/>
          <w:numId w:val="42"/>
        </w:numPr>
        <w:spacing w:after="120"/>
        <w:ind w:left="340" w:hanging="282"/>
        <w:rPr>
          <w:rFonts w:ascii="Avenir Next" w:hAnsi="Avenir Next"/>
          <w:color w:val="002060"/>
          <w:sz w:val="20"/>
          <w:szCs w:val="20"/>
        </w:rPr>
      </w:pPr>
      <w:r w:rsidRPr="00B92EA6">
        <w:rPr>
          <w:rFonts w:ascii="Avenir Next" w:hAnsi="Avenir Next"/>
          <w:color w:val="002060"/>
          <w:sz w:val="20"/>
          <w:szCs w:val="20"/>
        </w:rPr>
        <w:t>Making sure each child in the Early Years Foundation Stage is assigned a key person</w:t>
      </w:r>
    </w:p>
    <w:p w14:paraId="41103542" w14:textId="77777777" w:rsidR="00AC5698" w:rsidRPr="00B92EA6" w:rsidRDefault="00AC5698">
      <w:pPr>
        <w:numPr>
          <w:ilvl w:val="0"/>
          <w:numId w:val="42"/>
        </w:numPr>
        <w:spacing w:after="120"/>
        <w:ind w:left="340" w:hanging="282"/>
        <w:rPr>
          <w:rFonts w:ascii="Avenir Next" w:hAnsi="Avenir Next"/>
          <w:color w:val="002060"/>
          <w:sz w:val="20"/>
          <w:szCs w:val="20"/>
        </w:rPr>
      </w:pPr>
      <w:bookmarkStart w:id="13" w:name="_heading=h.ulldnczusoi" w:colFirst="0" w:colLast="0"/>
      <w:bookmarkEnd w:id="13"/>
      <w:r w:rsidRPr="00B92EA6">
        <w:rPr>
          <w:rFonts w:ascii="Avenir Next" w:hAnsi="Avenir Next"/>
          <w:color w:val="002060"/>
          <w:sz w:val="20"/>
          <w:szCs w:val="20"/>
        </w:rPr>
        <w:t>Overseeing the safe use of technology, and devices like mobile phones and cameras in the setting</w:t>
      </w:r>
    </w:p>
    <w:p w14:paraId="25D7F7A0" w14:textId="77777777" w:rsidR="00AC5698" w:rsidRPr="00B92EA6" w:rsidRDefault="00AC5698" w:rsidP="00AC5698">
      <w:pPr>
        <w:spacing w:before="240" w:after="120"/>
        <w:rPr>
          <w:rFonts w:ascii="Avenir Next" w:hAnsi="Avenir Next"/>
          <w:color w:val="002060"/>
          <w:sz w:val="20"/>
          <w:szCs w:val="20"/>
        </w:rPr>
      </w:pPr>
      <w:r w:rsidRPr="00B92EA6">
        <w:rPr>
          <w:rFonts w:ascii="Avenir Next" w:hAnsi="Avenir Next"/>
          <w:b/>
          <w:bCs/>
          <w:color w:val="002060"/>
          <w:sz w:val="20"/>
          <w:szCs w:val="20"/>
        </w:rPr>
        <w:t xml:space="preserve">5.5 Virtual School Heads </w:t>
      </w:r>
    </w:p>
    <w:p w14:paraId="69437603"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Virtual School Heads (VSHs) have a non-statutory responsibility for the strategic oversight of the educational attendance, attainment and progress of pupils with a social worker. </w:t>
      </w:r>
    </w:p>
    <w:p w14:paraId="5C133677" w14:textId="77777777" w:rsidR="00AC5698" w:rsidRPr="00B92EA6" w:rsidRDefault="00AC5698" w:rsidP="00AC5698">
      <w:pPr>
        <w:spacing w:after="120"/>
        <w:rPr>
          <w:rFonts w:ascii="Avenir Next" w:hAnsi="Avenir Next"/>
          <w:color w:val="002060"/>
          <w:sz w:val="20"/>
          <w:szCs w:val="20"/>
        </w:rPr>
      </w:pPr>
      <w:bookmarkStart w:id="14" w:name="_heading=h.jn230g86pirm" w:colFirst="0" w:colLast="0"/>
      <w:bookmarkEnd w:id="14"/>
      <w:r w:rsidRPr="00B92EA6">
        <w:rPr>
          <w:rFonts w:ascii="Avenir Next" w:hAnsi="Avenir Next"/>
          <w:color w:val="002060"/>
          <w:sz w:val="20"/>
          <w:szCs w:val="20"/>
        </w:rPr>
        <w:lastRenderedPageBreak/>
        <w:t>VSHs also have a non-statutory responsibility to promote the educational achievement of children in kinship care (children who live with a relative or close family friend).</w:t>
      </w:r>
    </w:p>
    <w:p w14:paraId="502F6295" w14:textId="210373C3" w:rsidR="004D452D"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They should also identify and engage with key professionals, for example DSLs, Special Educational Needs Co-ordinators (SENCOs), social workers, mental health leads and others.</w:t>
      </w:r>
    </w:p>
    <w:p w14:paraId="6051A902" w14:textId="337953FB" w:rsidR="004D452D" w:rsidRPr="00B92EA6" w:rsidRDefault="00E17A05" w:rsidP="004D452D">
      <w:pPr>
        <w:spacing w:before="391"/>
        <w:rPr>
          <w:rFonts w:ascii="Avenir Next" w:eastAsia="Times New Roman" w:hAnsi="Avenir Next" w:cs="Times New Roman"/>
          <w:color w:val="002060"/>
          <w:kern w:val="0"/>
          <w:sz w:val="20"/>
          <w:szCs w:val="20"/>
          <w:lang w:eastAsia="en-GB"/>
          <w14:ligatures w14:val="none"/>
        </w:rPr>
      </w:pPr>
      <w:r w:rsidRPr="00B92EA6">
        <w:rPr>
          <w:rFonts w:ascii="Avenir Next" w:eastAsia="Times New Roman" w:hAnsi="Avenir Next" w:cs="Times New Roman"/>
          <w:b/>
          <w:bCs/>
          <w:color w:val="002060"/>
          <w:kern w:val="0"/>
          <w:sz w:val="20"/>
          <w:szCs w:val="20"/>
          <w:lang w:eastAsia="en-GB"/>
          <w14:ligatures w14:val="none"/>
        </w:rPr>
        <w:t xml:space="preserve">6. </w:t>
      </w:r>
      <w:r w:rsidR="004D452D" w:rsidRPr="00B92EA6">
        <w:rPr>
          <w:rFonts w:ascii="Avenir Next" w:eastAsia="Times New Roman" w:hAnsi="Avenir Next" w:cs="Times New Roman"/>
          <w:b/>
          <w:bCs/>
          <w:color w:val="002060"/>
          <w:kern w:val="0"/>
          <w:sz w:val="20"/>
          <w:szCs w:val="20"/>
          <w:lang w:eastAsia="en-GB"/>
          <w14:ligatures w14:val="none"/>
        </w:rPr>
        <w:t>Voice of the Child  </w:t>
      </w:r>
    </w:p>
    <w:p w14:paraId="37CDAC9C" w14:textId="4FBFE811" w:rsidR="004D452D" w:rsidRPr="00B92EA6" w:rsidRDefault="004D452D" w:rsidP="004D452D">
      <w:pPr>
        <w:spacing w:before="140"/>
        <w:rPr>
          <w:rFonts w:ascii="Avenir Next" w:eastAsia="Times New Roman" w:hAnsi="Avenir Next" w:cs="Times New Roman"/>
          <w:color w:val="002060"/>
          <w:kern w:val="0"/>
          <w:sz w:val="20"/>
          <w:szCs w:val="20"/>
          <w:lang w:eastAsia="en-GB"/>
          <w14:ligatures w14:val="none"/>
        </w:rPr>
      </w:pPr>
      <w:proofErr w:type="gramStart"/>
      <w:r w:rsidRPr="00B92EA6">
        <w:rPr>
          <w:rFonts w:ascii="Avenir Next" w:eastAsia="Times New Roman" w:hAnsi="Avenir Next" w:cs="Times New Roman"/>
          <w:color w:val="002060"/>
          <w:kern w:val="0"/>
          <w:sz w:val="20"/>
          <w:szCs w:val="20"/>
          <w:shd w:val="clear" w:color="auto" w:fill="FFFFFF"/>
          <w:lang w:eastAsia="en-GB"/>
          <w14:ligatures w14:val="none"/>
        </w:rPr>
        <w:t>In order to</w:t>
      </w:r>
      <w:proofErr w:type="gramEnd"/>
      <w:r w:rsidRPr="00B92EA6">
        <w:rPr>
          <w:rFonts w:ascii="Avenir Next" w:eastAsia="Times New Roman" w:hAnsi="Avenir Next" w:cs="Times New Roman"/>
          <w:color w:val="002060"/>
          <w:kern w:val="0"/>
          <w:sz w:val="20"/>
          <w:szCs w:val="20"/>
          <w:shd w:val="clear" w:color="auto" w:fill="FFFFFF"/>
          <w:lang w:eastAsia="en-GB"/>
          <w14:ligatures w14:val="none"/>
        </w:rPr>
        <w:t xml:space="preserve"> safeguard and promote the welfare of children it is essential that our staff gain a clear picture of a child’s </w:t>
      </w:r>
      <w:r w:rsidR="008C2CDE" w:rsidRPr="00B92EA6">
        <w:rPr>
          <w:rFonts w:ascii="Avenir Next" w:eastAsia="Times New Roman" w:hAnsi="Avenir Next" w:cs="Times New Roman"/>
          <w:color w:val="002060"/>
          <w:kern w:val="0"/>
          <w:sz w:val="20"/>
          <w:szCs w:val="20"/>
          <w:shd w:val="clear" w:color="auto" w:fill="FFFFFF"/>
          <w:lang w:eastAsia="en-GB"/>
          <w14:ligatures w14:val="none"/>
        </w:rPr>
        <w:t xml:space="preserve">wishes, </w:t>
      </w:r>
      <w:r w:rsidR="008C2CDE" w:rsidRPr="00B92EA6">
        <w:rPr>
          <w:rFonts w:ascii="Avenir Next" w:eastAsia="Times New Roman" w:hAnsi="Avenir Next" w:cs="Times New Roman"/>
          <w:color w:val="002060"/>
          <w:kern w:val="0"/>
          <w:sz w:val="20"/>
          <w:szCs w:val="20"/>
          <w:lang w:eastAsia="en-GB"/>
          <w14:ligatures w14:val="none"/>
        </w:rPr>
        <w:t>thoughts</w:t>
      </w:r>
      <w:r w:rsidRPr="00B92EA6">
        <w:rPr>
          <w:rFonts w:ascii="Avenir Next" w:eastAsia="Times New Roman" w:hAnsi="Avenir Next" w:cs="Times New Roman"/>
          <w:color w:val="002060"/>
          <w:kern w:val="0"/>
          <w:sz w:val="20"/>
          <w:szCs w:val="20"/>
          <w:shd w:val="clear" w:color="auto" w:fill="FFFFFF"/>
          <w:lang w:eastAsia="en-GB"/>
          <w14:ligatures w14:val="none"/>
        </w:rPr>
        <w:t xml:space="preserve"> and feelings. Understanding the child’s lived experience will be achieved through listening to what children </w:t>
      </w:r>
      <w:r w:rsidR="008C2CDE" w:rsidRPr="00B92EA6">
        <w:rPr>
          <w:rFonts w:ascii="Avenir Next" w:eastAsia="Times New Roman" w:hAnsi="Avenir Next" w:cs="Times New Roman"/>
          <w:color w:val="002060"/>
          <w:kern w:val="0"/>
          <w:sz w:val="20"/>
          <w:szCs w:val="20"/>
          <w:shd w:val="clear" w:color="auto" w:fill="FFFFFF"/>
          <w:lang w:eastAsia="en-GB"/>
          <w14:ligatures w14:val="none"/>
        </w:rPr>
        <w:t>say,</w:t>
      </w:r>
      <w:r w:rsidR="008C2CDE" w:rsidRPr="00B92EA6">
        <w:rPr>
          <w:rFonts w:ascii="Avenir Next" w:eastAsia="Times New Roman" w:hAnsi="Avenir Next" w:cs="Times New Roman"/>
          <w:color w:val="002060"/>
          <w:kern w:val="0"/>
          <w:sz w:val="20"/>
          <w:szCs w:val="20"/>
          <w:lang w:eastAsia="en-GB"/>
          <w14:ligatures w14:val="none"/>
        </w:rPr>
        <w:t xml:space="preserve"> observing</w:t>
      </w:r>
      <w:r w:rsidRPr="00B92EA6">
        <w:rPr>
          <w:rFonts w:ascii="Avenir Next" w:eastAsia="Times New Roman" w:hAnsi="Avenir Next" w:cs="Times New Roman"/>
          <w:color w:val="002060"/>
          <w:kern w:val="0"/>
          <w:sz w:val="20"/>
          <w:szCs w:val="20"/>
          <w:shd w:val="clear" w:color="auto" w:fill="FFFFFF"/>
          <w:lang w:eastAsia="en-GB"/>
          <w14:ligatures w14:val="none"/>
        </w:rPr>
        <w:t xml:space="preserve"> their non- verbal cues (particularly for pre-verbal and non-verbal children) and observing their interaction with</w:t>
      </w:r>
      <w:r w:rsidRPr="00B92EA6">
        <w:rPr>
          <w:rFonts w:ascii="Avenir Next" w:eastAsia="Times New Roman" w:hAnsi="Avenir Next" w:cs="Times New Roman"/>
          <w:color w:val="002060"/>
          <w:kern w:val="0"/>
          <w:sz w:val="20"/>
          <w:szCs w:val="20"/>
          <w:lang w:eastAsia="en-GB"/>
          <w14:ligatures w14:val="none"/>
        </w:rPr>
        <w:t> </w:t>
      </w:r>
      <w:r w:rsidRPr="00B92EA6">
        <w:rPr>
          <w:rFonts w:ascii="Avenir Next" w:eastAsia="Times New Roman" w:hAnsi="Avenir Next" w:cs="Times New Roman"/>
          <w:color w:val="002060"/>
          <w:kern w:val="0"/>
          <w:sz w:val="20"/>
          <w:szCs w:val="20"/>
          <w:shd w:val="clear" w:color="auto" w:fill="FFFFFF"/>
          <w:lang w:eastAsia="en-GB"/>
          <w14:ligatures w14:val="none"/>
        </w:rPr>
        <w:t xml:space="preserve">family members and peers is key to our academy’s practice. A child’s voice will be captured on CPOMS as the impact of </w:t>
      </w:r>
      <w:r w:rsidR="008C2CDE" w:rsidRPr="00B92EA6">
        <w:rPr>
          <w:rFonts w:ascii="Avenir Next" w:eastAsia="Times New Roman" w:hAnsi="Avenir Next" w:cs="Times New Roman"/>
          <w:color w:val="002060"/>
          <w:kern w:val="0"/>
          <w:sz w:val="20"/>
          <w:szCs w:val="20"/>
          <w:shd w:val="clear" w:color="auto" w:fill="FFFFFF"/>
          <w:lang w:eastAsia="en-GB"/>
          <w14:ligatures w14:val="none"/>
        </w:rPr>
        <w:t xml:space="preserve">direct </w:t>
      </w:r>
      <w:r w:rsidR="008C2CDE" w:rsidRPr="00B92EA6">
        <w:rPr>
          <w:rFonts w:ascii="Avenir Next" w:eastAsia="Times New Roman" w:hAnsi="Avenir Next" w:cs="Times New Roman"/>
          <w:color w:val="002060"/>
          <w:kern w:val="0"/>
          <w:sz w:val="20"/>
          <w:szCs w:val="20"/>
          <w:lang w:eastAsia="en-GB"/>
          <w14:ligatures w14:val="none"/>
        </w:rPr>
        <w:t>work</w:t>
      </w:r>
      <w:r w:rsidRPr="00B92EA6">
        <w:rPr>
          <w:rFonts w:ascii="Avenir Next" w:eastAsia="Times New Roman" w:hAnsi="Avenir Next" w:cs="Times New Roman"/>
          <w:color w:val="002060"/>
          <w:kern w:val="0"/>
          <w:sz w:val="20"/>
          <w:szCs w:val="20"/>
          <w:shd w:val="clear" w:color="auto" w:fill="FFFFFF"/>
          <w:lang w:eastAsia="en-GB"/>
          <w14:ligatures w14:val="none"/>
        </w:rPr>
        <w:t xml:space="preserve">, a referral reason or as part of our lateral checks. </w:t>
      </w:r>
      <w:r w:rsidRPr="00B92EA6">
        <w:rPr>
          <w:rFonts w:ascii="Avenir Next" w:eastAsia="Times New Roman" w:hAnsi="Avenir Next" w:cs="Times New Roman"/>
          <w:color w:val="002060"/>
          <w:kern w:val="0"/>
          <w:sz w:val="20"/>
          <w:szCs w:val="20"/>
          <w:lang w:eastAsia="en-GB"/>
          <w14:ligatures w14:val="none"/>
        </w:rPr>
        <w:t> Direct work is used to gather pupil voice and ensure that a pupil can raise their concerns and feel safe and supported.</w:t>
      </w:r>
    </w:p>
    <w:p w14:paraId="6863B250" w14:textId="77777777" w:rsidR="004D452D" w:rsidRPr="00B92EA6" w:rsidRDefault="004D452D" w:rsidP="004D452D">
      <w:pPr>
        <w:rPr>
          <w:rFonts w:ascii="Avenir Next" w:eastAsia="Times New Roman" w:hAnsi="Avenir Next" w:cs="Times New Roman"/>
          <w:color w:val="002060"/>
          <w:kern w:val="0"/>
          <w:sz w:val="20"/>
          <w:szCs w:val="20"/>
          <w:lang w:eastAsia="en-GB"/>
          <w14:ligatures w14:val="none"/>
        </w:rPr>
      </w:pPr>
    </w:p>
    <w:p w14:paraId="53BC9881" w14:textId="77777777" w:rsidR="004D452D" w:rsidRPr="00B92EA6" w:rsidRDefault="004D452D" w:rsidP="004D452D">
      <w:pPr>
        <w:spacing w:before="140"/>
        <w:rPr>
          <w:rFonts w:ascii="Avenir Next" w:eastAsia="Times New Roman" w:hAnsi="Avenir Next" w:cs="Times New Roman"/>
          <w:color w:val="002060"/>
          <w:kern w:val="0"/>
          <w:sz w:val="20"/>
          <w:szCs w:val="20"/>
          <w:lang w:eastAsia="en-GB"/>
          <w14:ligatures w14:val="none"/>
        </w:rPr>
      </w:pPr>
      <w:r w:rsidRPr="00B92EA6">
        <w:rPr>
          <w:rFonts w:ascii="Arial" w:eastAsia="Times New Roman" w:hAnsi="Arial" w:cs="Arial"/>
          <w:color w:val="002060"/>
          <w:kern w:val="0"/>
          <w:sz w:val="20"/>
          <w:szCs w:val="20"/>
          <w:shd w:val="clear" w:color="auto" w:fill="FFFFFF"/>
          <w:lang w:eastAsia="en-GB"/>
          <w14:ligatures w14:val="none"/>
        </w:rPr>
        <w:t>●</w:t>
      </w:r>
      <w:r w:rsidRPr="00B92EA6">
        <w:rPr>
          <w:rFonts w:ascii="Avenir Next" w:eastAsia="Times New Roman" w:hAnsi="Avenir Next" w:cs="Times New Roman"/>
          <w:color w:val="002060"/>
          <w:kern w:val="0"/>
          <w:sz w:val="20"/>
          <w:szCs w:val="20"/>
          <w:shd w:val="clear" w:color="auto" w:fill="FFFFFF"/>
          <w:lang w:eastAsia="en-GB"/>
          <w14:ligatures w14:val="none"/>
        </w:rPr>
        <w:t xml:space="preserve"> </w:t>
      </w:r>
      <w:r w:rsidRPr="00B92EA6">
        <w:rPr>
          <w:rFonts w:ascii="Avenir Next" w:eastAsia="Times New Roman" w:hAnsi="Avenir Next" w:cs="Times New Roman"/>
          <w:color w:val="002060"/>
          <w:kern w:val="0"/>
          <w:sz w:val="20"/>
          <w:szCs w:val="20"/>
          <w:lang w:eastAsia="en-GB"/>
          <w14:ligatures w14:val="none"/>
        </w:rPr>
        <w:t>The right of a child or young person to be heard is included in the UN Convention of Rights </w:t>
      </w:r>
    </w:p>
    <w:p w14:paraId="053366DB" w14:textId="2AE52A28" w:rsidR="004D452D" w:rsidRPr="00B92EA6" w:rsidRDefault="004D452D" w:rsidP="004D452D">
      <w:pPr>
        <w:spacing w:before="19"/>
        <w:rPr>
          <w:rFonts w:ascii="Avenir Next" w:eastAsia="Times New Roman" w:hAnsi="Avenir Next" w:cs="Times New Roman"/>
          <w:color w:val="002060"/>
          <w:kern w:val="0"/>
          <w:sz w:val="20"/>
          <w:szCs w:val="20"/>
          <w:lang w:eastAsia="en-GB"/>
          <w14:ligatures w14:val="none"/>
        </w:rPr>
      </w:pPr>
      <w:r w:rsidRPr="00B92EA6">
        <w:rPr>
          <w:rFonts w:ascii="Arial" w:eastAsia="Times New Roman" w:hAnsi="Arial" w:cs="Arial"/>
          <w:color w:val="002060"/>
          <w:kern w:val="0"/>
          <w:sz w:val="20"/>
          <w:szCs w:val="20"/>
          <w:shd w:val="clear" w:color="auto" w:fill="FFFFFF"/>
          <w:lang w:eastAsia="en-GB"/>
          <w14:ligatures w14:val="none"/>
        </w:rPr>
        <w:t>●</w:t>
      </w:r>
      <w:r w:rsidRPr="00B92EA6">
        <w:rPr>
          <w:rFonts w:ascii="Avenir Next" w:eastAsia="Times New Roman" w:hAnsi="Avenir Next" w:cs="Times New Roman"/>
          <w:color w:val="002060"/>
          <w:kern w:val="0"/>
          <w:sz w:val="20"/>
          <w:szCs w:val="20"/>
          <w:shd w:val="clear" w:color="auto" w:fill="FFFFFF"/>
          <w:lang w:eastAsia="en-GB"/>
          <w14:ligatures w14:val="none"/>
        </w:rPr>
        <w:t xml:space="preserve"> </w:t>
      </w:r>
      <w:r w:rsidRPr="00B92EA6">
        <w:rPr>
          <w:rFonts w:ascii="Avenir Next" w:eastAsia="Times New Roman" w:hAnsi="Avenir Next" w:cs="Times New Roman"/>
          <w:color w:val="002060"/>
          <w:kern w:val="0"/>
          <w:sz w:val="20"/>
          <w:szCs w:val="20"/>
          <w:lang w:eastAsia="en-GB"/>
          <w14:ligatures w14:val="none"/>
        </w:rPr>
        <w:t>The Children’s Act 2004</w:t>
      </w:r>
      <w:r w:rsidRPr="00B92EA6">
        <w:rPr>
          <w:rFonts w:ascii="Avenir Next" w:eastAsia="Times New Roman" w:hAnsi="Avenir Next" w:cs="Times New Roman"/>
          <w:color w:val="002060"/>
          <w:kern w:val="0"/>
          <w:sz w:val="20"/>
          <w:szCs w:val="20"/>
          <w:u w:val="single"/>
          <w:lang w:eastAsia="en-GB"/>
          <w14:ligatures w14:val="none"/>
        </w:rPr>
        <w:t xml:space="preserve"> </w:t>
      </w:r>
      <w:r w:rsidRPr="00B92EA6">
        <w:rPr>
          <w:rFonts w:ascii="Avenir Next" w:eastAsia="Times New Roman" w:hAnsi="Avenir Next" w:cs="Times New Roman"/>
          <w:color w:val="002060"/>
          <w:kern w:val="0"/>
          <w:sz w:val="20"/>
          <w:szCs w:val="20"/>
          <w:lang w:eastAsia="en-GB"/>
          <w14:ligatures w14:val="none"/>
        </w:rPr>
        <w:t xml:space="preserve">emphasises the importance of speaking to the child or young person as part of </w:t>
      </w:r>
      <w:r w:rsidR="008C2CDE" w:rsidRPr="00B92EA6">
        <w:rPr>
          <w:rFonts w:ascii="Avenir Next" w:eastAsia="Times New Roman" w:hAnsi="Avenir Next" w:cs="Times New Roman"/>
          <w:color w:val="002060"/>
          <w:kern w:val="0"/>
          <w:sz w:val="20"/>
          <w:szCs w:val="20"/>
          <w:lang w:eastAsia="en-GB"/>
          <w14:ligatures w14:val="none"/>
        </w:rPr>
        <w:t>any assessment</w:t>
      </w:r>
      <w:r w:rsidRPr="00B92EA6">
        <w:rPr>
          <w:rFonts w:ascii="Avenir Next" w:eastAsia="Times New Roman" w:hAnsi="Avenir Next" w:cs="Times New Roman"/>
          <w:color w:val="002060"/>
          <w:kern w:val="0"/>
          <w:sz w:val="20"/>
          <w:szCs w:val="20"/>
          <w:shd w:val="clear" w:color="auto" w:fill="FFFFFF"/>
          <w:lang w:eastAsia="en-GB"/>
          <w14:ligatures w14:val="none"/>
        </w:rPr>
        <w:t> </w:t>
      </w:r>
    </w:p>
    <w:p w14:paraId="1FFD98CE" w14:textId="77777777" w:rsidR="004D452D" w:rsidRPr="00B92EA6" w:rsidRDefault="004D452D" w:rsidP="004D452D">
      <w:pPr>
        <w:rPr>
          <w:rFonts w:ascii="Avenir Next" w:eastAsia="Times New Roman" w:hAnsi="Avenir Next" w:cs="Times New Roman"/>
          <w:color w:val="002060"/>
          <w:kern w:val="0"/>
          <w:sz w:val="20"/>
          <w:szCs w:val="20"/>
          <w:lang w:eastAsia="en-GB"/>
          <w14:ligatures w14:val="none"/>
        </w:rPr>
      </w:pPr>
      <w:r w:rsidRPr="00B92EA6">
        <w:rPr>
          <w:rFonts w:ascii="Arial" w:eastAsia="Times New Roman" w:hAnsi="Arial" w:cs="Arial"/>
          <w:color w:val="002060"/>
          <w:kern w:val="0"/>
          <w:sz w:val="20"/>
          <w:szCs w:val="20"/>
          <w:shd w:val="clear" w:color="auto" w:fill="FFFFFF"/>
          <w:lang w:eastAsia="en-GB"/>
          <w14:ligatures w14:val="none"/>
        </w:rPr>
        <w:t>●</w:t>
      </w:r>
      <w:r w:rsidRPr="00B92EA6">
        <w:rPr>
          <w:rFonts w:ascii="Avenir Next" w:eastAsia="Times New Roman" w:hAnsi="Avenir Next" w:cs="Times New Roman"/>
          <w:color w:val="002060"/>
          <w:kern w:val="0"/>
          <w:sz w:val="20"/>
          <w:szCs w:val="20"/>
          <w:shd w:val="clear" w:color="auto" w:fill="FFFFFF"/>
          <w:lang w:eastAsia="en-GB"/>
          <w14:ligatures w14:val="none"/>
        </w:rPr>
        <w:t xml:space="preserve"> </w:t>
      </w:r>
      <w:r w:rsidRPr="00B92EA6">
        <w:rPr>
          <w:rFonts w:ascii="Avenir Next" w:eastAsia="Times New Roman" w:hAnsi="Avenir Next" w:cs="Times New Roman"/>
          <w:color w:val="002060"/>
          <w:kern w:val="0"/>
          <w:sz w:val="20"/>
          <w:szCs w:val="20"/>
          <w:lang w:eastAsia="en-GB"/>
          <w14:ligatures w14:val="none"/>
        </w:rPr>
        <w:t xml:space="preserve">The importance of speaking to a child or young person and gathering their views has been consistently highlighted in </w:t>
      </w:r>
      <w:r w:rsidRPr="00B92EA6">
        <w:rPr>
          <w:rFonts w:ascii="Avenir Next" w:eastAsia="Times New Roman" w:hAnsi="Avenir Next" w:cs="Times New Roman"/>
          <w:color w:val="002060"/>
          <w:kern w:val="0"/>
          <w:sz w:val="20"/>
          <w:szCs w:val="20"/>
          <w:shd w:val="clear" w:color="auto" w:fill="FFFFFF"/>
          <w:lang w:eastAsia="en-GB"/>
          <w14:ligatures w14:val="none"/>
        </w:rPr>
        <w:t>lessons learned from local child safeguarding practice reviews. </w:t>
      </w:r>
    </w:p>
    <w:p w14:paraId="5EDBE7FB" w14:textId="77777777" w:rsidR="004D452D" w:rsidRPr="00B92EA6" w:rsidRDefault="004D452D" w:rsidP="004D452D">
      <w:pPr>
        <w:spacing w:after="240"/>
        <w:rPr>
          <w:rFonts w:ascii="Avenir Next" w:eastAsia="Times New Roman" w:hAnsi="Avenir Next" w:cs="Times New Roman"/>
          <w:color w:val="002060"/>
          <w:kern w:val="0"/>
          <w:sz w:val="20"/>
          <w:szCs w:val="20"/>
          <w:lang w:eastAsia="en-GB"/>
          <w14:ligatures w14:val="none"/>
        </w:rPr>
      </w:pPr>
    </w:p>
    <w:p w14:paraId="355F7D86" w14:textId="3686AF4B" w:rsidR="004D452D" w:rsidRDefault="00E17A05" w:rsidP="004D452D">
      <w:pPr>
        <w:rPr>
          <w:rFonts w:ascii="Avenir Next" w:eastAsia="Times New Roman" w:hAnsi="Avenir Next" w:cs="Times New Roman"/>
          <w:b/>
          <w:bCs/>
          <w:color w:val="002060"/>
          <w:kern w:val="0"/>
          <w:sz w:val="20"/>
          <w:szCs w:val="20"/>
          <w:shd w:val="clear" w:color="auto" w:fill="FFFFFF"/>
          <w:lang w:eastAsia="en-GB"/>
          <w14:ligatures w14:val="none"/>
        </w:rPr>
      </w:pPr>
      <w:r w:rsidRPr="00B92EA6">
        <w:rPr>
          <w:rFonts w:ascii="Avenir Next" w:eastAsia="Times New Roman" w:hAnsi="Avenir Next" w:cs="Times New Roman"/>
          <w:b/>
          <w:bCs/>
          <w:color w:val="002060"/>
          <w:kern w:val="0"/>
          <w:sz w:val="20"/>
          <w:szCs w:val="20"/>
          <w:shd w:val="clear" w:color="auto" w:fill="FFFFFF"/>
          <w:lang w:eastAsia="en-GB"/>
          <w14:ligatures w14:val="none"/>
        </w:rPr>
        <w:t xml:space="preserve">6.1 </w:t>
      </w:r>
      <w:r w:rsidR="004D452D" w:rsidRPr="00B92EA6">
        <w:rPr>
          <w:rFonts w:ascii="Avenir Next" w:eastAsia="Times New Roman" w:hAnsi="Avenir Next" w:cs="Times New Roman"/>
          <w:b/>
          <w:bCs/>
          <w:color w:val="002060"/>
          <w:kern w:val="0"/>
          <w:sz w:val="20"/>
          <w:szCs w:val="20"/>
          <w:shd w:val="clear" w:color="auto" w:fill="FFFFFF"/>
          <w:lang w:eastAsia="en-GB"/>
          <w14:ligatures w14:val="none"/>
        </w:rPr>
        <w:t>Multi Agency Working: </w:t>
      </w:r>
    </w:p>
    <w:p w14:paraId="2E99C524" w14:textId="77777777" w:rsidR="005A6215" w:rsidRDefault="005A6215" w:rsidP="004D452D">
      <w:pPr>
        <w:rPr>
          <w:rFonts w:ascii="Avenir Next" w:eastAsia="Times New Roman" w:hAnsi="Avenir Next" w:cs="Times New Roman"/>
          <w:b/>
          <w:bCs/>
          <w:color w:val="002060"/>
          <w:kern w:val="0"/>
          <w:sz w:val="20"/>
          <w:szCs w:val="20"/>
          <w:shd w:val="clear" w:color="auto" w:fill="FFFFFF"/>
          <w:lang w:eastAsia="en-GB"/>
          <w14:ligatures w14:val="none"/>
        </w:rPr>
      </w:pPr>
    </w:p>
    <w:p w14:paraId="612A0D63" w14:textId="747FFED9" w:rsidR="005A6215" w:rsidRPr="005A6215" w:rsidRDefault="005A6215" w:rsidP="004D452D">
      <w:pPr>
        <w:rPr>
          <w:rFonts w:ascii="Avenir Next" w:eastAsia="Times New Roman" w:hAnsi="Avenir Next" w:cs="Times New Roman"/>
          <w:color w:val="002060"/>
          <w:kern w:val="0"/>
          <w:sz w:val="20"/>
          <w:szCs w:val="20"/>
          <w:lang w:eastAsia="en-GB"/>
          <w14:ligatures w14:val="none"/>
        </w:rPr>
      </w:pPr>
      <w:r w:rsidRPr="005A6215">
        <w:rPr>
          <w:rFonts w:ascii="Avenir Next" w:hAnsi="Avenir Next"/>
          <w:color w:val="002060"/>
          <w:sz w:val="20"/>
          <w:szCs w:val="20"/>
        </w:rPr>
        <w:t>Multi-agency working is when professionals from different organisations or services work with us to support a child or family and achieve the best possible outcomes. This may involve services such as social care, health professionals, the police and voluntary organisations sharing relevant information, communicating effectively and coordinating their support. Effective multi-agency working ensures that everyone understands their role and responsibilities, reduces the risk of important information being missed, and helps provide a more consistent and holistic approach to meeting a person’s needs. It is particularly important when an individual may be vulnerable or require support from several different services.</w:t>
      </w:r>
    </w:p>
    <w:p w14:paraId="2B5F4264" w14:textId="77777777" w:rsidR="004D452D" w:rsidRPr="00B92EA6" w:rsidRDefault="004D452D" w:rsidP="004D452D">
      <w:pPr>
        <w:rPr>
          <w:rFonts w:ascii="Avenir Next" w:eastAsia="Times New Roman" w:hAnsi="Avenir Next" w:cs="Times New Roman"/>
          <w:color w:val="002060"/>
          <w:kern w:val="0"/>
          <w:sz w:val="20"/>
          <w:szCs w:val="20"/>
          <w:lang w:eastAsia="en-GB"/>
          <w14:ligatures w14:val="none"/>
        </w:rPr>
      </w:pPr>
    </w:p>
    <w:p w14:paraId="0082BF76" w14:textId="77777777" w:rsidR="004D452D" w:rsidRPr="00B92EA6" w:rsidRDefault="004D452D" w:rsidP="004D452D">
      <w:pPr>
        <w:rPr>
          <w:rFonts w:ascii="Avenir Next" w:eastAsia="Times New Roman" w:hAnsi="Avenir Next" w:cs="Times New Roman"/>
          <w:color w:val="002060"/>
          <w:kern w:val="0"/>
          <w:sz w:val="20"/>
          <w:szCs w:val="20"/>
          <w:lang w:eastAsia="en-GB"/>
          <w14:ligatures w14:val="none"/>
        </w:rPr>
      </w:pPr>
      <w:r w:rsidRPr="00B92EA6">
        <w:rPr>
          <w:rFonts w:ascii="Avenir Next" w:eastAsia="Times New Roman" w:hAnsi="Avenir Next" w:cs="Times New Roman"/>
          <w:color w:val="002060"/>
          <w:kern w:val="0"/>
          <w:sz w:val="20"/>
          <w:szCs w:val="20"/>
          <w:shd w:val="clear" w:color="auto" w:fill="FFFFFF"/>
          <w:lang w:eastAsia="en-GB"/>
          <w14:ligatures w14:val="none"/>
        </w:rPr>
        <w:t>By implementing effective multi-agency working we aim to:</w:t>
      </w:r>
    </w:p>
    <w:p w14:paraId="32F7D022" w14:textId="77777777" w:rsidR="004D452D" w:rsidRPr="00B92EA6" w:rsidRDefault="004D452D">
      <w:pPr>
        <w:numPr>
          <w:ilvl w:val="0"/>
          <w:numId w:val="118"/>
        </w:numPr>
        <w:spacing w:before="240"/>
        <w:textAlignment w:val="baseline"/>
        <w:rPr>
          <w:rFonts w:ascii="Avenir Next" w:eastAsia="Times New Roman" w:hAnsi="Avenir Next" w:cs="Times New Roman"/>
          <w:color w:val="002060"/>
          <w:kern w:val="0"/>
          <w:sz w:val="20"/>
          <w:szCs w:val="20"/>
          <w:lang w:eastAsia="en-GB"/>
          <w14:ligatures w14:val="none"/>
        </w:rPr>
      </w:pPr>
      <w:r w:rsidRPr="00B92EA6">
        <w:rPr>
          <w:rFonts w:ascii="Avenir Next" w:eastAsia="Times New Roman" w:hAnsi="Avenir Next" w:cs="Times New Roman"/>
          <w:color w:val="002060"/>
          <w:kern w:val="0"/>
          <w:sz w:val="20"/>
          <w:szCs w:val="20"/>
          <w:shd w:val="clear" w:color="auto" w:fill="FFFFFF"/>
          <w:lang w:eastAsia="en-GB"/>
          <w14:ligatures w14:val="none"/>
        </w:rPr>
        <w:t>keep children safe from harm,</w:t>
      </w:r>
    </w:p>
    <w:p w14:paraId="67F88004" w14:textId="77777777" w:rsidR="004D452D" w:rsidRPr="00B92EA6" w:rsidRDefault="004D452D">
      <w:pPr>
        <w:numPr>
          <w:ilvl w:val="0"/>
          <w:numId w:val="118"/>
        </w:numPr>
        <w:textAlignment w:val="baseline"/>
        <w:rPr>
          <w:rFonts w:ascii="Avenir Next" w:eastAsia="Times New Roman" w:hAnsi="Avenir Next" w:cs="Times New Roman"/>
          <w:color w:val="002060"/>
          <w:kern w:val="0"/>
          <w:sz w:val="20"/>
          <w:szCs w:val="20"/>
          <w:lang w:eastAsia="en-GB"/>
          <w14:ligatures w14:val="none"/>
        </w:rPr>
      </w:pPr>
      <w:r w:rsidRPr="00B92EA6">
        <w:rPr>
          <w:rFonts w:ascii="Avenir Next" w:eastAsia="Times New Roman" w:hAnsi="Avenir Next" w:cs="Times New Roman"/>
          <w:color w:val="002060"/>
          <w:kern w:val="0"/>
          <w:sz w:val="20"/>
          <w:szCs w:val="20"/>
          <w:shd w:val="clear" w:color="auto" w:fill="FFFFFF"/>
          <w:lang w:eastAsia="en-GB"/>
          <w14:ligatures w14:val="none"/>
        </w:rPr>
        <w:t>improve wellbeing and development,</w:t>
      </w:r>
    </w:p>
    <w:p w14:paraId="435412BA" w14:textId="77777777" w:rsidR="004D452D" w:rsidRPr="00B92EA6" w:rsidRDefault="004D452D">
      <w:pPr>
        <w:numPr>
          <w:ilvl w:val="0"/>
          <w:numId w:val="118"/>
        </w:numPr>
        <w:textAlignment w:val="baseline"/>
        <w:rPr>
          <w:rFonts w:ascii="Avenir Next" w:eastAsia="Times New Roman" w:hAnsi="Avenir Next" w:cs="Times New Roman"/>
          <w:color w:val="002060"/>
          <w:kern w:val="0"/>
          <w:sz w:val="20"/>
          <w:szCs w:val="20"/>
          <w:lang w:eastAsia="en-GB"/>
          <w14:ligatures w14:val="none"/>
        </w:rPr>
      </w:pPr>
      <w:r w:rsidRPr="00B92EA6">
        <w:rPr>
          <w:rFonts w:ascii="Avenir Next" w:eastAsia="Times New Roman" w:hAnsi="Avenir Next" w:cs="Times New Roman"/>
          <w:color w:val="002060"/>
          <w:kern w:val="0"/>
          <w:sz w:val="20"/>
          <w:szCs w:val="20"/>
          <w:shd w:val="clear" w:color="auto" w:fill="FFFFFF"/>
          <w:lang w:eastAsia="en-GB"/>
          <w14:ligatures w14:val="none"/>
        </w:rPr>
        <w:t>provide consistent support for families,</w:t>
      </w:r>
    </w:p>
    <w:p w14:paraId="0CF673F1" w14:textId="72A5931F" w:rsidR="008C2CDE" w:rsidRPr="00B92EA6" w:rsidRDefault="004D452D">
      <w:pPr>
        <w:numPr>
          <w:ilvl w:val="0"/>
          <w:numId w:val="118"/>
        </w:numPr>
        <w:spacing w:after="240"/>
        <w:textAlignment w:val="baseline"/>
        <w:rPr>
          <w:rFonts w:ascii="Avenir Next" w:eastAsia="Times New Roman" w:hAnsi="Avenir Next" w:cs="Times New Roman"/>
          <w:color w:val="002060"/>
          <w:kern w:val="0"/>
          <w:sz w:val="20"/>
          <w:szCs w:val="20"/>
          <w:lang w:eastAsia="en-GB"/>
          <w14:ligatures w14:val="none"/>
        </w:rPr>
      </w:pPr>
      <w:r w:rsidRPr="00B92EA6">
        <w:rPr>
          <w:rFonts w:ascii="Avenir Next" w:eastAsia="Times New Roman" w:hAnsi="Avenir Next" w:cs="Times New Roman"/>
          <w:color w:val="002060"/>
          <w:kern w:val="0"/>
          <w:sz w:val="20"/>
          <w:szCs w:val="20"/>
          <w:shd w:val="clear" w:color="auto" w:fill="FFFFFF"/>
          <w:lang w:eastAsia="en-GB"/>
          <w14:ligatures w14:val="none"/>
        </w:rPr>
        <w:t>and ensure timely intervention when concerns arise.</w:t>
      </w:r>
    </w:p>
    <w:p w14:paraId="0C21130E" w14:textId="77777777" w:rsidR="00BB5E32" w:rsidRDefault="004D452D" w:rsidP="00035ED2">
      <w:pPr>
        <w:spacing w:after="240"/>
        <w:textAlignment w:val="baseline"/>
        <w:rPr>
          <w:rFonts w:ascii="Avenir Next" w:hAnsi="Avenir Next"/>
          <w:color w:val="002060"/>
          <w:sz w:val="20"/>
          <w:szCs w:val="20"/>
          <w:shd w:val="clear" w:color="auto" w:fill="FFFFFF"/>
        </w:rPr>
      </w:pPr>
      <w:r w:rsidRPr="00B92EA6">
        <w:rPr>
          <w:rFonts w:ascii="Avenir Next" w:hAnsi="Avenir Next"/>
          <w:color w:val="002060"/>
          <w:sz w:val="20"/>
          <w:szCs w:val="20"/>
          <w:shd w:val="clear" w:color="auto" w:fill="FFFFFF"/>
        </w:rPr>
        <w:t xml:space="preserve">By working with different professionals and </w:t>
      </w:r>
      <w:r w:rsidR="00E17A05" w:rsidRPr="00B92EA6">
        <w:rPr>
          <w:rFonts w:ascii="Avenir Next" w:hAnsi="Avenir Next"/>
          <w:color w:val="002060"/>
          <w:sz w:val="20"/>
          <w:szCs w:val="20"/>
          <w:shd w:val="clear" w:color="auto" w:fill="FFFFFF"/>
        </w:rPr>
        <w:t>organisations,</w:t>
      </w:r>
      <w:r w:rsidRPr="00B92EA6">
        <w:rPr>
          <w:rFonts w:ascii="Avenir Next" w:hAnsi="Avenir Next"/>
          <w:color w:val="002060"/>
          <w:sz w:val="20"/>
          <w:szCs w:val="20"/>
          <w:shd w:val="clear" w:color="auto" w:fill="FFFFFF"/>
        </w:rPr>
        <w:t xml:space="preserve"> we collaborate to protect and promote the welfare of children. This includes the following services:</w:t>
      </w:r>
    </w:p>
    <w:p w14:paraId="4DC95137" w14:textId="175958DD" w:rsidR="00035ED2" w:rsidRPr="00BB5E32" w:rsidRDefault="00035ED2" w:rsidP="00035ED2">
      <w:pPr>
        <w:spacing w:after="240"/>
        <w:textAlignment w:val="baseline"/>
        <w:rPr>
          <w:rFonts w:ascii="Avenir Next" w:hAnsi="Avenir Next"/>
          <w:color w:val="002060"/>
          <w:sz w:val="20"/>
          <w:szCs w:val="20"/>
          <w:shd w:val="clear" w:color="auto" w:fill="FFFFFF"/>
        </w:rPr>
      </w:pPr>
    </w:p>
    <w:p w14:paraId="4B80AAE7" w14:textId="509FAB32" w:rsidR="00AC5698" w:rsidRPr="00B92EA6" w:rsidRDefault="00E17A05" w:rsidP="00AC5698">
      <w:pPr>
        <w:pStyle w:val="Heading1"/>
        <w:keepNext w:val="0"/>
        <w:keepLines w:val="0"/>
        <w:spacing w:after="120"/>
        <w:rPr>
          <w:rFonts w:ascii="Avenir Next" w:hAnsi="Avenir Next"/>
          <w:b/>
          <w:bCs/>
          <w:color w:val="002060"/>
          <w:sz w:val="20"/>
          <w:szCs w:val="20"/>
        </w:rPr>
      </w:pPr>
      <w:bookmarkStart w:id="15" w:name="_Toc238494043"/>
      <w:r w:rsidRPr="00B92EA6">
        <w:rPr>
          <w:rFonts w:ascii="Avenir Next" w:eastAsia="Arial" w:hAnsi="Avenir Next" w:cs="Arial"/>
          <w:b/>
          <w:bCs/>
          <w:color w:val="002060"/>
          <w:sz w:val="20"/>
          <w:szCs w:val="20"/>
        </w:rPr>
        <w:t xml:space="preserve">7. </w:t>
      </w:r>
      <w:r w:rsidR="00AC5698" w:rsidRPr="00B92EA6">
        <w:rPr>
          <w:rFonts w:ascii="Avenir Next" w:eastAsia="Arial" w:hAnsi="Avenir Next" w:cs="Arial"/>
          <w:b/>
          <w:bCs/>
          <w:color w:val="002060"/>
          <w:sz w:val="20"/>
          <w:szCs w:val="20"/>
        </w:rPr>
        <w:t>Confidentiality</w:t>
      </w:r>
      <w:bookmarkEnd w:id="15"/>
    </w:p>
    <w:p w14:paraId="2229417A" w14:textId="77777777" w:rsidR="00AC5698" w:rsidRPr="00B92EA6" w:rsidRDefault="00AC5698">
      <w:pPr>
        <w:numPr>
          <w:ilvl w:val="0"/>
          <w:numId w:val="43"/>
        </w:numPr>
        <w:spacing w:after="120"/>
        <w:ind w:left="340" w:hanging="282"/>
        <w:rPr>
          <w:rFonts w:ascii="Avenir Next" w:hAnsi="Avenir Next"/>
          <w:color w:val="002060"/>
          <w:sz w:val="20"/>
          <w:szCs w:val="20"/>
        </w:rPr>
      </w:pPr>
      <w:r w:rsidRPr="00B92EA6">
        <w:rPr>
          <w:rFonts w:ascii="Avenir Next" w:hAnsi="Avenir Next"/>
          <w:color w:val="002060"/>
          <w:sz w:val="20"/>
          <w:szCs w:val="20"/>
        </w:rPr>
        <w:t>Timely information-sharing is essential to effective safeguarding</w:t>
      </w:r>
    </w:p>
    <w:p w14:paraId="23C1ABD4" w14:textId="0DCEBB5D" w:rsidR="00AC5698" w:rsidRPr="00B92EA6" w:rsidRDefault="00AC5698">
      <w:pPr>
        <w:numPr>
          <w:ilvl w:val="0"/>
          <w:numId w:val="43"/>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Arrangements should be in place setting out the processes and principles for sharing information within the </w:t>
      </w:r>
      <w:r w:rsidR="00C74313">
        <w:rPr>
          <w:rFonts w:ascii="Avenir Next" w:hAnsi="Avenir Next"/>
          <w:color w:val="002060"/>
          <w:sz w:val="20"/>
          <w:szCs w:val="20"/>
        </w:rPr>
        <w:t>academy</w:t>
      </w:r>
      <w:r w:rsidRPr="00B92EA6">
        <w:rPr>
          <w:rFonts w:ascii="Avenir Next" w:hAnsi="Avenir Next"/>
          <w:color w:val="002060"/>
          <w:sz w:val="20"/>
          <w:szCs w:val="20"/>
        </w:rPr>
        <w:t xml:space="preserve"> and with local authority children’s social care, the safeguarding partners and other organisations, agencies, and practitioners as required</w:t>
      </w:r>
    </w:p>
    <w:p w14:paraId="57E9BAEE" w14:textId="77777777" w:rsidR="00AC5698" w:rsidRPr="00B92EA6" w:rsidRDefault="00AC5698">
      <w:pPr>
        <w:numPr>
          <w:ilvl w:val="0"/>
          <w:numId w:val="43"/>
        </w:numPr>
        <w:spacing w:after="120"/>
        <w:ind w:left="340" w:hanging="282"/>
        <w:rPr>
          <w:rFonts w:ascii="Avenir Next" w:hAnsi="Avenir Next"/>
          <w:color w:val="002060"/>
          <w:sz w:val="20"/>
          <w:szCs w:val="20"/>
        </w:rPr>
      </w:pPr>
      <w:r w:rsidRPr="00B92EA6">
        <w:rPr>
          <w:rFonts w:ascii="Avenir Next" w:hAnsi="Avenir Next"/>
          <w:color w:val="002060"/>
          <w:sz w:val="20"/>
          <w:szCs w:val="20"/>
        </w:rPr>
        <w:lastRenderedPageBreak/>
        <w:t>Fears about sharing information must not be allowed to stand in the way of the need to promote the welfare, and protect the safety, of children</w:t>
      </w:r>
    </w:p>
    <w:p w14:paraId="3CB53146" w14:textId="77777777" w:rsidR="00AC5698" w:rsidRPr="00B92EA6" w:rsidRDefault="00AC5698">
      <w:pPr>
        <w:numPr>
          <w:ilvl w:val="0"/>
          <w:numId w:val="43"/>
        </w:numPr>
        <w:spacing w:after="120"/>
        <w:ind w:left="340" w:hanging="282"/>
        <w:rPr>
          <w:rFonts w:ascii="Avenir Next" w:hAnsi="Avenir Next"/>
          <w:color w:val="002060"/>
          <w:sz w:val="20"/>
          <w:szCs w:val="20"/>
        </w:rPr>
      </w:pPr>
      <w:r w:rsidRPr="00B92EA6">
        <w:rPr>
          <w:rFonts w:ascii="Avenir Next" w:hAnsi="Avenir Next"/>
          <w:color w:val="002060"/>
          <w:sz w:val="20"/>
          <w:szCs w:val="20"/>
        </w:rPr>
        <w:t>The Data Protection Act (DPA) 2018, Data (Use and Access) Act 2025, and the UK GDPR do not prevent, or limit, the sharing of information for the purposes of keeping children safe</w:t>
      </w:r>
    </w:p>
    <w:p w14:paraId="0E302B17" w14:textId="77777777" w:rsidR="00AC5698" w:rsidRPr="00B92EA6" w:rsidRDefault="00AC5698">
      <w:pPr>
        <w:numPr>
          <w:ilvl w:val="0"/>
          <w:numId w:val="43"/>
        </w:numPr>
        <w:spacing w:after="120"/>
        <w:ind w:left="340" w:hanging="282"/>
        <w:rPr>
          <w:rFonts w:ascii="Avenir Next" w:hAnsi="Avenir Next"/>
          <w:color w:val="002060"/>
          <w:sz w:val="20"/>
          <w:szCs w:val="20"/>
        </w:rPr>
      </w:pPr>
      <w:r w:rsidRPr="00B92EA6">
        <w:rPr>
          <w:rFonts w:ascii="Avenir Next" w:hAnsi="Avenir Next"/>
          <w:color w:val="002060"/>
          <w:sz w:val="20"/>
          <w:szCs w:val="20"/>
        </w:rPr>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p>
    <w:p w14:paraId="68F1D0F8" w14:textId="77777777" w:rsidR="00AC5698" w:rsidRPr="00B92EA6" w:rsidRDefault="00AC5698">
      <w:pPr>
        <w:numPr>
          <w:ilvl w:val="0"/>
          <w:numId w:val="43"/>
        </w:numPr>
        <w:spacing w:after="120"/>
        <w:ind w:left="340" w:hanging="282"/>
        <w:rPr>
          <w:rFonts w:ascii="Avenir Next" w:hAnsi="Avenir Next"/>
          <w:color w:val="002060"/>
          <w:sz w:val="20"/>
          <w:szCs w:val="20"/>
        </w:rPr>
      </w:pPr>
      <w:r w:rsidRPr="00B92EA6">
        <w:rPr>
          <w:rFonts w:ascii="Avenir Next" w:hAnsi="Avenir Next"/>
          <w:color w:val="002060"/>
          <w:sz w:val="20"/>
          <w:szCs w:val="20"/>
        </w:rPr>
        <w:t>Staff should never promise a child that they will not tell anyone about a report of abuse, as this may not be in the child’s best interests</w:t>
      </w:r>
    </w:p>
    <w:p w14:paraId="1FEA9C1A" w14:textId="64084980" w:rsidR="00AC5698" w:rsidRPr="00B92EA6" w:rsidRDefault="00AC5698">
      <w:pPr>
        <w:numPr>
          <w:ilvl w:val="0"/>
          <w:numId w:val="43"/>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If a victim asks the </w:t>
      </w:r>
      <w:r w:rsidR="00C74313">
        <w:rPr>
          <w:rFonts w:ascii="Avenir Next" w:hAnsi="Avenir Next"/>
          <w:color w:val="002060"/>
          <w:sz w:val="20"/>
          <w:szCs w:val="20"/>
        </w:rPr>
        <w:t>academy</w:t>
      </w:r>
      <w:r w:rsidRPr="00B92EA6">
        <w:rPr>
          <w:rFonts w:ascii="Avenir Next" w:hAnsi="Avenir Next"/>
          <w:color w:val="002060"/>
          <w:sz w:val="20"/>
          <w:szCs w:val="20"/>
        </w:rPr>
        <w:t xml:space="preserve"> not to tell anyone about the sexual violence or sexual harassment: </w:t>
      </w:r>
    </w:p>
    <w:p w14:paraId="06735B67" w14:textId="77777777" w:rsidR="00AC5698" w:rsidRPr="00B92EA6" w:rsidRDefault="00AC5698">
      <w:pPr>
        <w:numPr>
          <w:ilvl w:val="0"/>
          <w:numId w:val="44"/>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There’s no definitive answer, because even if a victim doesn’t consent to sharing information, staff may still lawfully share it if there’s another legal basis under the UK GDPR that applies</w:t>
      </w:r>
    </w:p>
    <w:p w14:paraId="12863C9D" w14:textId="77777777" w:rsidR="00AC5698" w:rsidRPr="00B92EA6" w:rsidRDefault="00AC5698">
      <w:pPr>
        <w:numPr>
          <w:ilvl w:val="0"/>
          <w:numId w:val="44"/>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 xml:space="preserve">The DSL will have to balance the victim’s wishes against their duty to protect the victim and other children </w:t>
      </w:r>
    </w:p>
    <w:p w14:paraId="42CFFD5F" w14:textId="77777777" w:rsidR="00AC5698" w:rsidRPr="00B92EA6" w:rsidRDefault="00AC5698">
      <w:pPr>
        <w:numPr>
          <w:ilvl w:val="0"/>
          <w:numId w:val="44"/>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 xml:space="preserve">The DSL should consider that: </w:t>
      </w:r>
    </w:p>
    <w:p w14:paraId="4037F10A" w14:textId="77777777" w:rsidR="00AC5698" w:rsidRPr="00B92EA6" w:rsidRDefault="00AC5698">
      <w:pPr>
        <w:numPr>
          <w:ilvl w:val="0"/>
          <w:numId w:val="45"/>
        </w:numPr>
        <w:pBdr>
          <w:left w:val="none" w:sz="0" w:space="7" w:color="000000"/>
        </w:pBdr>
        <w:spacing w:after="120"/>
        <w:ind w:left="850" w:hanging="340"/>
        <w:rPr>
          <w:rFonts w:ascii="Avenir Next" w:hAnsi="Avenir Next"/>
          <w:color w:val="002060"/>
          <w:sz w:val="20"/>
          <w:szCs w:val="20"/>
        </w:rPr>
      </w:pPr>
      <w:r w:rsidRPr="00B92EA6">
        <w:rPr>
          <w:rFonts w:ascii="Avenir Next" w:hAnsi="Avenir Next"/>
          <w:color w:val="002060"/>
          <w:sz w:val="20"/>
          <w:szCs w:val="20"/>
        </w:rPr>
        <w:t xml:space="preserve">Parents or carers should normally be informed (unless this would put the victim at greater risk) </w:t>
      </w:r>
    </w:p>
    <w:p w14:paraId="3D26EA12" w14:textId="77777777" w:rsidR="00AC5698" w:rsidRPr="00B92EA6" w:rsidRDefault="00AC5698">
      <w:pPr>
        <w:numPr>
          <w:ilvl w:val="0"/>
          <w:numId w:val="45"/>
        </w:numPr>
        <w:pBdr>
          <w:left w:val="none" w:sz="0" w:space="7" w:color="000000"/>
        </w:pBdr>
        <w:spacing w:after="120"/>
        <w:ind w:left="850" w:hanging="340"/>
        <w:rPr>
          <w:rFonts w:ascii="Avenir Next" w:hAnsi="Avenir Next"/>
          <w:color w:val="002060"/>
          <w:sz w:val="20"/>
          <w:szCs w:val="20"/>
        </w:rPr>
      </w:pPr>
      <w:r w:rsidRPr="00B92EA6">
        <w:rPr>
          <w:rFonts w:ascii="Avenir Next" w:hAnsi="Avenir Next"/>
          <w:color w:val="002060"/>
          <w:sz w:val="20"/>
          <w:szCs w:val="20"/>
        </w:rPr>
        <w:t xml:space="preserve">The basic safeguarding principle is: if a child is at risk of harm, is in immediate danger, or has been harmed, a referral should be made to local authority children’s social care </w:t>
      </w:r>
    </w:p>
    <w:p w14:paraId="18EE7B6D" w14:textId="77777777" w:rsidR="00AC5698" w:rsidRPr="00B92EA6" w:rsidRDefault="00AC5698">
      <w:pPr>
        <w:numPr>
          <w:ilvl w:val="0"/>
          <w:numId w:val="45"/>
        </w:numPr>
        <w:pBdr>
          <w:left w:val="none" w:sz="0" w:space="7" w:color="000000"/>
        </w:pBdr>
        <w:spacing w:after="120"/>
        <w:ind w:left="850" w:hanging="340"/>
        <w:rPr>
          <w:rFonts w:ascii="Avenir Next" w:hAnsi="Avenir Next"/>
          <w:color w:val="002060"/>
          <w:sz w:val="20"/>
          <w:szCs w:val="20"/>
        </w:rPr>
      </w:pPr>
      <w:r w:rsidRPr="00B92EA6">
        <w:rPr>
          <w:rFonts w:ascii="Avenir Next" w:hAnsi="Avenir Next"/>
          <w:color w:val="002060"/>
          <w:sz w:val="20"/>
          <w:szCs w:val="20"/>
        </w:rPr>
        <w:t xml:space="preserve">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 </w:t>
      </w:r>
    </w:p>
    <w:p w14:paraId="1001B1A2" w14:textId="77777777" w:rsidR="00AC5698" w:rsidRPr="00B92EA6" w:rsidRDefault="00AC5698">
      <w:pPr>
        <w:numPr>
          <w:ilvl w:val="0"/>
          <w:numId w:val="46"/>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Regarding anonymity, all staff will: </w:t>
      </w:r>
    </w:p>
    <w:p w14:paraId="2C084DB3" w14:textId="77777777" w:rsidR="00AC5698" w:rsidRPr="00B92EA6" w:rsidRDefault="00AC5698">
      <w:pPr>
        <w:numPr>
          <w:ilvl w:val="0"/>
          <w:numId w:val="47"/>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 xml:space="preserve">Be aware of anonymity, witness support and the criminal process in general where an allegation of sexual violence or sexual harassment is progressing through the criminal justice system </w:t>
      </w:r>
    </w:p>
    <w:p w14:paraId="1BF35B2F" w14:textId="77777777" w:rsidR="00AC5698" w:rsidRPr="00B92EA6" w:rsidRDefault="00AC5698">
      <w:pPr>
        <w:numPr>
          <w:ilvl w:val="0"/>
          <w:numId w:val="47"/>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 xml:space="preserve">Do all they reasonably can to protect the anonymity of any children involved in any report of sexual violence or sexual harassment – for example, carefully considering which staff should know about the report, and any support for children involved </w:t>
      </w:r>
    </w:p>
    <w:p w14:paraId="61FDE1A1" w14:textId="77777777" w:rsidR="00AC5698" w:rsidRPr="00B92EA6" w:rsidRDefault="00AC5698">
      <w:pPr>
        <w:numPr>
          <w:ilvl w:val="0"/>
          <w:numId w:val="47"/>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Consider the potential impact of social media in facilitating the spreading of rumours and exposing victims’ identities</w:t>
      </w:r>
    </w:p>
    <w:p w14:paraId="63C5C93C" w14:textId="77777777" w:rsidR="00AC5698" w:rsidRPr="00B92EA6" w:rsidRDefault="00AC5698">
      <w:pPr>
        <w:numPr>
          <w:ilvl w:val="0"/>
          <w:numId w:val="48"/>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The government’s </w:t>
      </w:r>
      <w:hyperlink r:id="rId49">
        <w:r w:rsidRPr="00B92EA6">
          <w:rPr>
            <w:rFonts w:ascii="Avenir Next" w:hAnsi="Avenir Next"/>
            <w:color w:val="002060"/>
            <w:sz w:val="20"/>
            <w:szCs w:val="20"/>
            <w:u w:val="single"/>
          </w:rPr>
          <w:t>information sharing advice for safeguarding practitioners</w:t>
        </w:r>
      </w:hyperlink>
      <w:r w:rsidRPr="00B92EA6">
        <w:rPr>
          <w:rFonts w:ascii="Avenir Next" w:hAnsi="Avenir Next"/>
          <w:color w:val="002060"/>
          <w:sz w:val="20"/>
          <w:szCs w:val="20"/>
        </w:rPr>
        <w:t xml:space="preserve"> includes 7 ‘golden rules’ for sharing information (including personal information), and will support staff who have to make decisions about sharing information</w:t>
      </w:r>
    </w:p>
    <w:p w14:paraId="35C5E448" w14:textId="77777777" w:rsidR="00AC5698" w:rsidRPr="00B92EA6" w:rsidRDefault="00AC5698">
      <w:pPr>
        <w:numPr>
          <w:ilvl w:val="0"/>
          <w:numId w:val="48"/>
        </w:numPr>
        <w:spacing w:after="120"/>
        <w:ind w:left="340" w:hanging="282"/>
        <w:rPr>
          <w:rFonts w:ascii="Avenir Next" w:hAnsi="Avenir Next"/>
          <w:color w:val="002060"/>
          <w:sz w:val="20"/>
          <w:szCs w:val="20"/>
        </w:rPr>
      </w:pPr>
      <w:r w:rsidRPr="00B92EA6">
        <w:rPr>
          <w:rFonts w:ascii="Avenir Next" w:hAnsi="Avenir Next"/>
          <w:color w:val="002060"/>
          <w:sz w:val="20"/>
          <w:szCs w:val="20"/>
        </w:rPr>
        <w:t>If staff are in any doubt about sharing information, they should speak to the DSL (or deputy)</w:t>
      </w:r>
    </w:p>
    <w:p w14:paraId="03D35DB3" w14:textId="359B9E14" w:rsidR="00AC5698" w:rsidRPr="00B92EA6" w:rsidRDefault="00AC5698">
      <w:pPr>
        <w:numPr>
          <w:ilvl w:val="0"/>
          <w:numId w:val="48"/>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Where a child leaves the </w:t>
      </w:r>
      <w:r w:rsidR="005A6215" w:rsidRPr="00B92EA6">
        <w:rPr>
          <w:rFonts w:ascii="Avenir Next" w:hAnsi="Avenir Next"/>
          <w:color w:val="002060"/>
          <w:sz w:val="20"/>
          <w:szCs w:val="20"/>
        </w:rPr>
        <w:t>academy,</w:t>
      </w:r>
      <w:r w:rsidRPr="00B92EA6">
        <w:rPr>
          <w:rFonts w:ascii="Avenir Next" w:hAnsi="Avenir Next"/>
          <w:color w:val="002060"/>
          <w:sz w:val="20"/>
          <w:szCs w:val="20"/>
        </w:rPr>
        <w:t xml:space="preserve"> the DSL should ensure their child protection file is transferred to the new </w:t>
      </w:r>
      <w:r w:rsidR="00C74313">
        <w:rPr>
          <w:rFonts w:ascii="Avenir Next" w:hAnsi="Avenir Next"/>
          <w:color w:val="002060"/>
          <w:sz w:val="20"/>
          <w:szCs w:val="20"/>
        </w:rPr>
        <w:t>academy</w:t>
      </w:r>
      <w:r w:rsidRPr="00B92EA6">
        <w:rPr>
          <w:rFonts w:ascii="Avenir Next" w:hAnsi="Avenir Next"/>
          <w:color w:val="002060"/>
          <w:sz w:val="20"/>
          <w:szCs w:val="20"/>
        </w:rPr>
        <w:t xml:space="preserve"> or college as soon as possible, and within 5 days for an in-year transfer or within the first 5 days of the start of a new term. The DSL should also consider if it would be appropriate to share any information with the new </w:t>
      </w:r>
      <w:r w:rsidR="00C74313">
        <w:rPr>
          <w:rFonts w:ascii="Avenir Next" w:hAnsi="Avenir Next"/>
          <w:color w:val="002060"/>
          <w:sz w:val="20"/>
          <w:szCs w:val="20"/>
        </w:rPr>
        <w:t>academy</w:t>
      </w:r>
      <w:r w:rsidRPr="00B92EA6">
        <w:rPr>
          <w:rFonts w:ascii="Avenir Next" w:hAnsi="Avenir Next"/>
          <w:color w:val="002060"/>
          <w:sz w:val="20"/>
          <w:szCs w:val="20"/>
        </w:rPr>
        <w:t xml:space="preserve"> or college in advance of a child leaving</w:t>
      </w:r>
    </w:p>
    <w:p w14:paraId="6EDA6E5E" w14:textId="77777777" w:rsidR="00E17A05" w:rsidRPr="00B92EA6" w:rsidRDefault="00E17A05" w:rsidP="002D275A">
      <w:pPr>
        <w:spacing w:after="120"/>
        <w:ind w:left="58"/>
        <w:rPr>
          <w:rFonts w:ascii="Avenir Next" w:hAnsi="Avenir Next"/>
          <w:color w:val="002060"/>
          <w:sz w:val="20"/>
          <w:szCs w:val="20"/>
        </w:rPr>
      </w:pPr>
    </w:p>
    <w:p w14:paraId="462AD777" w14:textId="6CD72133" w:rsidR="00AC5698" w:rsidRPr="00B92EA6" w:rsidRDefault="00E17A05" w:rsidP="00AC5698">
      <w:pPr>
        <w:pStyle w:val="Heading1"/>
        <w:keepNext w:val="0"/>
        <w:keepLines w:val="0"/>
        <w:spacing w:before="120" w:after="120"/>
        <w:rPr>
          <w:rFonts w:ascii="Avenir Next" w:hAnsi="Avenir Next"/>
          <w:b/>
          <w:bCs/>
          <w:color w:val="002060"/>
          <w:sz w:val="20"/>
          <w:szCs w:val="20"/>
        </w:rPr>
      </w:pPr>
      <w:bookmarkStart w:id="16" w:name="_Toc238494044"/>
      <w:r w:rsidRPr="00B92EA6">
        <w:rPr>
          <w:rFonts w:ascii="Avenir Next" w:eastAsia="Arial" w:hAnsi="Avenir Next" w:cs="Arial"/>
          <w:b/>
          <w:bCs/>
          <w:color w:val="002060"/>
          <w:sz w:val="20"/>
          <w:szCs w:val="20"/>
        </w:rPr>
        <w:t>8</w:t>
      </w:r>
      <w:r w:rsidR="00AC5698" w:rsidRPr="00B92EA6">
        <w:rPr>
          <w:rFonts w:ascii="Avenir Next" w:eastAsia="Arial" w:hAnsi="Avenir Next" w:cs="Arial"/>
          <w:b/>
          <w:bCs/>
          <w:color w:val="002060"/>
          <w:sz w:val="20"/>
          <w:szCs w:val="20"/>
        </w:rPr>
        <w:t xml:space="preserve">. Recognising abuse and </w:t>
      </w:r>
      <w:proofErr w:type="gramStart"/>
      <w:r w:rsidR="00AC5698" w:rsidRPr="00B92EA6">
        <w:rPr>
          <w:rFonts w:ascii="Avenir Next" w:eastAsia="Arial" w:hAnsi="Avenir Next" w:cs="Arial"/>
          <w:b/>
          <w:bCs/>
          <w:color w:val="002060"/>
          <w:sz w:val="20"/>
          <w:szCs w:val="20"/>
        </w:rPr>
        <w:t>taking action</w:t>
      </w:r>
      <w:bookmarkEnd w:id="16"/>
      <w:proofErr w:type="gramEnd"/>
    </w:p>
    <w:p w14:paraId="7498D468"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All staff are expected to be able to identify and recognise all forms of abuse, neglect, exploitation and modern slavery and shall be alert to the potential need for early help for a child who:</w:t>
      </w:r>
    </w:p>
    <w:p w14:paraId="2619945E" w14:textId="77777777" w:rsidR="00AC5698" w:rsidRPr="00B92EA6" w:rsidRDefault="00AC5698">
      <w:pPr>
        <w:numPr>
          <w:ilvl w:val="0"/>
          <w:numId w:val="49"/>
        </w:numPr>
        <w:spacing w:after="120"/>
        <w:ind w:left="340" w:right="284" w:hanging="282"/>
        <w:rPr>
          <w:rFonts w:ascii="Avenir Next" w:hAnsi="Avenir Next"/>
          <w:color w:val="002060"/>
          <w:sz w:val="20"/>
          <w:szCs w:val="20"/>
        </w:rPr>
      </w:pPr>
      <w:bookmarkStart w:id="17" w:name="_heading=h.bjfqkqawjbe9" w:colFirst="0" w:colLast="0"/>
      <w:bookmarkEnd w:id="17"/>
      <w:r w:rsidRPr="00B92EA6">
        <w:rPr>
          <w:rFonts w:ascii="Avenir Next" w:hAnsi="Avenir Next"/>
          <w:color w:val="002060"/>
          <w:sz w:val="20"/>
          <w:szCs w:val="20"/>
        </w:rPr>
        <w:t>Has a disability or has certain health conditions and has specific additional needs</w:t>
      </w:r>
    </w:p>
    <w:p w14:paraId="3E5D93EB" w14:textId="7079597C" w:rsidR="00AC5698" w:rsidRPr="00B92EA6" w:rsidRDefault="00AC5698">
      <w:pPr>
        <w:numPr>
          <w:ilvl w:val="0"/>
          <w:numId w:val="49"/>
        </w:numPr>
        <w:spacing w:after="120"/>
        <w:ind w:left="340" w:right="284" w:hanging="282"/>
        <w:rPr>
          <w:rFonts w:ascii="Avenir Next" w:hAnsi="Avenir Next"/>
          <w:color w:val="002060"/>
          <w:sz w:val="20"/>
          <w:szCs w:val="20"/>
        </w:rPr>
      </w:pPr>
      <w:r w:rsidRPr="00B92EA6">
        <w:rPr>
          <w:rFonts w:ascii="Avenir Next" w:hAnsi="Avenir Next"/>
          <w:color w:val="002060"/>
          <w:sz w:val="20"/>
          <w:szCs w:val="20"/>
        </w:rPr>
        <w:t>Has special educational needs (</w:t>
      </w:r>
      <w:r w:rsidR="00722127" w:rsidRPr="00B92EA6">
        <w:rPr>
          <w:rFonts w:ascii="Avenir Next" w:hAnsi="Avenir Next"/>
          <w:color w:val="002060"/>
          <w:sz w:val="20"/>
          <w:szCs w:val="20"/>
        </w:rPr>
        <w:t>whether</w:t>
      </w:r>
      <w:r w:rsidRPr="00B92EA6">
        <w:rPr>
          <w:rFonts w:ascii="Avenir Next" w:hAnsi="Avenir Next"/>
          <w:color w:val="002060"/>
          <w:sz w:val="20"/>
          <w:szCs w:val="20"/>
        </w:rPr>
        <w:t xml:space="preserve"> they have a statutory Education Health and Care (EHC) Plan)</w:t>
      </w:r>
    </w:p>
    <w:p w14:paraId="270079EF" w14:textId="77777777" w:rsidR="00AC5698" w:rsidRPr="00B92EA6" w:rsidRDefault="00AC5698">
      <w:pPr>
        <w:numPr>
          <w:ilvl w:val="0"/>
          <w:numId w:val="49"/>
        </w:numPr>
        <w:spacing w:after="120"/>
        <w:ind w:left="340" w:right="284" w:hanging="282"/>
        <w:rPr>
          <w:rFonts w:ascii="Avenir Next" w:hAnsi="Avenir Next"/>
          <w:color w:val="002060"/>
          <w:sz w:val="20"/>
          <w:szCs w:val="20"/>
        </w:rPr>
      </w:pPr>
      <w:r w:rsidRPr="00B92EA6">
        <w:rPr>
          <w:rFonts w:ascii="Avenir Next" w:hAnsi="Avenir Next"/>
          <w:color w:val="002060"/>
          <w:sz w:val="20"/>
          <w:szCs w:val="20"/>
        </w:rPr>
        <w:t>Has a mental health need</w:t>
      </w:r>
    </w:p>
    <w:p w14:paraId="58529E50" w14:textId="77777777" w:rsidR="00AC5698" w:rsidRPr="00B92EA6" w:rsidRDefault="00AC5698">
      <w:pPr>
        <w:numPr>
          <w:ilvl w:val="0"/>
          <w:numId w:val="49"/>
        </w:numPr>
        <w:spacing w:after="120"/>
        <w:ind w:left="340" w:right="284" w:hanging="282"/>
        <w:rPr>
          <w:rFonts w:ascii="Avenir Next" w:hAnsi="Avenir Next"/>
          <w:color w:val="002060"/>
          <w:sz w:val="20"/>
          <w:szCs w:val="20"/>
        </w:rPr>
      </w:pPr>
      <w:r w:rsidRPr="00B92EA6">
        <w:rPr>
          <w:rFonts w:ascii="Avenir Next" w:hAnsi="Avenir Next"/>
          <w:color w:val="002060"/>
          <w:sz w:val="20"/>
          <w:szCs w:val="20"/>
        </w:rPr>
        <w:t>Is a young carer</w:t>
      </w:r>
    </w:p>
    <w:p w14:paraId="749050C1" w14:textId="77777777" w:rsidR="00AC5698" w:rsidRPr="00B92EA6" w:rsidRDefault="00AC5698">
      <w:pPr>
        <w:numPr>
          <w:ilvl w:val="0"/>
          <w:numId w:val="49"/>
        </w:numPr>
        <w:spacing w:after="120"/>
        <w:ind w:left="340" w:right="284" w:hanging="282"/>
        <w:rPr>
          <w:rFonts w:ascii="Avenir Next" w:hAnsi="Avenir Next"/>
          <w:color w:val="002060"/>
          <w:sz w:val="20"/>
          <w:szCs w:val="20"/>
        </w:rPr>
      </w:pPr>
      <w:r w:rsidRPr="00B92EA6">
        <w:rPr>
          <w:rFonts w:ascii="Avenir Next" w:hAnsi="Avenir Next"/>
          <w:color w:val="002060"/>
          <w:sz w:val="20"/>
          <w:szCs w:val="20"/>
        </w:rPr>
        <w:t xml:space="preserve">Is pregnant and/or is a parent themselves </w:t>
      </w:r>
    </w:p>
    <w:p w14:paraId="5F76F951" w14:textId="77777777" w:rsidR="00AC5698" w:rsidRPr="00B92EA6" w:rsidRDefault="00AC5698">
      <w:pPr>
        <w:numPr>
          <w:ilvl w:val="0"/>
          <w:numId w:val="49"/>
        </w:numPr>
        <w:spacing w:after="120"/>
        <w:ind w:left="340" w:right="284" w:hanging="282"/>
        <w:rPr>
          <w:rFonts w:ascii="Avenir Next" w:hAnsi="Avenir Next"/>
          <w:color w:val="002060"/>
          <w:sz w:val="20"/>
          <w:szCs w:val="20"/>
        </w:rPr>
      </w:pPr>
      <w:r w:rsidRPr="00B92EA6">
        <w:rPr>
          <w:rFonts w:ascii="Avenir Next" w:hAnsi="Avenir Next"/>
          <w:color w:val="002060"/>
          <w:sz w:val="20"/>
          <w:szCs w:val="20"/>
        </w:rPr>
        <w:t xml:space="preserve">Has exhibited early signs of abusive, violent and/or harmful behaviours </w:t>
      </w:r>
    </w:p>
    <w:p w14:paraId="72478658" w14:textId="77777777" w:rsidR="00AC5698" w:rsidRPr="00B92EA6" w:rsidRDefault="00AC5698">
      <w:pPr>
        <w:numPr>
          <w:ilvl w:val="0"/>
          <w:numId w:val="49"/>
        </w:numPr>
        <w:spacing w:after="120"/>
        <w:ind w:left="340" w:right="284" w:hanging="282"/>
        <w:rPr>
          <w:rFonts w:ascii="Avenir Next" w:hAnsi="Avenir Next"/>
          <w:color w:val="002060"/>
          <w:sz w:val="20"/>
          <w:szCs w:val="20"/>
        </w:rPr>
      </w:pPr>
      <w:r w:rsidRPr="00B92EA6">
        <w:rPr>
          <w:rFonts w:ascii="Avenir Next" w:hAnsi="Avenir Next"/>
          <w:color w:val="002060"/>
          <w:sz w:val="20"/>
          <w:szCs w:val="20"/>
        </w:rPr>
        <w:t>Is bereaved</w:t>
      </w:r>
    </w:p>
    <w:p w14:paraId="3CF9C9B7" w14:textId="59F0752F" w:rsidR="00AC5698" w:rsidRPr="00B92EA6" w:rsidRDefault="00AC5698">
      <w:pPr>
        <w:numPr>
          <w:ilvl w:val="0"/>
          <w:numId w:val="49"/>
        </w:numPr>
        <w:spacing w:after="120"/>
        <w:ind w:left="340" w:right="284" w:hanging="282"/>
        <w:rPr>
          <w:rFonts w:ascii="Avenir Next" w:hAnsi="Avenir Next"/>
          <w:color w:val="002060"/>
          <w:sz w:val="20"/>
          <w:szCs w:val="20"/>
        </w:rPr>
      </w:pPr>
      <w:r w:rsidRPr="00B92EA6">
        <w:rPr>
          <w:rFonts w:ascii="Avenir Next" w:hAnsi="Avenir Next"/>
          <w:color w:val="002060"/>
          <w:sz w:val="20"/>
          <w:szCs w:val="20"/>
        </w:rPr>
        <w:t xml:space="preserve">Is showing early signs of being drawn into anti-social or criminal behaviour, including gang </w:t>
      </w:r>
      <w:r w:rsidR="00B762B5" w:rsidRPr="00B92EA6">
        <w:rPr>
          <w:rFonts w:ascii="Avenir Next" w:hAnsi="Avenir Next"/>
          <w:color w:val="002060"/>
          <w:sz w:val="20"/>
          <w:szCs w:val="20"/>
        </w:rPr>
        <w:t>involvement and</w:t>
      </w:r>
      <w:r w:rsidRPr="00B92EA6">
        <w:rPr>
          <w:rFonts w:ascii="Avenir Next" w:hAnsi="Avenir Next"/>
          <w:color w:val="002060"/>
          <w:sz w:val="20"/>
          <w:szCs w:val="20"/>
        </w:rPr>
        <w:t xml:space="preserve"> association with organised crime groups or county lines</w:t>
      </w:r>
    </w:p>
    <w:p w14:paraId="55BC52F6" w14:textId="77777777" w:rsidR="00AC5698" w:rsidRPr="00B92EA6" w:rsidRDefault="00AC5698">
      <w:pPr>
        <w:numPr>
          <w:ilvl w:val="0"/>
          <w:numId w:val="50"/>
        </w:numPr>
        <w:spacing w:after="120"/>
        <w:ind w:left="340" w:hanging="282"/>
        <w:rPr>
          <w:rFonts w:ascii="Avenir Next" w:hAnsi="Avenir Next"/>
          <w:color w:val="002060"/>
          <w:sz w:val="20"/>
          <w:szCs w:val="20"/>
        </w:rPr>
      </w:pPr>
      <w:r w:rsidRPr="00B92EA6">
        <w:rPr>
          <w:rFonts w:ascii="Avenir Next" w:hAnsi="Avenir Next"/>
          <w:color w:val="002060"/>
          <w:sz w:val="20"/>
          <w:szCs w:val="20"/>
        </w:rPr>
        <w:t>Is frequently missing/goes missing from education, care or home</w:t>
      </w:r>
    </w:p>
    <w:p w14:paraId="34C78D45" w14:textId="77777777" w:rsidR="00AC5698" w:rsidRPr="00B92EA6" w:rsidRDefault="00AC5698">
      <w:pPr>
        <w:numPr>
          <w:ilvl w:val="0"/>
          <w:numId w:val="50"/>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Has been repeatedly removed from the classroom, experienced multiple suspensions, is on a part-time timetable, is at risk of permanent exclusion and in alternative provision or a pupil referral unit </w:t>
      </w:r>
    </w:p>
    <w:p w14:paraId="66836B1A" w14:textId="77777777" w:rsidR="00AC5698" w:rsidRPr="00B92EA6" w:rsidRDefault="00AC5698">
      <w:pPr>
        <w:numPr>
          <w:ilvl w:val="0"/>
          <w:numId w:val="50"/>
        </w:numPr>
        <w:spacing w:after="120"/>
        <w:ind w:left="340" w:hanging="282"/>
        <w:rPr>
          <w:rFonts w:ascii="Avenir Next" w:hAnsi="Avenir Next"/>
          <w:color w:val="002060"/>
          <w:sz w:val="20"/>
          <w:szCs w:val="20"/>
        </w:rPr>
      </w:pPr>
      <w:r w:rsidRPr="00B92EA6">
        <w:rPr>
          <w:rFonts w:ascii="Avenir Next" w:hAnsi="Avenir Next"/>
          <w:color w:val="002060"/>
          <w:sz w:val="20"/>
          <w:szCs w:val="20"/>
        </w:rPr>
        <w:t>Is at risk of exploitation, modern slavery, trafficking, sexual and/or criminal exploitation</w:t>
      </w:r>
    </w:p>
    <w:p w14:paraId="5AB0B8E2" w14:textId="77777777" w:rsidR="00AC5698" w:rsidRPr="00B92EA6" w:rsidRDefault="00AC5698">
      <w:pPr>
        <w:numPr>
          <w:ilvl w:val="0"/>
          <w:numId w:val="50"/>
        </w:numPr>
        <w:spacing w:after="120"/>
        <w:ind w:left="340" w:hanging="282"/>
        <w:rPr>
          <w:rFonts w:ascii="Avenir Next" w:hAnsi="Avenir Next"/>
          <w:color w:val="002060"/>
          <w:sz w:val="20"/>
          <w:szCs w:val="20"/>
        </w:rPr>
      </w:pPr>
      <w:r w:rsidRPr="00B92EA6">
        <w:rPr>
          <w:rFonts w:ascii="Avenir Next" w:hAnsi="Avenir Next"/>
          <w:color w:val="002060"/>
          <w:sz w:val="20"/>
          <w:szCs w:val="20"/>
        </w:rPr>
        <w:t>Is at risk of being radicalised into terrorism</w:t>
      </w:r>
    </w:p>
    <w:p w14:paraId="48B19A48" w14:textId="77777777" w:rsidR="00AC5698" w:rsidRPr="00B92EA6" w:rsidRDefault="00AC5698">
      <w:pPr>
        <w:numPr>
          <w:ilvl w:val="0"/>
          <w:numId w:val="50"/>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Has a parent or carer in custody, or is affected by parental offending </w:t>
      </w:r>
    </w:p>
    <w:p w14:paraId="60789060" w14:textId="77777777" w:rsidR="00AC5698" w:rsidRPr="00B92EA6" w:rsidRDefault="00AC5698">
      <w:pPr>
        <w:numPr>
          <w:ilvl w:val="0"/>
          <w:numId w:val="50"/>
        </w:numPr>
        <w:spacing w:after="120"/>
        <w:ind w:left="340" w:hanging="282"/>
        <w:rPr>
          <w:rFonts w:ascii="Avenir Next" w:hAnsi="Avenir Next"/>
          <w:color w:val="002060"/>
          <w:sz w:val="20"/>
          <w:szCs w:val="20"/>
        </w:rPr>
      </w:pPr>
      <w:r w:rsidRPr="00B92EA6">
        <w:rPr>
          <w:rFonts w:ascii="Avenir Next" w:hAnsi="Avenir Next"/>
          <w:color w:val="002060"/>
          <w:sz w:val="20"/>
          <w:szCs w:val="20"/>
        </w:rPr>
        <w:t>Is viewing problematic and/or inappropriate online content (for example, linked to violence), or developing inappropriate relationships online</w:t>
      </w:r>
    </w:p>
    <w:p w14:paraId="0C479303" w14:textId="77777777" w:rsidR="00AC5698" w:rsidRPr="00B92EA6" w:rsidRDefault="00AC5698">
      <w:pPr>
        <w:numPr>
          <w:ilvl w:val="0"/>
          <w:numId w:val="50"/>
        </w:numPr>
        <w:spacing w:after="120"/>
        <w:ind w:left="340" w:hanging="282"/>
        <w:rPr>
          <w:rFonts w:ascii="Avenir Next" w:hAnsi="Avenir Next"/>
          <w:color w:val="002060"/>
          <w:sz w:val="20"/>
          <w:szCs w:val="20"/>
        </w:rPr>
      </w:pPr>
      <w:r w:rsidRPr="00B92EA6">
        <w:rPr>
          <w:rFonts w:ascii="Avenir Next" w:hAnsi="Avenir Next"/>
          <w:color w:val="002060"/>
          <w:sz w:val="20"/>
          <w:szCs w:val="20"/>
        </w:rPr>
        <w:t>Is in a family circumstance presenting challenges for the child, such as drug and alcohol misuse, adult mental health issues and domestic abuse</w:t>
      </w:r>
    </w:p>
    <w:p w14:paraId="30DF8F4A" w14:textId="77777777" w:rsidR="00AC5698" w:rsidRPr="00B92EA6" w:rsidRDefault="00AC5698">
      <w:pPr>
        <w:numPr>
          <w:ilvl w:val="0"/>
          <w:numId w:val="50"/>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Is misusing drugs or alcohol </w:t>
      </w:r>
    </w:p>
    <w:p w14:paraId="6B5D90C5" w14:textId="77777777" w:rsidR="00AC5698" w:rsidRPr="00B92EA6" w:rsidRDefault="00AC5698">
      <w:pPr>
        <w:numPr>
          <w:ilvl w:val="0"/>
          <w:numId w:val="50"/>
        </w:numPr>
        <w:spacing w:after="120"/>
        <w:ind w:left="340" w:hanging="282"/>
        <w:rPr>
          <w:rFonts w:ascii="Avenir Next" w:hAnsi="Avenir Next"/>
          <w:color w:val="002060"/>
          <w:sz w:val="20"/>
          <w:szCs w:val="20"/>
        </w:rPr>
      </w:pPr>
      <w:r w:rsidRPr="00B92EA6">
        <w:rPr>
          <w:rFonts w:ascii="Avenir Next" w:hAnsi="Avenir Next"/>
          <w:color w:val="002060"/>
          <w:sz w:val="20"/>
          <w:szCs w:val="20"/>
        </w:rPr>
        <w:t>Has returned home to their family from care</w:t>
      </w:r>
    </w:p>
    <w:p w14:paraId="7F87D876" w14:textId="77777777" w:rsidR="00AC5698" w:rsidRPr="00B92EA6" w:rsidRDefault="00AC5698">
      <w:pPr>
        <w:numPr>
          <w:ilvl w:val="0"/>
          <w:numId w:val="50"/>
        </w:numPr>
        <w:spacing w:after="120"/>
        <w:ind w:left="340" w:hanging="282"/>
        <w:rPr>
          <w:rFonts w:ascii="Avenir Next" w:hAnsi="Avenir Next"/>
          <w:color w:val="002060"/>
          <w:sz w:val="20"/>
          <w:szCs w:val="20"/>
        </w:rPr>
      </w:pPr>
      <w:bookmarkStart w:id="18" w:name="_heading=h.grc0mjlv6pck" w:colFirst="0" w:colLast="0"/>
      <w:bookmarkEnd w:id="18"/>
      <w:r w:rsidRPr="00B92EA6">
        <w:rPr>
          <w:rFonts w:ascii="Avenir Next" w:hAnsi="Avenir Next"/>
          <w:color w:val="002060"/>
          <w:sz w:val="20"/>
          <w:szCs w:val="20"/>
        </w:rPr>
        <w:t>Is at risk of so-called ‘honour’-based abuse such as female genital mutilation (FGM) or forced marriage</w:t>
      </w:r>
    </w:p>
    <w:p w14:paraId="198833A9" w14:textId="77777777" w:rsidR="00AC5698" w:rsidRPr="00B92EA6" w:rsidRDefault="00AC5698">
      <w:pPr>
        <w:numPr>
          <w:ilvl w:val="0"/>
          <w:numId w:val="50"/>
        </w:numPr>
        <w:spacing w:after="120"/>
        <w:ind w:left="340" w:hanging="282"/>
        <w:rPr>
          <w:rFonts w:ascii="Avenir Next" w:hAnsi="Avenir Next"/>
          <w:color w:val="002060"/>
          <w:sz w:val="20"/>
          <w:szCs w:val="20"/>
        </w:rPr>
      </w:pPr>
      <w:r w:rsidRPr="00B92EA6">
        <w:rPr>
          <w:rFonts w:ascii="Avenir Next" w:hAnsi="Avenir Next"/>
          <w:color w:val="002060"/>
          <w:sz w:val="20"/>
          <w:szCs w:val="20"/>
        </w:rPr>
        <w:t>Is a privately fostered child</w:t>
      </w:r>
    </w:p>
    <w:p w14:paraId="19329990"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Staff, volunteers and governors must follow the procedures set out below in the event of a safeguarding issue.</w:t>
      </w:r>
    </w:p>
    <w:p w14:paraId="4539E182"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Please note – in this and subsequent sections, you should take any references to the DSL to mean ‘the DSL (or deputy DSL)’.</w:t>
      </w:r>
    </w:p>
    <w:p w14:paraId="588D1AE8" w14:textId="34845E46" w:rsidR="00AC5698" w:rsidRPr="00B92EA6" w:rsidRDefault="000F6FE1" w:rsidP="00AC5698">
      <w:pPr>
        <w:spacing w:before="240" w:after="120"/>
        <w:rPr>
          <w:rFonts w:ascii="Avenir Next" w:hAnsi="Avenir Next"/>
          <w:color w:val="002060"/>
          <w:sz w:val="20"/>
          <w:szCs w:val="20"/>
        </w:rPr>
      </w:pPr>
      <w:r w:rsidRPr="00B92EA6">
        <w:rPr>
          <w:rFonts w:ascii="Avenir Next" w:hAnsi="Avenir Next"/>
          <w:b/>
          <w:bCs/>
          <w:color w:val="002060"/>
          <w:sz w:val="20"/>
          <w:szCs w:val="20"/>
        </w:rPr>
        <w:t>8.1 If</w:t>
      </w:r>
      <w:r w:rsidR="00AC5698" w:rsidRPr="00B92EA6">
        <w:rPr>
          <w:rFonts w:ascii="Avenir Next" w:hAnsi="Avenir Next"/>
          <w:b/>
          <w:bCs/>
          <w:color w:val="002060"/>
          <w:sz w:val="20"/>
          <w:szCs w:val="20"/>
        </w:rPr>
        <w:t xml:space="preserve"> a child is suffering or likely to suffer harm, or in immediate danger</w:t>
      </w:r>
    </w:p>
    <w:p w14:paraId="384E1897" w14:textId="4966E7D2"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lastRenderedPageBreak/>
        <w:t xml:space="preserve">Make a referral to Local Authority children’s social care and/or the police </w:t>
      </w:r>
      <w:r w:rsidRPr="005A6215">
        <w:rPr>
          <w:rFonts w:ascii="Avenir Next" w:hAnsi="Avenir Next"/>
          <w:color w:val="002060"/>
          <w:sz w:val="20"/>
          <w:szCs w:val="20"/>
        </w:rPr>
        <w:t>immediately if you</w:t>
      </w:r>
      <w:r w:rsidRPr="00B92EA6">
        <w:rPr>
          <w:rFonts w:ascii="Avenir Next" w:hAnsi="Avenir Next"/>
          <w:color w:val="002060"/>
          <w:sz w:val="20"/>
          <w:szCs w:val="20"/>
        </w:rPr>
        <w:t xml:space="preserve"> believe a child is suffering or likely to suffer from </w:t>
      </w:r>
      <w:r w:rsidR="00E17A05" w:rsidRPr="00B92EA6">
        <w:rPr>
          <w:rFonts w:ascii="Avenir Next" w:hAnsi="Avenir Next"/>
          <w:color w:val="002060"/>
          <w:sz w:val="20"/>
          <w:szCs w:val="20"/>
        </w:rPr>
        <w:t>harm or</w:t>
      </w:r>
      <w:r w:rsidRPr="00B92EA6">
        <w:rPr>
          <w:rFonts w:ascii="Avenir Next" w:hAnsi="Avenir Next"/>
          <w:color w:val="002060"/>
          <w:sz w:val="20"/>
          <w:szCs w:val="20"/>
        </w:rPr>
        <w:t xml:space="preserve"> is in immediate danger. </w:t>
      </w:r>
      <w:r w:rsidRPr="00B92EA6">
        <w:rPr>
          <w:rFonts w:ascii="Avenir Next" w:hAnsi="Avenir Next"/>
          <w:b/>
          <w:bCs/>
          <w:color w:val="002060"/>
          <w:sz w:val="20"/>
          <w:szCs w:val="20"/>
        </w:rPr>
        <w:t>Anyone can make a referral.</w:t>
      </w:r>
    </w:p>
    <w:p w14:paraId="27121852" w14:textId="2E0C3690" w:rsidR="00AC5698"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Tell the DSL as soon as possible if you make a referral directly.</w:t>
      </w:r>
    </w:p>
    <w:p w14:paraId="21BE182F" w14:textId="77777777" w:rsidR="005A6215" w:rsidRDefault="005A6215" w:rsidP="00AC5698">
      <w:pPr>
        <w:spacing w:after="120"/>
        <w:rPr>
          <w:rFonts w:ascii="Avenir Next" w:hAnsi="Avenir Next"/>
          <w:color w:val="002060"/>
          <w:sz w:val="20"/>
          <w:szCs w:val="20"/>
        </w:rPr>
      </w:pPr>
    </w:p>
    <w:p w14:paraId="20D92A19" w14:textId="06DAC34C" w:rsidR="005A6215" w:rsidRDefault="005A6215">
      <w:pPr>
        <w:pStyle w:val="ListParagraph"/>
        <w:numPr>
          <w:ilvl w:val="0"/>
          <w:numId w:val="121"/>
        </w:numPr>
        <w:spacing w:after="120"/>
        <w:rPr>
          <w:rFonts w:ascii="Avenir Next" w:hAnsi="Avenir Next"/>
          <w:color w:val="002060"/>
          <w:sz w:val="20"/>
          <w:szCs w:val="20"/>
        </w:rPr>
      </w:pPr>
      <w:r>
        <w:rPr>
          <w:rFonts w:ascii="Avenir Next" w:hAnsi="Avenir Next"/>
          <w:color w:val="002060"/>
          <w:sz w:val="20"/>
          <w:szCs w:val="20"/>
        </w:rPr>
        <w:t xml:space="preserve">Record the concern or disclosure on our CPOMs reporting system. </w:t>
      </w:r>
    </w:p>
    <w:p w14:paraId="23F6864E" w14:textId="4CA88450" w:rsidR="005A6215" w:rsidRPr="005A6215" w:rsidRDefault="005A6215">
      <w:pPr>
        <w:pStyle w:val="ListParagraph"/>
        <w:numPr>
          <w:ilvl w:val="0"/>
          <w:numId w:val="121"/>
        </w:numPr>
        <w:spacing w:after="120"/>
        <w:rPr>
          <w:rFonts w:ascii="Avenir Next" w:hAnsi="Avenir Next"/>
          <w:color w:val="002060"/>
          <w:sz w:val="20"/>
          <w:szCs w:val="20"/>
        </w:rPr>
      </w:pPr>
      <w:r>
        <w:rPr>
          <w:rFonts w:ascii="Avenir Next" w:hAnsi="Avenir Next"/>
          <w:color w:val="002060"/>
          <w:sz w:val="20"/>
          <w:szCs w:val="20"/>
        </w:rPr>
        <w:t xml:space="preserve">In the unlikely event that a DSL is not available, contact </w:t>
      </w:r>
      <w:r w:rsidR="00C56696">
        <w:rPr>
          <w:rFonts w:ascii="Avenir Next" w:hAnsi="Avenir Next"/>
          <w:color w:val="002060"/>
          <w:sz w:val="20"/>
          <w:szCs w:val="20"/>
        </w:rPr>
        <w:t>S</w:t>
      </w:r>
      <w:r>
        <w:rPr>
          <w:rFonts w:ascii="Avenir Next" w:hAnsi="Avenir Next"/>
          <w:color w:val="002060"/>
          <w:sz w:val="20"/>
          <w:szCs w:val="20"/>
        </w:rPr>
        <w:t xml:space="preserve">IFD on 02782 235100. </w:t>
      </w:r>
    </w:p>
    <w:p w14:paraId="08D2E08B" w14:textId="77777777" w:rsidR="005A6215" w:rsidRPr="00B92EA6" w:rsidRDefault="005A6215" w:rsidP="00AC5698">
      <w:pPr>
        <w:spacing w:after="120"/>
        <w:rPr>
          <w:rFonts w:ascii="Avenir Next" w:hAnsi="Avenir Next"/>
          <w:color w:val="002060"/>
          <w:sz w:val="20"/>
          <w:szCs w:val="20"/>
        </w:rPr>
      </w:pPr>
    </w:p>
    <w:p w14:paraId="1E882B1F" w14:textId="36479F8D" w:rsidR="00AC5698" w:rsidRPr="005A6215" w:rsidRDefault="005A6215" w:rsidP="00AC5698">
      <w:pPr>
        <w:spacing w:after="120"/>
        <w:rPr>
          <w:rFonts w:ascii="Avenir Next" w:hAnsi="Avenir Next"/>
          <w:color w:val="002060"/>
          <w:sz w:val="20"/>
          <w:szCs w:val="20"/>
          <w:highlight w:val="yellow"/>
        </w:rPr>
      </w:pPr>
      <w:r w:rsidRPr="00B90910">
        <w:rPr>
          <w:rFonts w:ascii="Avenir Next" w:hAnsi="Avenir Next"/>
          <w:color w:val="002060"/>
          <w:sz w:val="20"/>
          <w:szCs w:val="20"/>
        </w:rPr>
        <w:t xml:space="preserve">Refer to </w:t>
      </w:r>
      <w:hyperlink r:id="rId50">
        <w:r w:rsidR="00AC5698" w:rsidRPr="00B90910">
          <w:rPr>
            <w:rFonts w:ascii="Avenir Next" w:hAnsi="Avenir Next"/>
            <w:color w:val="002060"/>
            <w:sz w:val="20"/>
            <w:szCs w:val="20"/>
            <w:u w:val="single"/>
          </w:rPr>
          <w:t>https://www.gov.uk/report-child-abuse-to-local-council</w:t>
        </w:r>
      </w:hyperlink>
      <w:r w:rsidRPr="00B90910">
        <w:rPr>
          <w:rFonts w:ascii="Avenir Next" w:hAnsi="Avenir Next"/>
          <w:color w:val="002060"/>
          <w:sz w:val="20"/>
          <w:szCs w:val="20"/>
        </w:rPr>
        <w:t xml:space="preserve"> to report child abuse to the local</w:t>
      </w:r>
      <w:r w:rsidRPr="005A6215">
        <w:rPr>
          <w:rFonts w:ascii="Avenir Next" w:hAnsi="Avenir Next"/>
          <w:color w:val="002060"/>
          <w:sz w:val="20"/>
          <w:szCs w:val="20"/>
        </w:rPr>
        <w:t xml:space="preserve"> authority.</w:t>
      </w:r>
    </w:p>
    <w:p w14:paraId="68EB01C7" w14:textId="03FFCDC7" w:rsidR="00AC5698" w:rsidRPr="005A6215" w:rsidRDefault="00E17A05" w:rsidP="00AC5698">
      <w:pPr>
        <w:spacing w:before="240" w:after="120"/>
        <w:rPr>
          <w:rFonts w:ascii="Avenir Next" w:hAnsi="Avenir Next"/>
          <w:color w:val="002060"/>
          <w:sz w:val="20"/>
          <w:szCs w:val="20"/>
        </w:rPr>
      </w:pPr>
      <w:r w:rsidRPr="005A6215">
        <w:rPr>
          <w:rFonts w:ascii="Avenir Next" w:hAnsi="Avenir Next"/>
          <w:b/>
          <w:bCs/>
          <w:color w:val="002060"/>
          <w:sz w:val="20"/>
          <w:szCs w:val="20"/>
        </w:rPr>
        <w:t>8.2</w:t>
      </w:r>
      <w:r w:rsidR="00AC5698" w:rsidRPr="005A6215">
        <w:rPr>
          <w:rFonts w:ascii="Avenir Next" w:hAnsi="Avenir Next"/>
          <w:b/>
          <w:bCs/>
          <w:color w:val="002060"/>
          <w:sz w:val="20"/>
          <w:szCs w:val="20"/>
        </w:rPr>
        <w:t xml:space="preserve"> If a child makes a disclosure to you</w:t>
      </w:r>
    </w:p>
    <w:p w14:paraId="1AB00E01"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If a child discloses a safeguarding issue to you, you should:</w:t>
      </w:r>
    </w:p>
    <w:p w14:paraId="6F16069D" w14:textId="77777777" w:rsidR="00AC5698" w:rsidRPr="00B92EA6" w:rsidRDefault="00AC5698">
      <w:pPr>
        <w:numPr>
          <w:ilvl w:val="0"/>
          <w:numId w:val="51"/>
        </w:numPr>
        <w:spacing w:after="120"/>
        <w:ind w:left="340" w:right="284" w:hanging="282"/>
        <w:rPr>
          <w:rFonts w:ascii="Avenir Next" w:hAnsi="Avenir Next"/>
          <w:color w:val="002060"/>
          <w:sz w:val="20"/>
          <w:szCs w:val="20"/>
        </w:rPr>
      </w:pPr>
      <w:r w:rsidRPr="00B92EA6">
        <w:rPr>
          <w:rFonts w:ascii="Avenir Next" w:hAnsi="Avenir Next"/>
          <w:color w:val="002060"/>
          <w:sz w:val="20"/>
          <w:szCs w:val="20"/>
        </w:rPr>
        <w:t>Listen to and believe them. Allow them time to talk freely and do not ask leading questions</w:t>
      </w:r>
    </w:p>
    <w:p w14:paraId="3B08B576" w14:textId="77777777" w:rsidR="00AC5698" w:rsidRPr="00B92EA6" w:rsidRDefault="00AC5698">
      <w:pPr>
        <w:numPr>
          <w:ilvl w:val="0"/>
          <w:numId w:val="51"/>
        </w:numPr>
        <w:spacing w:after="120"/>
        <w:ind w:left="340" w:right="284" w:hanging="282"/>
        <w:rPr>
          <w:rFonts w:ascii="Avenir Next" w:hAnsi="Avenir Next"/>
          <w:color w:val="002060"/>
          <w:sz w:val="20"/>
          <w:szCs w:val="20"/>
        </w:rPr>
      </w:pPr>
      <w:r w:rsidRPr="00B92EA6">
        <w:rPr>
          <w:rFonts w:ascii="Avenir Next" w:hAnsi="Avenir Next"/>
          <w:color w:val="002060"/>
          <w:sz w:val="20"/>
          <w:szCs w:val="20"/>
        </w:rPr>
        <w:t xml:space="preserve">Stay calm and do not show that you are shocked or upset </w:t>
      </w:r>
    </w:p>
    <w:p w14:paraId="58265671" w14:textId="77777777" w:rsidR="00AC5698" w:rsidRPr="00B92EA6" w:rsidRDefault="00AC5698">
      <w:pPr>
        <w:numPr>
          <w:ilvl w:val="0"/>
          <w:numId w:val="51"/>
        </w:numPr>
        <w:spacing w:after="120"/>
        <w:ind w:left="340" w:right="284" w:hanging="282"/>
        <w:rPr>
          <w:rFonts w:ascii="Avenir Next" w:hAnsi="Avenir Next"/>
          <w:color w:val="002060"/>
          <w:sz w:val="20"/>
          <w:szCs w:val="20"/>
        </w:rPr>
      </w:pPr>
      <w:r w:rsidRPr="00B92EA6">
        <w:rPr>
          <w:rFonts w:ascii="Avenir Next" w:hAnsi="Avenir Next"/>
          <w:color w:val="002060"/>
          <w:sz w:val="20"/>
          <w:szCs w:val="20"/>
        </w:rPr>
        <w:t>Tell the child they have done the right thing in telling you. Do not tell them they should have told you sooner</w:t>
      </w:r>
    </w:p>
    <w:p w14:paraId="51CF2071" w14:textId="77777777" w:rsidR="00AC5698" w:rsidRPr="00B92EA6" w:rsidRDefault="00AC5698">
      <w:pPr>
        <w:numPr>
          <w:ilvl w:val="0"/>
          <w:numId w:val="51"/>
        </w:numPr>
        <w:spacing w:after="120"/>
        <w:ind w:left="340" w:right="284" w:hanging="282"/>
        <w:rPr>
          <w:rFonts w:ascii="Avenir Next" w:hAnsi="Avenir Next"/>
          <w:color w:val="002060"/>
          <w:sz w:val="20"/>
          <w:szCs w:val="20"/>
        </w:rPr>
      </w:pPr>
      <w:r w:rsidRPr="00B92EA6">
        <w:rPr>
          <w:rFonts w:ascii="Avenir Next" w:hAnsi="Avenir Next"/>
          <w:color w:val="002060"/>
          <w:sz w:val="20"/>
          <w:szCs w:val="20"/>
        </w:rPr>
        <w:t xml:space="preserve">Explain what will happen next and that you will have to pass this information on. Do not promise to keep it a secret </w:t>
      </w:r>
    </w:p>
    <w:p w14:paraId="121C5E67" w14:textId="77777777" w:rsidR="00AC5698" w:rsidRPr="00B92EA6" w:rsidRDefault="00AC5698">
      <w:pPr>
        <w:numPr>
          <w:ilvl w:val="0"/>
          <w:numId w:val="51"/>
        </w:numPr>
        <w:spacing w:after="120"/>
        <w:ind w:left="340" w:right="284" w:hanging="282"/>
        <w:rPr>
          <w:rFonts w:ascii="Avenir Next" w:hAnsi="Avenir Next"/>
          <w:color w:val="002060"/>
          <w:sz w:val="20"/>
          <w:szCs w:val="20"/>
        </w:rPr>
      </w:pPr>
      <w:r w:rsidRPr="00B92EA6">
        <w:rPr>
          <w:rFonts w:ascii="Avenir Next" w:hAnsi="Avenir Next"/>
          <w:color w:val="002060"/>
          <w:sz w:val="20"/>
          <w:szCs w:val="20"/>
        </w:rPr>
        <w:t>Write up your conversation as soon as possible in the child’s own words. Stick to the facts, and do not put your own judgement on it</w:t>
      </w:r>
    </w:p>
    <w:p w14:paraId="58E0E077" w14:textId="13511B7F" w:rsidR="00B762B5" w:rsidRPr="00B92EA6" w:rsidRDefault="00B762B5">
      <w:pPr>
        <w:numPr>
          <w:ilvl w:val="0"/>
          <w:numId w:val="51"/>
        </w:numPr>
        <w:spacing w:after="120"/>
        <w:ind w:left="340" w:right="284" w:hanging="282"/>
        <w:rPr>
          <w:rFonts w:ascii="Avenir Next" w:hAnsi="Avenir Next"/>
          <w:color w:val="002060"/>
          <w:sz w:val="20"/>
          <w:szCs w:val="20"/>
        </w:rPr>
      </w:pPr>
      <w:r w:rsidRPr="00B92EA6">
        <w:rPr>
          <w:rFonts w:ascii="Avenir Next" w:hAnsi="Avenir Next"/>
          <w:color w:val="002060"/>
          <w:sz w:val="20"/>
          <w:szCs w:val="20"/>
        </w:rPr>
        <w:t xml:space="preserve">Write up the disclosure on CPOPMS reporting system, </w:t>
      </w:r>
      <w:r w:rsidR="005A6215" w:rsidRPr="00B92EA6">
        <w:rPr>
          <w:rFonts w:ascii="Avenir Next" w:hAnsi="Avenir Next"/>
          <w:color w:val="002060"/>
          <w:sz w:val="20"/>
          <w:szCs w:val="20"/>
        </w:rPr>
        <w:t>however,</w:t>
      </w:r>
      <w:r w:rsidRPr="00B92EA6">
        <w:rPr>
          <w:rFonts w:ascii="Avenir Next" w:hAnsi="Avenir Next"/>
          <w:color w:val="002060"/>
          <w:sz w:val="20"/>
          <w:szCs w:val="20"/>
        </w:rPr>
        <w:t xml:space="preserve"> do not rely solely on this- ensure that you have informed a DSL. </w:t>
      </w:r>
    </w:p>
    <w:p w14:paraId="655E569B" w14:textId="77777777" w:rsidR="00AC5698" w:rsidRPr="00B92EA6" w:rsidRDefault="00AC5698">
      <w:pPr>
        <w:numPr>
          <w:ilvl w:val="0"/>
          <w:numId w:val="51"/>
        </w:numPr>
        <w:spacing w:after="120"/>
        <w:ind w:left="340" w:right="284" w:hanging="282"/>
        <w:rPr>
          <w:rFonts w:ascii="Avenir Next" w:hAnsi="Avenir Next"/>
          <w:color w:val="002060"/>
          <w:sz w:val="20"/>
          <w:szCs w:val="20"/>
        </w:rPr>
      </w:pPr>
      <w:r w:rsidRPr="00B92EA6">
        <w:rPr>
          <w:rFonts w:ascii="Avenir Next" w:hAnsi="Avenir Next"/>
          <w:color w:val="002060"/>
          <w:sz w:val="20"/>
          <w:szCs w:val="20"/>
        </w:rPr>
        <w:t>Sign and date the write-up and pass it on to the DSL. Alternatively, if appropriate, make a referral to local authority children’s social care and/or the police directly (see 7.1), and tell the DSL as soon as possible that you have done so. Aside from these people, do not disclose the information to anyone else unless told to do so by a relevant authority involved in the safeguarding process</w:t>
      </w:r>
    </w:p>
    <w:p w14:paraId="6F2D5332"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Bear in mind that some children may:</w:t>
      </w:r>
    </w:p>
    <w:p w14:paraId="38DD8BAB" w14:textId="77777777" w:rsidR="00AC5698" w:rsidRPr="00B92EA6" w:rsidRDefault="00AC5698">
      <w:pPr>
        <w:numPr>
          <w:ilvl w:val="0"/>
          <w:numId w:val="52"/>
        </w:numPr>
        <w:spacing w:after="120"/>
        <w:ind w:left="340" w:hanging="282"/>
        <w:rPr>
          <w:rFonts w:ascii="Avenir Next" w:hAnsi="Avenir Next"/>
          <w:color w:val="002060"/>
          <w:sz w:val="20"/>
          <w:szCs w:val="20"/>
        </w:rPr>
      </w:pPr>
      <w:r w:rsidRPr="00B92EA6">
        <w:rPr>
          <w:rFonts w:ascii="Avenir Next" w:hAnsi="Avenir Next"/>
          <w:color w:val="002060"/>
          <w:sz w:val="20"/>
          <w:szCs w:val="20"/>
        </w:rPr>
        <w:t>Not feel ready, or know how to tell someone that they are being abused, exploited or neglected</w:t>
      </w:r>
    </w:p>
    <w:p w14:paraId="2643E52E" w14:textId="77777777" w:rsidR="00AC5698" w:rsidRPr="00B92EA6" w:rsidRDefault="00AC5698">
      <w:pPr>
        <w:numPr>
          <w:ilvl w:val="0"/>
          <w:numId w:val="52"/>
        </w:numPr>
        <w:spacing w:after="120"/>
        <w:ind w:left="340" w:hanging="282"/>
        <w:rPr>
          <w:rFonts w:ascii="Avenir Next" w:hAnsi="Avenir Next"/>
          <w:color w:val="002060"/>
          <w:sz w:val="20"/>
          <w:szCs w:val="20"/>
        </w:rPr>
      </w:pPr>
      <w:r w:rsidRPr="00B92EA6">
        <w:rPr>
          <w:rFonts w:ascii="Avenir Next" w:hAnsi="Avenir Next"/>
          <w:color w:val="002060"/>
          <w:sz w:val="20"/>
          <w:szCs w:val="20"/>
        </w:rPr>
        <w:t>Not recognise their experiences as harmful</w:t>
      </w:r>
    </w:p>
    <w:p w14:paraId="15BBE92F" w14:textId="77777777" w:rsidR="00AC5698" w:rsidRPr="00B92EA6" w:rsidRDefault="00AC5698">
      <w:pPr>
        <w:numPr>
          <w:ilvl w:val="0"/>
          <w:numId w:val="52"/>
        </w:numPr>
        <w:spacing w:after="120"/>
        <w:ind w:left="340" w:hanging="282"/>
        <w:rPr>
          <w:rFonts w:ascii="Avenir Next" w:hAnsi="Avenir Next"/>
          <w:color w:val="002060"/>
          <w:sz w:val="20"/>
          <w:szCs w:val="20"/>
        </w:rPr>
      </w:pPr>
      <w:r w:rsidRPr="00B92EA6">
        <w:rPr>
          <w:rFonts w:ascii="Avenir Next" w:hAnsi="Avenir Next"/>
          <w:color w:val="002060"/>
          <w:sz w:val="20"/>
          <w:szCs w:val="20"/>
        </w:rPr>
        <w:t>Feel embarrassed, humiliated or threatened. This could be due to their vulnerability, disability, sexual orientation and/or language barriers</w:t>
      </w:r>
    </w:p>
    <w:p w14:paraId="64ED70E3"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None of this should stop you from having a ‘professional curiosity’ and speaking to the DSL if you have concerns about a child.   </w:t>
      </w:r>
    </w:p>
    <w:p w14:paraId="041092E1"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We will ensure that staff have sufficient understanding and use of English to ensure the well-being of children in their care. For example, to keep records in English, liaise with other agencies in English, be able to summon emergency help, and understand instructions, for example about the safety of medicines or food hygiene. </w:t>
      </w:r>
    </w:p>
    <w:p w14:paraId="0ADF701F" w14:textId="65A771FD" w:rsidR="00AC5698" w:rsidRPr="00B92EA6" w:rsidRDefault="00E17A05" w:rsidP="00AC5698">
      <w:pPr>
        <w:spacing w:before="240" w:after="120"/>
        <w:rPr>
          <w:rFonts w:ascii="Avenir Next" w:hAnsi="Avenir Next"/>
          <w:color w:val="002060"/>
          <w:sz w:val="20"/>
          <w:szCs w:val="20"/>
        </w:rPr>
      </w:pPr>
      <w:r w:rsidRPr="00B92EA6">
        <w:rPr>
          <w:rFonts w:ascii="Avenir Next" w:hAnsi="Avenir Next"/>
          <w:b/>
          <w:bCs/>
          <w:color w:val="002060"/>
          <w:sz w:val="20"/>
          <w:szCs w:val="20"/>
        </w:rPr>
        <w:t>8.3</w:t>
      </w:r>
      <w:r w:rsidR="00AC5698" w:rsidRPr="00B92EA6">
        <w:rPr>
          <w:rFonts w:ascii="Avenir Next" w:hAnsi="Avenir Next"/>
          <w:b/>
          <w:bCs/>
          <w:color w:val="002060"/>
          <w:sz w:val="20"/>
          <w:szCs w:val="20"/>
        </w:rPr>
        <w:t xml:space="preserve"> If you discover that FGM has taken place or a pupil is at risk of FGM</w:t>
      </w:r>
    </w:p>
    <w:p w14:paraId="63D6417A"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lastRenderedPageBreak/>
        <w:t>Keeping Children Safe in Education (KCSIE) explains that FGM comprises “all procedures involving partial or total removal of the external female genitalia, or other injury to the female genital organs”.</w:t>
      </w:r>
    </w:p>
    <w:p w14:paraId="2D9AE261"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FGM is illegal in the UK and a form of child abuse with long-lasting, harmful consequences. It is also known as ‘female genital cutting’ ‘circumcision’ or ‘initiation’.</w:t>
      </w:r>
    </w:p>
    <w:p w14:paraId="74C9B21C" w14:textId="77777777" w:rsidR="0048762E" w:rsidRDefault="0048762E" w:rsidP="00AC5698">
      <w:pPr>
        <w:spacing w:after="120"/>
        <w:rPr>
          <w:rFonts w:ascii="Avenir Next" w:hAnsi="Avenir Next"/>
          <w:color w:val="002060"/>
          <w:sz w:val="20"/>
          <w:szCs w:val="20"/>
        </w:rPr>
      </w:pPr>
    </w:p>
    <w:p w14:paraId="455351AD" w14:textId="4F25B626" w:rsidR="00AC5698" w:rsidRPr="00B92EA6" w:rsidRDefault="00AC5698" w:rsidP="00AC5698">
      <w:pPr>
        <w:spacing w:after="120"/>
        <w:rPr>
          <w:rFonts w:ascii="Avenir Next" w:hAnsi="Avenir Next"/>
          <w:color w:val="002060"/>
          <w:sz w:val="20"/>
          <w:szCs w:val="20"/>
        </w:rPr>
      </w:pPr>
      <w:r w:rsidRPr="00B92EA6">
        <w:rPr>
          <w:rFonts w:ascii="Avenir Next" w:hAnsi="Avenir Next"/>
          <w:b/>
          <w:bCs/>
          <w:color w:val="002060"/>
          <w:sz w:val="20"/>
          <w:szCs w:val="20"/>
        </w:rPr>
        <w:t>Any teacher</w:t>
      </w:r>
      <w:r w:rsidRPr="00B92EA6">
        <w:rPr>
          <w:rFonts w:ascii="Avenir Next" w:hAnsi="Avenir Next"/>
          <w:color w:val="002060"/>
          <w:sz w:val="20"/>
          <w:szCs w:val="20"/>
        </w:rPr>
        <w:t xml:space="preserve"> who either:</w:t>
      </w:r>
    </w:p>
    <w:p w14:paraId="28713EB4" w14:textId="77777777" w:rsidR="00AC5698" w:rsidRPr="00B92EA6" w:rsidRDefault="00AC5698">
      <w:pPr>
        <w:numPr>
          <w:ilvl w:val="0"/>
          <w:numId w:val="53"/>
        </w:numPr>
        <w:spacing w:after="120"/>
        <w:ind w:left="340" w:hanging="282"/>
        <w:rPr>
          <w:rFonts w:ascii="Avenir Next" w:hAnsi="Avenir Next"/>
          <w:color w:val="002060"/>
          <w:sz w:val="20"/>
          <w:szCs w:val="20"/>
        </w:rPr>
      </w:pPr>
      <w:r w:rsidRPr="00B92EA6">
        <w:rPr>
          <w:rFonts w:ascii="Avenir Next" w:hAnsi="Avenir Next"/>
          <w:color w:val="002060"/>
          <w:sz w:val="20"/>
          <w:szCs w:val="20"/>
        </w:rPr>
        <w:t>Is informed by a girl under 18 that an act of FGM has been carried out on her; or</w:t>
      </w:r>
    </w:p>
    <w:p w14:paraId="52A65E3B" w14:textId="77777777" w:rsidR="00722127" w:rsidRDefault="00AC5698">
      <w:pPr>
        <w:numPr>
          <w:ilvl w:val="0"/>
          <w:numId w:val="53"/>
        </w:numPr>
        <w:spacing w:after="120"/>
        <w:ind w:left="340" w:hanging="282"/>
        <w:rPr>
          <w:rFonts w:ascii="Avenir Next" w:hAnsi="Avenir Next"/>
          <w:color w:val="002060"/>
          <w:sz w:val="20"/>
          <w:szCs w:val="20"/>
        </w:rPr>
      </w:pPr>
      <w:r w:rsidRPr="00B92EA6">
        <w:rPr>
          <w:rFonts w:ascii="Avenir Next" w:hAnsi="Avenir Next"/>
          <w:color w:val="002060"/>
          <w:sz w:val="20"/>
          <w:szCs w:val="20"/>
        </w:rPr>
        <w:t>Observes physical signs which appear to show that an act of FGM has been carried out on a girl under 18 and they have no reason to believe that the act was necessary for the girl’s physical or mental health or for purposes connected with labour or birth</w:t>
      </w:r>
    </w:p>
    <w:p w14:paraId="7C9DDFFC" w14:textId="0378F6F2" w:rsidR="00AC5698" w:rsidRPr="00722127" w:rsidRDefault="00AC5698">
      <w:pPr>
        <w:numPr>
          <w:ilvl w:val="0"/>
          <w:numId w:val="53"/>
        </w:numPr>
        <w:spacing w:after="120"/>
        <w:ind w:left="340" w:hanging="282"/>
        <w:rPr>
          <w:rFonts w:ascii="Avenir Next" w:hAnsi="Avenir Next"/>
          <w:color w:val="002060"/>
          <w:sz w:val="20"/>
          <w:szCs w:val="20"/>
        </w:rPr>
      </w:pPr>
      <w:r w:rsidRPr="00722127">
        <w:rPr>
          <w:rFonts w:ascii="Avenir Next" w:hAnsi="Avenir Next"/>
          <w:b/>
          <w:bCs/>
          <w:color w:val="002060"/>
          <w:sz w:val="20"/>
          <w:szCs w:val="20"/>
        </w:rPr>
        <w:t>Must</w:t>
      </w:r>
      <w:r w:rsidRPr="00722127">
        <w:rPr>
          <w:rFonts w:ascii="Avenir Next" w:hAnsi="Avenir Next"/>
          <w:color w:val="002060"/>
          <w:sz w:val="20"/>
          <w:szCs w:val="20"/>
        </w:rPr>
        <w:t xml:space="preserve"> immediately report this to the police, personally. This is a mandatory statutory duty, and teachers will face disciplinary sanctions for failing to meet it.</w:t>
      </w:r>
    </w:p>
    <w:p w14:paraId="4FA6CBD8"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Unless they have been specifically told not to, they should also discuss the case with the DSL and involve Local Authority children’s social care as appropriate.</w:t>
      </w:r>
    </w:p>
    <w:p w14:paraId="4CE6FCB4"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b/>
          <w:bCs/>
          <w:color w:val="002060"/>
          <w:sz w:val="20"/>
          <w:szCs w:val="20"/>
        </w:rPr>
        <w:t>Any other member of staff</w:t>
      </w:r>
      <w:r w:rsidRPr="00B92EA6">
        <w:rPr>
          <w:rFonts w:ascii="Avenir Next" w:hAnsi="Avenir Next"/>
          <w:color w:val="002060"/>
          <w:sz w:val="20"/>
          <w:szCs w:val="20"/>
        </w:rPr>
        <w:t xml:space="preserve"> who discovers that an act of FGM appears to have been carried out on a </w:t>
      </w:r>
      <w:r w:rsidRPr="00B92EA6">
        <w:rPr>
          <w:rFonts w:ascii="Avenir Next" w:hAnsi="Avenir Next"/>
          <w:b/>
          <w:bCs/>
          <w:color w:val="002060"/>
          <w:sz w:val="20"/>
          <w:szCs w:val="20"/>
        </w:rPr>
        <w:t>pupil under 18</w:t>
      </w:r>
      <w:r w:rsidRPr="00B92EA6">
        <w:rPr>
          <w:rFonts w:ascii="Avenir Next" w:hAnsi="Avenir Next"/>
          <w:color w:val="002060"/>
          <w:sz w:val="20"/>
          <w:szCs w:val="20"/>
        </w:rPr>
        <w:t xml:space="preserve"> must speak to the DSL and follow our local safeguarding procedures.</w:t>
      </w:r>
    </w:p>
    <w:p w14:paraId="54795A0F"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The duty for teachers mentioned above does not apply in cases where a pupil is at</w:t>
      </w:r>
      <w:r w:rsidRPr="00B92EA6">
        <w:rPr>
          <w:rFonts w:ascii="Avenir Next" w:hAnsi="Avenir Next"/>
          <w:i/>
          <w:iCs/>
          <w:color w:val="002060"/>
          <w:sz w:val="20"/>
          <w:szCs w:val="20"/>
        </w:rPr>
        <w:t xml:space="preserve"> </w:t>
      </w:r>
      <w:r w:rsidRPr="00B92EA6">
        <w:rPr>
          <w:rFonts w:ascii="Avenir Next" w:hAnsi="Avenir Next"/>
          <w:color w:val="002060"/>
          <w:sz w:val="20"/>
          <w:szCs w:val="20"/>
        </w:rPr>
        <w:t>risk</w:t>
      </w:r>
      <w:r w:rsidRPr="00B92EA6">
        <w:rPr>
          <w:rFonts w:ascii="Avenir Next" w:hAnsi="Avenir Next"/>
          <w:i/>
          <w:iCs/>
          <w:color w:val="002060"/>
          <w:sz w:val="20"/>
          <w:szCs w:val="20"/>
        </w:rPr>
        <w:t xml:space="preserve"> </w:t>
      </w:r>
      <w:r w:rsidRPr="00B92EA6">
        <w:rPr>
          <w:rFonts w:ascii="Avenir Next" w:hAnsi="Avenir Next"/>
          <w:color w:val="002060"/>
          <w:sz w:val="20"/>
          <w:szCs w:val="20"/>
        </w:rPr>
        <w:t>of FGM or FGM is suspected but is not known to have been carried out. Staff should not examine pupils.</w:t>
      </w:r>
    </w:p>
    <w:p w14:paraId="4E80D507" w14:textId="7D17121F" w:rsidR="00AC5698" w:rsidRDefault="00AC5698" w:rsidP="00AC5698">
      <w:pPr>
        <w:spacing w:after="120"/>
        <w:rPr>
          <w:rFonts w:ascii="Avenir Next" w:hAnsi="Avenir Next"/>
          <w:color w:val="002060"/>
          <w:sz w:val="20"/>
          <w:szCs w:val="20"/>
        </w:rPr>
      </w:pPr>
      <w:r w:rsidRPr="00B92EA6">
        <w:rPr>
          <w:rFonts w:ascii="Avenir Next" w:hAnsi="Avenir Next"/>
          <w:b/>
          <w:bCs/>
          <w:color w:val="002060"/>
          <w:sz w:val="20"/>
          <w:szCs w:val="20"/>
        </w:rPr>
        <w:t>Any member of staff</w:t>
      </w:r>
      <w:r w:rsidRPr="00B92EA6">
        <w:rPr>
          <w:rFonts w:ascii="Avenir Next" w:hAnsi="Avenir Next"/>
          <w:color w:val="002060"/>
          <w:sz w:val="20"/>
          <w:szCs w:val="20"/>
        </w:rPr>
        <w:t xml:space="preserve"> who suspects a pupil is at risk of FGM or suspects that FGM has been carried </w:t>
      </w:r>
      <w:r w:rsidR="00C666AA" w:rsidRPr="00B92EA6">
        <w:rPr>
          <w:rFonts w:ascii="Avenir Next" w:hAnsi="Avenir Next"/>
          <w:color w:val="002060"/>
          <w:sz w:val="20"/>
          <w:szCs w:val="20"/>
        </w:rPr>
        <w:t>out or</w:t>
      </w:r>
      <w:r w:rsidRPr="00B92EA6">
        <w:rPr>
          <w:rFonts w:ascii="Avenir Next" w:hAnsi="Avenir Next"/>
          <w:color w:val="002060"/>
          <w:sz w:val="20"/>
          <w:szCs w:val="20"/>
        </w:rPr>
        <w:t xml:space="preserve"> discovers that a pupil </w:t>
      </w:r>
      <w:r w:rsidRPr="00B92EA6">
        <w:rPr>
          <w:rFonts w:ascii="Avenir Next" w:hAnsi="Avenir Next"/>
          <w:b/>
          <w:bCs/>
          <w:color w:val="002060"/>
          <w:sz w:val="20"/>
          <w:szCs w:val="20"/>
        </w:rPr>
        <w:t>aged 18 or over</w:t>
      </w:r>
      <w:r w:rsidRPr="00B92EA6">
        <w:rPr>
          <w:rFonts w:ascii="Avenir Next" w:hAnsi="Avenir Next"/>
          <w:color w:val="002060"/>
          <w:sz w:val="20"/>
          <w:szCs w:val="20"/>
        </w:rPr>
        <w:t xml:space="preserve"> (where relevant) appears to have been a victim of FGM, should speak to the DSL and follow our local safeguarding procedures.</w:t>
      </w:r>
    </w:p>
    <w:p w14:paraId="3BC0ADB8" w14:textId="77777777" w:rsidR="005A6215" w:rsidRPr="00B92EA6" w:rsidRDefault="005A6215" w:rsidP="00AC5698">
      <w:pPr>
        <w:spacing w:after="120"/>
        <w:rPr>
          <w:rFonts w:ascii="Avenir Next" w:hAnsi="Avenir Next"/>
          <w:color w:val="002060"/>
          <w:sz w:val="20"/>
          <w:szCs w:val="20"/>
        </w:rPr>
      </w:pPr>
    </w:p>
    <w:p w14:paraId="2D0191C3" w14:textId="476AB9A4" w:rsidR="00AC5698" w:rsidRPr="00B92EA6" w:rsidRDefault="00E17A05" w:rsidP="00AC5698">
      <w:pPr>
        <w:spacing w:before="240" w:after="120"/>
        <w:rPr>
          <w:rFonts w:ascii="Avenir Next" w:hAnsi="Avenir Next"/>
          <w:color w:val="002060"/>
          <w:sz w:val="20"/>
          <w:szCs w:val="20"/>
        </w:rPr>
      </w:pPr>
      <w:r w:rsidRPr="00B92EA6">
        <w:rPr>
          <w:rFonts w:ascii="Avenir Next" w:hAnsi="Avenir Next"/>
          <w:b/>
          <w:bCs/>
          <w:color w:val="002060"/>
          <w:sz w:val="20"/>
          <w:szCs w:val="20"/>
        </w:rPr>
        <w:t>8</w:t>
      </w:r>
      <w:r w:rsidR="00AC5698" w:rsidRPr="00B92EA6">
        <w:rPr>
          <w:rFonts w:ascii="Avenir Next" w:hAnsi="Avenir Next"/>
          <w:b/>
          <w:bCs/>
          <w:color w:val="002060"/>
          <w:sz w:val="20"/>
          <w:szCs w:val="20"/>
        </w:rPr>
        <w:t>.4 If you have concerns about a child (as opposed to believing a child is suffering or likely to suffer from harm, or is in immediate danger)</w:t>
      </w:r>
    </w:p>
    <w:p w14:paraId="65326A14" w14:textId="05893B7E" w:rsidR="00AC5698" w:rsidRPr="00B92EA6" w:rsidRDefault="00722127" w:rsidP="00AC5698">
      <w:pPr>
        <w:spacing w:after="120"/>
        <w:rPr>
          <w:rFonts w:ascii="Avenir Next" w:hAnsi="Avenir Next"/>
          <w:color w:val="002060"/>
          <w:sz w:val="20"/>
          <w:szCs w:val="20"/>
        </w:rPr>
      </w:pPr>
      <w:r>
        <w:rPr>
          <w:rFonts w:ascii="Avenir Next" w:hAnsi="Avenir Next"/>
          <w:color w:val="002060"/>
          <w:sz w:val="20"/>
          <w:szCs w:val="20"/>
        </w:rPr>
        <w:t>If you have a concern about a child, w</w:t>
      </w:r>
      <w:r w:rsidR="00AC5698" w:rsidRPr="00B92EA6">
        <w:rPr>
          <w:rFonts w:ascii="Avenir Next" w:hAnsi="Avenir Next"/>
          <w:color w:val="002060"/>
          <w:sz w:val="20"/>
          <w:szCs w:val="20"/>
        </w:rPr>
        <w:t xml:space="preserve">here possible, </w:t>
      </w:r>
      <w:r>
        <w:rPr>
          <w:rFonts w:ascii="Avenir Next" w:hAnsi="Avenir Next"/>
          <w:color w:val="002060"/>
          <w:sz w:val="20"/>
          <w:szCs w:val="20"/>
        </w:rPr>
        <w:t xml:space="preserve">please </w:t>
      </w:r>
      <w:r w:rsidR="00AC5698" w:rsidRPr="00B92EA6">
        <w:rPr>
          <w:rFonts w:ascii="Avenir Next" w:hAnsi="Avenir Next"/>
          <w:color w:val="002060"/>
          <w:sz w:val="20"/>
          <w:szCs w:val="20"/>
        </w:rPr>
        <w:t xml:space="preserve">speak to the DSL first to agree a course of action. </w:t>
      </w:r>
    </w:p>
    <w:p w14:paraId="5A1C7A59"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If in exceptional circumstances the DSL is not available, this should not delay appropriate action being taken. Speak to a member of the senior leadership team and/or take advice from local authority children’s social care. You can also seek advice at any time from the NSPCC helpline on 0808 800 5000. Share details of any actions you take with the DSL as soon as practically possible. </w:t>
      </w:r>
    </w:p>
    <w:p w14:paraId="118E968E" w14:textId="3C4FEA1F" w:rsidR="00AC5698"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Make a referral to local authority children’s social care directly, if appropriate</w:t>
      </w:r>
      <w:r w:rsidR="0008699A">
        <w:rPr>
          <w:rFonts w:ascii="Avenir Next" w:hAnsi="Avenir Next"/>
          <w:color w:val="002060"/>
          <w:sz w:val="20"/>
          <w:szCs w:val="20"/>
        </w:rPr>
        <w:t xml:space="preserve">. </w:t>
      </w:r>
      <w:r w:rsidRPr="00B92EA6">
        <w:rPr>
          <w:rFonts w:ascii="Avenir Next" w:hAnsi="Avenir Next"/>
          <w:color w:val="002060"/>
          <w:sz w:val="20"/>
          <w:szCs w:val="20"/>
        </w:rPr>
        <w:t>Share any action taken with the DSL as soon as possible.</w:t>
      </w:r>
    </w:p>
    <w:p w14:paraId="769ED874" w14:textId="77777777" w:rsidR="0008699A" w:rsidRPr="00B92EA6" w:rsidRDefault="0008699A" w:rsidP="00AC5698">
      <w:pPr>
        <w:spacing w:after="120"/>
        <w:rPr>
          <w:rFonts w:ascii="Avenir Next" w:hAnsi="Avenir Next"/>
          <w:color w:val="002060"/>
          <w:sz w:val="20"/>
          <w:szCs w:val="20"/>
        </w:rPr>
      </w:pPr>
    </w:p>
    <w:p w14:paraId="2632807B" w14:textId="6C1F8B11" w:rsidR="00AC5698" w:rsidRPr="00B92EA6" w:rsidRDefault="00AC5698" w:rsidP="00AC5698">
      <w:pPr>
        <w:spacing w:after="120"/>
        <w:rPr>
          <w:rFonts w:ascii="Avenir Next" w:hAnsi="Avenir Next"/>
          <w:color w:val="002060"/>
          <w:sz w:val="20"/>
          <w:szCs w:val="20"/>
        </w:rPr>
      </w:pPr>
      <w:r w:rsidRPr="00B92EA6">
        <w:rPr>
          <w:rFonts w:ascii="Avenir Next" w:hAnsi="Avenir Next"/>
          <w:b/>
          <w:bCs/>
          <w:color w:val="002060"/>
          <w:sz w:val="20"/>
          <w:szCs w:val="20"/>
        </w:rPr>
        <w:t xml:space="preserve">Early </w:t>
      </w:r>
      <w:r w:rsidR="00C666AA" w:rsidRPr="00B92EA6">
        <w:rPr>
          <w:rFonts w:ascii="Avenir Next" w:hAnsi="Avenir Next"/>
          <w:b/>
          <w:bCs/>
          <w:color w:val="002060"/>
          <w:sz w:val="20"/>
          <w:szCs w:val="20"/>
        </w:rPr>
        <w:t>H</w:t>
      </w:r>
      <w:r w:rsidRPr="00B92EA6">
        <w:rPr>
          <w:rFonts w:ascii="Avenir Next" w:hAnsi="Avenir Next"/>
          <w:b/>
          <w:bCs/>
          <w:color w:val="002060"/>
          <w:sz w:val="20"/>
          <w:szCs w:val="20"/>
        </w:rPr>
        <w:t xml:space="preserve">elp </w:t>
      </w:r>
      <w:r w:rsidR="00C666AA" w:rsidRPr="00B92EA6">
        <w:rPr>
          <w:rFonts w:ascii="Avenir Next" w:hAnsi="Avenir Next"/>
          <w:b/>
          <w:bCs/>
          <w:color w:val="002060"/>
          <w:sz w:val="20"/>
          <w:szCs w:val="20"/>
        </w:rPr>
        <w:t>A</w:t>
      </w:r>
      <w:r w:rsidRPr="00B92EA6">
        <w:rPr>
          <w:rFonts w:ascii="Avenir Next" w:hAnsi="Avenir Next"/>
          <w:b/>
          <w:bCs/>
          <w:color w:val="002060"/>
          <w:sz w:val="20"/>
          <w:szCs w:val="20"/>
        </w:rPr>
        <w:t xml:space="preserve">ssessment </w:t>
      </w:r>
    </w:p>
    <w:p w14:paraId="7A77BFAE"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If an early help assessment is appropriate, the DSL will generally lead on liaising with other agencies and setting up an inter-agency assessment as appropriate. Staff may be required to support other agencies and professionals in an early help assessment, in some cases acting as the lead practitioner.</w:t>
      </w:r>
    </w:p>
    <w:p w14:paraId="5F015D9C"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We will discuss and agree, with statutory safeguarding partners, levels for the different types of assessment, as part of local arrangements. </w:t>
      </w:r>
    </w:p>
    <w:p w14:paraId="52711CFC" w14:textId="5D259CFA"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The DSL will keep the case under constant review and the </w:t>
      </w:r>
      <w:r w:rsidR="00C74313">
        <w:rPr>
          <w:rFonts w:ascii="Avenir Next" w:hAnsi="Avenir Next"/>
          <w:color w:val="002060"/>
          <w:sz w:val="20"/>
          <w:szCs w:val="20"/>
        </w:rPr>
        <w:t>academy</w:t>
      </w:r>
      <w:r w:rsidRPr="00B92EA6">
        <w:rPr>
          <w:rFonts w:ascii="Avenir Next" w:hAnsi="Avenir Next"/>
          <w:color w:val="002060"/>
          <w:sz w:val="20"/>
          <w:szCs w:val="20"/>
        </w:rPr>
        <w:t xml:space="preserve"> will consider a referral to local authority children’s social care if the situation does not seem to be improving. Timelines of interventions will be monitored and reviewed. </w:t>
      </w:r>
    </w:p>
    <w:p w14:paraId="19A61CCA" w14:textId="77777777" w:rsidR="00234F45" w:rsidRDefault="00234F45" w:rsidP="00AC5698">
      <w:pPr>
        <w:spacing w:after="120"/>
        <w:rPr>
          <w:rFonts w:ascii="Avenir Next" w:hAnsi="Avenir Next"/>
          <w:color w:val="002060"/>
          <w:sz w:val="20"/>
          <w:szCs w:val="20"/>
        </w:rPr>
      </w:pPr>
    </w:p>
    <w:p w14:paraId="2A655180" w14:textId="77777777" w:rsidR="00B90910" w:rsidRPr="00722127" w:rsidRDefault="00B90910" w:rsidP="00B90910">
      <w:pPr>
        <w:pStyle w:val="NormalWeb"/>
        <w:spacing w:before="272" w:beforeAutospacing="0" w:after="0" w:afterAutospacing="0"/>
        <w:rPr>
          <w:rFonts w:ascii="Avenir Next" w:hAnsi="Avenir Next"/>
          <w:color w:val="002060"/>
          <w:sz w:val="20"/>
          <w:szCs w:val="20"/>
        </w:rPr>
      </w:pPr>
      <w:r w:rsidRPr="00722127">
        <w:rPr>
          <w:rFonts w:ascii="Avenir Next" w:hAnsi="Avenir Next"/>
          <w:b/>
          <w:bCs/>
          <w:color w:val="002060"/>
          <w:sz w:val="20"/>
          <w:szCs w:val="20"/>
        </w:rPr>
        <w:t>Family Help Model </w:t>
      </w:r>
    </w:p>
    <w:p w14:paraId="0BF472CC" w14:textId="3056643C" w:rsidR="00B90910" w:rsidRPr="00B92EA6" w:rsidRDefault="00B90910" w:rsidP="00B90910">
      <w:pPr>
        <w:pStyle w:val="NormalWeb"/>
        <w:spacing w:before="272"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Family Help key approach designed to ensure that our children and families receive the right support at the earliest opportunity. It is based on the principle that </w:t>
      </w:r>
      <w:r w:rsidR="0048762E">
        <w:rPr>
          <w:rFonts w:ascii="Avenir Next" w:hAnsi="Avenir Next"/>
          <w:color w:val="002060"/>
          <w:sz w:val="20"/>
          <w:szCs w:val="20"/>
        </w:rPr>
        <w:t xml:space="preserve">our </w:t>
      </w:r>
      <w:r w:rsidRPr="00B92EA6">
        <w:rPr>
          <w:rFonts w:ascii="Avenir Next" w:hAnsi="Avenir Next"/>
          <w:color w:val="002060"/>
          <w:sz w:val="20"/>
          <w:szCs w:val="20"/>
        </w:rPr>
        <w:t>families should not have to wait for help and that support should respond flexibly to their needs. Family Help brings together early help services and statutory support (such as Section 17 child in need services) into a single, coordinated system, delivered by multi-agency teams working together within local communities. By using this approach, we focus on building consistent relationships with families, understanding their individual circumstances, and providing timely, joined-up support to improve outcomes for children and prevent issues from escalating.</w:t>
      </w:r>
    </w:p>
    <w:p w14:paraId="52C9FFC0" w14:textId="77777777" w:rsidR="00B90910" w:rsidRDefault="00B90910" w:rsidP="00AC5698">
      <w:pPr>
        <w:spacing w:after="120"/>
        <w:rPr>
          <w:rFonts w:ascii="Avenir Next" w:hAnsi="Avenir Next"/>
          <w:color w:val="002060"/>
          <w:sz w:val="20"/>
          <w:szCs w:val="20"/>
        </w:rPr>
      </w:pPr>
    </w:p>
    <w:p w14:paraId="6A5619D8" w14:textId="5FB423EE" w:rsidR="00C776AD" w:rsidRPr="00B90910" w:rsidRDefault="00C776AD" w:rsidP="00C776AD">
      <w:pPr>
        <w:pStyle w:val="NormalWeb"/>
        <w:spacing w:before="0" w:beforeAutospacing="0" w:after="240" w:afterAutospacing="0"/>
        <w:textAlignment w:val="baseline"/>
        <w:rPr>
          <w:rFonts w:ascii="Avenir Next" w:hAnsi="Avenir Next" w:cs="Arial"/>
          <w:b/>
          <w:bCs/>
          <w:color w:val="002060"/>
          <w:spacing w:val="15"/>
          <w:sz w:val="20"/>
          <w:szCs w:val="20"/>
        </w:rPr>
      </w:pPr>
      <w:r w:rsidRPr="00B90910">
        <w:rPr>
          <w:rFonts w:ascii="Avenir Next" w:hAnsi="Avenir Next" w:cs="Arial"/>
          <w:b/>
          <w:bCs/>
          <w:color w:val="002060"/>
          <w:spacing w:val="15"/>
          <w:sz w:val="20"/>
          <w:szCs w:val="20"/>
        </w:rPr>
        <w:t>Universal Services</w:t>
      </w:r>
      <w:r w:rsidR="00722127">
        <w:rPr>
          <w:rFonts w:ascii="Avenir Next" w:hAnsi="Avenir Next" w:cs="Arial"/>
          <w:b/>
          <w:bCs/>
          <w:color w:val="002060"/>
          <w:spacing w:val="15"/>
          <w:sz w:val="20"/>
          <w:szCs w:val="20"/>
        </w:rPr>
        <w:t>:</w:t>
      </w:r>
    </w:p>
    <w:p w14:paraId="79ECEABE" w14:textId="14A8D832" w:rsidR="00C776AD" w:rsidRPr="00B90910" w:rsidRDefault="00C776AD" w:rsidP="00B90910">
      <w:pPr>
        <w:pStyle w:val="NormalWeb"/>
        <w:spacing w:before="0" w:beforeAutospacing="0" w:after="0" w:afterAutospacing="0"/>
        <w:textAlignment w:val="baseline"/>
        <w:rPr>
          <w:rFonts w:ascii="Avenir Next" w:hAnsi="Avenir Next" w:cs="Arial"/>
          <w:color w:val="002060"/>
          <w:spacing w:val="15"/>
          <w:sz w:val="20"/>
          <w:szCs w:val="20"/>
        </w:rPr>
      </w:pPr>
      <w:r w:rsidRPr="00B90910">
        <w:rPr>
          <w:rFonts w:ascii="Avenir Next" w:hAnsi="Avenir Next" w:cs="Arial"/>
          <w:color w:val="002060"/>
          <w:spacing w:val="15"/>
          <w:sz w:val="20"/>
          <w:szCs w:val="20"/>
          <w:shd w:val="clear" w:color="auto" w:fill="FFFFFF"/>
        </w:rPr>
        <w:t xml:space="preserve">Universal services for </w:t>
      </w:r>
      <w:r w:rsidR="0048762E">
        <w:rPr>
          <w:rFonts w:ascii="Avenir Next" w:hAnsi="Avenir Next" w:cs="Arial"/>
          <w:color w:val="002060"/>
          <w:spacing w:val="15"/>
          <w:sz w:val="20"/>
          <w:szCs w:val="20"/>
          <w:shd w:val="clear" w:color="auto" w:fill="FFFFFF"/>
        </w:rPr>
        <w:t xml:space="preserve">our </w:t>
      </w:r>
      <w:r w:rsidRPr="00B90910">
        <w:rPr>
          <w:rFonts w:ascii="Avenir Next" w:hAnsi="Avenir Next" w:cs="Arial"/>
          <w:color w:val="002060"/>
          <w:spacing w:val="15"/>
          <w:sz w:val="20"/>
          <w:szCs w:val="20"/>
          <w:shd w:val="clear" w:color="auto" w:fill="FFFFFF"/>
        </w:rPr>
        <w:t>children and families</w:t>
      </w:r>
      <w:r w:rsidRPr="00B90910">
        <w:rPr>
          <w:rFonts w:ascii="Arial" w:hAnsi="Arial" w:cs="Arial"/>
          <w:color w:val="002060"/>
          <w:spacing w:val="15"/>
          <w:sz w:val="20"/>
          <w:szCs w:val="20"/>
          <w:shd w:val="clear" w:color="auto" w:fill="FFFFFF"/>
        </w:rPr>
        <w:t> </w:t>
      </w:r>
      <w:r w:rsidRPr="00B90910">
        <w:rPr>
          <w:rFonts w:ascii="Avenir Next" w:hAnsi="Avenir Next" w:cs="Arial"/>
          <w:color w:val="002060"/>
          <w:spacing w:val="15"/>
          <w:sz w:val="20"/>
          <w:szCs w:val="20"/>
          <w:shd w:val="clear" w:color="auto" w:fill="FFFFFF"/>
        </w:rPr>
        <w:t xml:space="preserve">are the everyday support systems that help </w:t>
      </w:r>
      <w:r w:rsidR="0048762E">
        <w:rPr>
          <w:rFonts w:ascii="Avenir Next" w:hAnsi="Avenir Next" w:cs="Arial"/>
          <w:color w:val="002060"/>
          <w:spacing w:val="15"/>
          <w:sz w:val="20"/>
          <w:szCs w:val="20"/>
          <w:shd w:val="clear" w:color="auto" w:fill="FFFFFF"/>
        </w:rPr>
        <w:t xml:space="preserve">our </w:t>
      </w:r>
      <w:r w:rsidRPr="00B90910">
        <w:rPr>
          <w:rFonts w:ascii="Avenir Next" w:hAnsi="Avenir Next" w:cs="Arial"/>
          <w:color w:val="002060"/>
          <w:spacing w:val="15"/>
          <w:sz w:val="20"/>
          <w:szCs w:val="20"/>
          <w:shd w:val="clear" w:color="auto" w:fill="FFFFFF"/>
        </w:rPr>
        <w:t xml:space="preserve">families thrive. These include things like health care, education, and early education and care, and are available to everyone in the community. These services play a vital role in supporting </w:t>
      </w:r>
      <w:r w:rsidR="0048762E">
        <w:rPr>
          <w:rFonts w:ascii="Avenir Next" w:hAnsi="Avenir Next" w:cs="Arial"/>
          <w:color w:val="002060"/>
          <w:spacing w:val="15"/>
          <w:sz w:val="20"/>
          <w:szCs w:val="20"/>
          <w:shd w:val="clear" w:color="auto" w:fill="FFFFFF"/>
        </w:rPr>
        <w:t xml:space="preserve">our </w:t>
      </w:r>
      <w:r w:rsidRPr="00B90910">
        <w:rPr>
          <w:rFonts w:ascii="Avenir Next" w:hAnsi="Avenir Next" w:cs="Arial"/>
          <w:color w:val="002060"/>
          <w:spacing w:val="15"/>
          <w:sz w:val="20"/>
          <w:szCs w:val="20"/>
          <w:shd w:val="clear" w:color="auto" w:fill="FFFFFF"/>
        </w:rPr>
        <w:t xml:space="preserve">children’s rights and overall well-being. By promoting good health and development from the start, they help prevent the need for more specialist support </w:t>
      </w:r>
      <w:proofErr w:type="gramStart"/>
      <w:r w:rsidRPr="00B90910">
        <w:rPr>
          <w:rFonts w:ascii="Avenir Next" w:hAnsi="Avenir Next" w:cs="Arial"/>
          <w:color w:val="002060"/>
          <w:spacing w:val="15"/>
          <w:sz w:val="20"/>
          <w:szCs w:val="20"/>
          <w:shd w:val="clear" w:color="auto" w:fill="FFFFFF"/>
        </w:rPr>
        <w:t>later on</w:t>
      </w:r>
      <w:proofErr w:type="gramEnd"/>
      <w:r w:rsidRPr="00B90910">
        <w:rPr>
          <w:rFonts w:ascii="Avenir Next" w:hAnsi="Avenir Next" w:cs="Arial"/>
          <w:color w:val="002060"/>
          <w:spacing w:val="15"/>
          <w:sz w:val="20"/>
          <w:szCs w:val="20"/>
          <w:shd w:val="clear" w:color="auto" w:fill="FFFFFF"/>
        </w:rPr>
        <w:t>. They’re inclusive, accessible, and designed to give every child the best possible start in life</w:t>
      </w:r>
    </w:p>
    <w:p w14:paraId="6162F506" w14:textId="3E1B295C" w:rsidR="00234F45" w:rsidRPr="00B90910" w:rsidRDefault="00C776AD" w:rsidP="00234F45">
      <w:pPr>
        <w:spacing w:before="180" w:after="420"/>
        <w:rPr>
          <w:rFonts w:ascii="Avenir Next" w:eastAsia="Times New Roman" w:hAnsi="Avenir Next" w:cs="Times New Roman"/>
          <w:b/>
          <w:bCs/>
          <w:color w:val="132D43"/>
          <w:kern w:val="0"/>
          <w:sz w:val="20"/>
          <w:szCs w:val="20"/>
          <w:shd w:val="clear" w:color="auto" w:fill="FFFFFF"/>
          <w:lang w:eastAsia="en-GB"/>
          <w14:ligatures w14:val="none"/>
        </w:rPr>
      </w:pPr>
      <w:r w:rsidRPr="00B90910">
        <w:rPr>
          <w:rFonts w:ascii="Avenir Next" w:hAnsi="Avenir Next" w:cs="Arial"/>
          <w:color w:val="000000"/>
          <w:spacing w:val="15"/>
          <w:sz w:val="20"/>
          <w:szCs w:val="20"/>
          <w:shd w:val="clear" w:color="auto" w:fill="FFFFFF"/>
        </w:rPr>
        <w:t>This includes </w:t>
      </w:r>
      <w:hyperlink r:id="rId51" w:tgtFrame="_blank" w:history="1">
        <w:r w:rsidRPr="00B90910">
          <w:rPr>
            <w:rStyle w:val="Hyperlink"/>
            <w:rFonts w:ascii="Avenir Next" w:hAnsi="Avenir Next" w:cs="Arial"/>
            <w:color w:val="008080"/>
            <w:spacing w:val="15"/>
            <w:sz w:val="20"/>
            <w:szCs w:val="20"/>
            <w:bdr w:val="none" w:sz="0" w:space="0" w:color="auto" w:frame="1"/>
          </w:rPr>
          <w:t>locally trusted organisations</w:t>
        </w:r>
      </w:hyperlink>
    </w:p>
    <w:p w14:paraId="4915A753" w14:textId="3C7436C6" w:rsidR="00C776AD" w:rsidRPr="00C776AD" w:rsidRDefault="00C776AD" w:rsidP="00C776AD">
      <w:pPr>
        <w:pStyle w:val="Heading2"/>
        <w:textAlignment w:val="baseline"/>
        <w:rPr>
          <w:rFonts w:ascii="Avenir Next" w:hAnsi="Avenir Next" w:cs="Arial"/>
          <w:color w:val="002060"/>
          <w:spacing w:val="-4"/>
          <w:sz w:val="20"/>
          <w:szCs w:val="20"/>
        </w:rPr>
      </w:pPr>
      <w:bookmarkStart w:id="19" w:name="_Toc238494045"/>
      <w:r w:rsidRPr="00C776AD">
        <w:rPr>
          <w:rFonts w:ascii="Avenir Next" w:hAnsi="Avenir Next" w:cs="Arial"/>
          <w:b/>
          <w:bCs/>
          <w:color w:val="002060"/>
          <w:spacing w:val="-4"/>
          <w:sz w:val="20"/>
          <w:szCs w:val="20"/>
        </w:rPr>
        <w:t xml:space="preserve">Locally </w:t>
      </w:r>
      <w:r>
        <w:rPr>
          <w:rFonts w:ascii="Avenir Next" w:hAnsi="Avenir Next" w:cs="Arial"/>
          <w:b/>
          <w:bCs/>
          <w:color w:val="002060"/>
          <w:spacing w:val="-4"/>
          <w:sz w:val="20"/>
          <w:szCs w:val="20"/>
        </w:rPr>
        <w:t>T</w:t>
      </w:r>
      <w:r w:rsidRPr="00C776AD">
        <w:rPr>
          <w:rFonts w:ascii="Avenir Next" w:hAnsi="Avenir Next" w:cs="Arial"/>
          <w:b/>
          <w:bCs/>
          <w:color w:val="002060"/>
          <w:spacing w:val="-4"/>
          <w:sz w:val="20"/>
          <w:szCs w:val="20"/>
        </w:rPr>
        <w:t xml:space="preserve">rusted </w:t>
      </w:r>
      <w:r>
        <w:rPr>
          <w:rFonts w:ascii="Avenir Next" w:hAnsi="Avenir Next" w:cs="Arial"/>
          <w:b/>
          <w:bCs/>
          <w:color w:val="002060"/>
          <w:spacing w:val="-4"/>
          <w:sz w:val="20"/>
          <w:szCs w:val="20"/>
        </w:rPr>
        <w:t>O</w:t>
      </w:r>
      <w:r w:rsidRPr="00C776AD">
        <w:rPr>
          <w:rFonts w:ascii="Avenir Next" w:hAnsi="Avenir Next" w:cs="Arial"/>
          <w:b/>
          <w:bCs/>
          <w:color w:val="002060"/>
          <w:spacing w:val="-4"/>
          <w:sz w:val="20"/>
          <w:szCs w:val="20"/>
        </w:rPr>
        <w:t>rganisations</w:t>
      </w:r>
      <w:r>
        <w:rPr>
          <w:rFonts w:ascii="Avenir Next" w:hAnsi="Avenir Next" w:cs="Arial"/>
          <w:b/>
          <w:bCs/>
          <w:color w:val="002060"/>
          <w:spacing w:val="-4"/>
          <w:sz w:val="20"/>
          <w:szCs w:val="20"/>
        </w:rPr>
        <w:t>:</w:t>
      </w:r>
      <w:bookmarkEnd w:id="19"/>
      <w:r>
        <w:rPr>
          <w:rFonts w:ascii="Avenir Next" w:hAnsi="Avenir Next" w:cs="Arial"/>
          <w:b/>
          <w:bCs/>
          <w:color w:val="002060"/>
          <w:spacing w:val="-4"/>
          <w:sz w:val="20"/>
          <w:szCs w:val="20"/>
        </w:rPr>
        <w:t xml:space="preserve"> </w:t>
      </w:r>
    </w:p>
    <w:p w14:paraId="5EC0EFAB" w14:textId="30D2EEE3" w:rsidR="00C776AD" w:rsidRPr="00C776AD" w:rsidRDefault="00C776AD" w:rsidP="00C776AD">
      <w:pPr>
        <w:pStyle w:val="NormalWeb"/>
        <w:spacing w:before="0" w:beforeAutospacing="0" w:after="240" w:afterAutospacing="0"/>
        <w:textAlignment w:val="baseline"/>
        <w:rPr>
          <w:rFonts w:ascii="Avenir Next" w:hAnsi="Avenir Next" w:cs="Arial"/>
          <w:color w:val="002060"/>
          <w:spacing w:val="15"/>
          <w:sz w:val="20"/>
          <w:szCs w:val="20"/>
        </w:rPr>
      </w:pPr>
      <w:r w:rsidRPr="00C776AD">
        <w:rPr>
          <w:rFonts w:ascii="Avenir Next" w:hAnsi="Avenir Next" w:cs="Arial"/>
          <w:color w:val="002060"/>
          <w:spacing w:val="15"/>
          <w:sz w:val="20"/>
          <w:szCs w:val="20"/>
        </w:rPr>
        <w:t>Family Matters is a significant piece of partnership working and we are working with six chosen Locally Trusted Organisations to work with families in their communities.</w:t>
      </w:r>
    </w:p>
    <w:p w14:paraId="2AB76F21" w14:textId="48932A06" w:rsidR="00C776AD" w:rsidRPr="00C776AD" w:rsidRDefault="00C776AD" w:rsidP="00C776AD">
      <w:pPr>
        <w:pStyle w:val="NormalWeb"/>
        <w:spacing w:before="0" w:beforeAutospacing="0" w:after="240" w:afterAutospacing="0"/>
        <w:textAlignment w:val="baseline"/>
        <w:rPr>
          <w:rFonts w:ascii="Avenir Next" w:hAnsi="Avenir Next" w:cs="Arial"/>
          <w:color w:val="002060"/>
          <w:spacing w:val="15"/>
          <w:sz w:val="20"/>
          <w:szCs w:val="20"/>
        </w:rPr>
      </w:pPr>
      <w:r w:rsidRPr="00C776AD">
        <w:rPr>
          <w:rFonts w:ascii="Avenir Next" w:hAnsi="Avenir Next" w:cs="Arial"/>
          <w:color w:val="002060"/>
          <w:spacing w:val="15"/>
          <w:sz w:val="20"/>
          <w:szCs w:val="20"/>
        </w:rPr>
        <w:t>Four of these work in each area of the city:</w:t>
      </w:r>
    </w:p>
    <w:p w14:paraId="5A2F1011" w14:textId="77777777" w:rsidR="00C776AD" w:rsidRPr="00C776AD" w:rsidRDefault="00C776AD">
      <w:pPr>
        <w:numPr>
          <w:ilvl w:val="0"/>
          <w:numId w:val="124"/>
        </w:numPr>
        <w:textAlignment w:val="baseline"/>
        <w:rPr>
          <w:rFonts w:ascii="Avenir Next" w:hAnsi="Avenir Next" w:cs="Arial"/>
          <w:color w:val="002060"/>
          <w:spacing w:val="15"/>
          <w:sz w:val="20"/>
          <w:szCs w:val="20"/>
        </w:rPr>
      </w:pPr>
      <w:r w:rsidRPr="00C776AD">
        <w:rPr>
          <w:rFonts w:ascii="Avenir Next" w:hAnsi="Avenir Next" w:cs="Arial"/>
          <w:color w:val="002060"/>
          <w:spacing w:val="15"/>
          <w:sz w:val="20"/>
          <w:szCs w:val="20"/>
        </w:rPr>
        <w:t>North: Just Family</w:t>
      </w:r>
    </w:p>
    <w:p w14:paraId="5A88362A" w14:textId="38097C15" w:rsidR="00C776AD" w:rsidRPr="00C776AD" w:rsidRDefault="00C776AD">
      <w:pPr>
        <w:numPr>
          <w:ilvl w:val="0"/>
          <w:numId w:val="124"/>
        </w:numPr>
        <w:textAlignment w:val="baseline"/>
        <w:rPr>
          <w:rFonts w:ascii="Avenir Next" w:hAnsi="Avenir Next" w:cs="Arial"/>
          <w:color w:val="002060"/>
          <w:spacing w:val="15"/>
          <w:sz w:val="20"/>
          <w:szCs w:val="20"/>
        </w:rPr>
      </w:pPr>
      <w:r w:rsidRPr="00C776AD">
        <w:rPr>
          <w:rFonts w:ascii="Avenir Next" w:hAnsi="Avenir Next" w:cs="Arial"/>
          <w:color w:val="002060"/>
          <w:spacing w:val="15"/>
          <w:sz w:val="20"/>
          <w:szCs w:val="20"/>
        </w:rPr>
        <w:t>Central: YMCA North Staffordshire</w:t>
      </w:r>
    </w:p>
    <w:p w14:paraId="3692C8DE" w14:textId="3A1FBC58" w:rsidR="00C776AD" w:rsidRPr="00C776AD" w:rsidRDefault="00C776AD">
      <w:pPr>
        <w:numPr>
          <w:ilvl w:val="0"/>
          <w:numId w:val="124"/>
        </w:numPr>
        <w:textAlignment w:val="baseline"/>
        <w:rPr>
          <w:rFonts w:ascii="Avenir Next" w:hAnsi="Avenir Next" w:cs="Arial"/>
          <w:color w:val="002060"/>
          <w:spacing w:val="15"/>
          <w:sz w:val="20"/>
          <w:szCs w:val="20"/>
        </w:rPr>
      </w:pPr>
      <w:proofErr w:type="gramStart"/>
      <w:r w:rsidRPr="00C776AD">
        <w:rPr>
          <w:rFonts w:ascii="Avenir Next" w:hAnsi="Avenir Next" w:cs="Arial"/>
          <w:color w:val="002060"/>
          <w:spacing w:val="15"/>
          <w:sz w:val="20"/>
          <w:szCs w:val="20"/>
        </w:rPr>
        <w:t>South East</w:t>
      </w:r>
      <w:proofErr w:type="gramEnd"/>
      <w:r w:rsidRPr="00C776AD">
        <w:rPr>
          <w:rFonts w:ascii="Avenir Next" w:hAnsi="Avenir Next" w:cs="Arial"/>
          <w:color w:val="002060"/>
          <w:spacing w:val="15"/>
          <w:sz w:val="20"/>
          <w:szCs w:val="20"/>
        </w:rPr>
        <w:t>: Alice Charity</w:t>
      </w:r>
    </w:p>
    <w:p w14:paraId="3830BDCC" w14:textId="77777777" w:rsidR="00C776AD" w:rsidRDefault="00C776AD">
      <w:pPr>
        <w:numPr>
          <w:ilvl w:val="0"/>
          <w:numId w:val="124"/>
        </w:numPr>
        <w:textAlignment w:val="baseline"/>
        <w:rPr>
          <w:rFonts w:ascii="Avenir Next" w:hAnsi="Avenir Next" w:cs="Arial"/>
          <w:color w:val="002060"/>
          <w:spacing w:val="15"/>
          <w:sz w:val="20"/>
          <w:szCs w:val="20"/>
        </w:rPr>
      </w:pPr>
      <w:proofErr w:type="gramStart"/>
      <w:r w:rsidRPr="00C776AD">
        <w:rPr>
          <w:rFonts w:ascii="Avenir Next" w:hAnsi="Avenir Next" w:cs="Arial"/>
          <w:color w:val="002060"/>
          <w:spacing w:val="15"/>
          <w:sz w:val="20"/>
          <w:szCs w:val="20"/>
        </w:rPr>
        <w:t>South West</w:t>
      </w:r>
      <w:proofErr w:type="gramEnd"/>
      <w:r w:rsidRPr="00C776AD">
        <w:rPr>
          <w:rFonts w:ascii="Avenir Next" w:hAnsi="Avenir Next" w:cs="Arial"/>
          <w:color w:val="002060"/>
          <w:spacing w:val="15"/>
          <w:sz w:val="20"/>
          <w:szCs w:val="20"/>
        </w:rPr>
        <w:t>: Family Focus</w:t>
      </w:r>
    </w:p>
    <w:p w14:paraId="2DA450BC" w14:textId="527C0468" w:rsidR="00C776AD" w:rsidRPr="00C776AD" w:rsidRDefault="00C776AD" w:rsidP="00C776AD">
      <w:pPr>
        <w:textAlignment w:val="baseline"/>
        <w:rPr>
          <w:rFonts w:ascii="Avenir Next" w:hAnsi="Avenir Next" w:cs="Arial"/>
          <w:color w:val="002060"/>
          <w:spacing w:val="15"/>
          <w:sz w:val="20"/>
          <w:szCs w:val="20"/>
        </w:rPr>
      </w:pPr>
    </w:p>
    <w:p w14:paraId="0705B2B5" w14:textId="7AC1F3F4" w:rsidR="00C776AD" w:rsidRPr="00C776AD" w:rsidRDefault="00C776AD" w:rsidP="00C776AD">
      <w:pPr>
        <w:rPr>
          <w:rFonts w:ascii="Times New Roman" w:hAnsi="Times New Roman" w:cs="Times New Roman"/>
          <w:color w:val="002060"/>
        </w:rPr>
      </w:pPr>
      <w:r w:rsidRPr="00C776AD">
        <w:rPr>
          <w:rFonts w:ascii="Avenir Next" w:hAnsi="Avenir Next"/>
          <w:noProof/>
          <w:sz w:val="20"/>
          <w:szCs w:val="20"/>
        </w:rPr>
        <w:drawing>
          <wp:anchor distT="0" distB="0" distL="114300" distR="114300" simplePos="0" relativeHeight="251672576" behindDoc="1" locked="0" layoutInCell="1" allowOverlap="1" wp14:anchorId="7E6ED862" wp14:editId="7FDB8FD1">
            <wp:simplePos x="0" y="0"/>
            <wp:positionH relativeFrom="column">
              <wp:posOffset>62865</wp:posOffset>
            </wp:positionH>
            <wp:positionV relativeFrom="paragraph">
              <wp:posOffset>88785</wp:posOffset>
            </wp:positionV>
            <wp:extent cx="2648585" cy="713105"/>
            <wp:effectExtent l="0" t="0" r="5715" b="0"/>
            <wp:wrapTight wrapText="bothSides">
              <wp:wrapPolygon edited="0">
                <wp:start x="0" y="0"/>
                <wp:lineTo x="0" y="3462"/>
                <wp:lineTo x="104" y="15003"/>
                <wp:lineTo x="621" y="19619"/>
                <wp:lineTo x="1761" y="21158"/>
                <wp:lineTo x="2486" y="21158"/>
                <wp:lineTo x="20922" y="21158"/>
                <wp:lineTo x="21025" y="21158"/>
                <wp:lineTo x="21543" y="18465"/>
                <wp:lineTo x="21543" y="8463"/>
                <wp:lineTo x="20093" y="5001"/>
                <wp:lineTo x="7768" y="769"/>
                <wp:lineTo x="3521" y="0"/>
                <wp:lineTo x="0" y="0"/>
              </wp:wrapPolygon>
            </wp:wrapTight>
            <wp:docPr id="1700738920" name="Picture 8" descr="family foc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amily focus"/>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648585" cy="7131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2A688A" w14:textId="0567831C" w:rsidR="00C776AD" w:rsidRDefault="00C776AD" w:rsidP="00C776AD">
      <w:pPr>
        <w:pStyle w:val="Heading3"/>
        <w:spacing w:before="0" w:after="0"/>
        <w:textAlignment w:val="baseline"/>
        <w:rPr>
          <w:rFonts w:ascii="Avenir Next" w:hAnsi="Avenir Next"/>
          <w:b/>
          <w:bCs/>
          <w:color w:val="252122"/>
          <w:spacing w:val="15"/>
          <w:sz w:val="20"/>
          <w:szCs w:val="20"/>
        </w:rPr>
      </w:pPr>
    </w:p>
    <w:p w14:paraId="5AD71CA1" w14:textId="77777777" w:rsidR="00C776AD" w:rsidRDefault="00C776AD" w:rsidP="00C776AD">
      <w:pPr>
        <w:pStyle w:val="Heading3"/>
        <w:spacing w:before="0" w:after="0"/>
        <w:textAlignment w:val="baseline"/>
        <w:rPr>
          <w:rFonts w:ascii="Avenir Next" w:hAnsi="Avenir Next"/>
          <w:b/>
          <w:bCs/>
          <w:color w:val="252122"/>
          <w:spacing w:val="15"/>
          <w:sz w:val="20"/>
          <w:szCs w:val="20"/>
        </w:rPr>
      </w:pPr>
    </w:p>
    <w:p w14:paraId="7C7727B3" w14:textId="77777777" w:rsidR="00C776AD" w:rsidRDefault="00C776AD" w:rsidP="00C776AD">
      <w:pPr>
        <w:pStyle w:val="Heading3"/>
        <w:spacing w:before="0" w:after="0"/>
        <w:textAlignment w:val="baseline"/>
        <w:rPr>
          <w:rFonts w:ascii="Avenir Next" w:hAnsi="Avenir Next"/>
          <w:b/>
          <w:bCs/>
          <w:color w:val="252122"/>
          <w:spacing w:val="15"/>
          <w:sz w:val="20"/>
          <w:szCs w:val="20"/>
        </w:rPr>
      </w:pPr>
    </w:p>
    <w:p w14:paraId="2B607352" w14:textId="09722EB9" w:rsidR="00C776AD" w:rsidRPr="00C776AD" w:rsidRDefault="00C776AD" w:rsidP="00C776AD">
      <w:pPr>
        <w:pStyle w:val="Heading3"/>
        <w:spacing w:before="0" w:after="0"/>
        <w:textAlignment w:val="baseline"/>
        <w:rPr>
          <w:rFonts w:ascii="Avenir Next" w:hAnsi="Avenir Next"/>
          <w:color w:val="252122"/>
          <w:spacing w:val="15"/>
          <w:sz w:val="20"/>
          <w:szCs w:val="20"/>
        </w:rPr>
      </w:pPr>
      <w:r w:rsidRPr="00C776AD">
        <w:rPr>
          <w:rFonts w:ascii="Avenir Next" w:hAnsi="Avenir Next"/>
          <w:sz w:val="20"/>
          <w:szCs w:val="20"/>
        </w:rPr>
        <w:fldChar w:fldCharType="begin"/>
      </w:r>
      <w:r w:rsidRPr="00C776AD">
        <w:rPr>
          <w:rFonts w:ascii="Avenir Next" w:hAnsi="Avenir Next"/>
          <w:sz w:val="20"/>
          <w:szCs w:val="20"/>
        </w:rPr>
        <w:instrText xml:space="preserve"> INCLUDEPICTURE "/Users/kimwebb/Library/Group Containers/UBF8T346G9.ms/WebArchiveCopyPasteTempFiles/com.microsoft.Word/Alice-Chairty-Logo-with-colour-300x80.png" \* MERGEFORMATINET </w:instrText>
      </w:r>
      <w:r w:rsidRPr="00C776AD">
        <w:rPr>
          <w:rFonts w:ascii="Avenir Next" w:hAnsi="Avenir Next"/>
          <w:sz w:val="20"/>
          <w:szCs w:val="20"/>
        </w:rPr>
        <w:fldChar w:fldCharType="separate"/>
      </w:r>
      <w:r w:rsidRPr="00C776AD">
        <w:rPr>
          <w:rFonts w:ascii="Avenir Next" w:hAnsi="Avenir Next"/>
          <w:sz w:val="20"/>
          <w:szCs w:val="20"/>
        </w:rPr>
        <w:fldChar w:fldCharType="end"/>
      </w:r>
    </w:p>
    <w:p w14:paraId="15DCCF50" w14:textId="77777777" w:rsidR="0048762E" w:rsidRDefault="0048762E" w:rsidP="00C776AD">
      <w:pPr>
        <w:pStyle w:val="NormalWeb"/>
        <w:spacing w:before="0" w:beforeAutospacing="0" w:after="240" w:afterAutospacing="0"/>
        <w:textAlignment w:val="baseline"/>
        <w:rPr>
          <w:rFonts w:ascii="Avenir Next" w:hAnsi="Avenir Next"/>
          <w:color w:val="002060"/>
          <w:spacing w:val="15"/>
          <w:sz w:val="20"/>
          <w:szCs w:val="20"/>
        </w:rPr>
      </w:pPr>
    </w:p>
    <w:p w14:paraId="2E34D221" w14:textId="2AEB099E" w:rsidR="00C776AD" w:rsidRPr="0048762E" w:rsidRDefault="0048762E" w:rsidP="00C776AD">
      <w:pPr>
        <w:pStyle w:val="NormalWeb"/>
        <w:spacing w:before="0" w:beforeAutospacing="0" w:after="240" w:afterAutospacing="0"/>
        <w:textAlignment w:val="baseline"/>
        <w:rPr>
          <w:rFonts w:ascii="Avenir Next" w:hAnsi="Avenir Next"/>
          <w:color w:val="002060"/>
          <w:spacing w:val="15"/>
          <w:sz w:val="20"/>
          <w:szCs w:val="20"/>
        </w:rPr>
      </w:pPr>
      <w:r w:rsidRPr="0048762E">
        <w:rPr>
          <w:rFonts w:ascii="Avenir Next" w:hAnsi="Avenir Next"/>
          <w:color w:val="002060"/>
          <w:spacing w:val="15"/>
          <w:sz w:val="20"/>
          <w:szCs w:val="20"/>
        </w:rPr>
        <w:t xml:space="preserve">The Alice Charity </w:t>
      </w:r>
      <w:r w:rsidR="00C776AD" w:rsidRPr="0048762E">
        <w:rPr>
          <w:rFonts w:ascii="Avenir Next" w:hAnsi="Avenir Next"/>
          <w:color w:val="002060"/>
          <w:spacing w:val="15"/>
          <w:sz w:val="20"/>
          <w:szCs w:val="20"/>
        </w:rPr>
        <w:t>help</w:t>
      </w:r>
      <w:r w:rsidRPr="0048762E">
        <w:rPr>
          <w:rFonts w:ascii="Avenir Next" w:hAnsi="Avenir Next"/>
          <w:color w:val="002060"/>
          <w:spacing w:val="15"/>
          <w:sz w:val="20"/>
          <w:szCs w:val="20"/>
        </w:rPr>
        <w:t>s our</w:t>
      </w:r>
      <w:r w:rsidR="00C776AD" w:rsidRPr="0048762E">
        <w:rPr>
          <w:rFonts w:ascii="Avenir Next" w:hAnsi="Avenir Next"/>
          <w:color w:val="002060"/>
          <w:spacing w:val="15"/>
          <w:sz w:val="20"/>
          <w:szCs w:val="20"/>
        </w:rPr>
        <w:t xml:space="preserve"> children and families facing hardship, by creating opportunities and providing support, so </w:t>
      </w:r>
      <w:r w:rsidRPr="0048762E">
        <w:rPr>
          <w:rFonts w:ascii="Avenir Next" w:hAnsi="Avenir Next"/>
          <w:color w:val="002060"/>
          <w:spacing w:val="15"/>
          <w:sz w:val="20"/>
          <w:szCs w:val="20"/>
        </w:rPr>
        <w:t xml:space="preserve">our </w:t>
      </w:r>
      <w:r w:rsidR="00C776AD" w:rsidRPr="0048762E">
        <w:rPr>
          <w:rFonts w:ascii="Avenir Next" w:hAnsi="Avenir Next"/>
          <w:color w:val="002060"/>
          <w:spacing w:val="15"/>
          <w:sz w:val="20"/>
          <w:szCs w:val="20"/>
        </w:rPr>
        <w:t>children have a strong start in life. This include</w:t>
      </w:r>
      <w:r w:rsidRPr="0048762E">
        <w:rPr>
          <w:rFonts w:ascii="Avenir Next" w:hAnsi="Avenir Next"/>
          <w:color w:val="002060"/>
          <w:spacing w:val="15"/>
          <w:sz w:val="20"/>
          <w:szCs w:val="20"/>
        </w:rPr>
        <w:t>s</w:t>
      </w:r>
      <w:r w:rsidR="00C776AD" w:rsidRPr="0048762E">
        <w:rPr>
          <w:rFonts w:ascii="Avenir Next" w:hAnsi="Avenir Next"/>
          <w:color w:val="002060"/>
          <w:spacing w:val="15"/>
          <w:sz w:val="20"/>
          <w:szCs w:val="20"/>
        </w:rPr>
        <w:t xml:space="preserve"> through giving meals, combating isolation and working in partnership with schools and local communities.</w:t>
      </w:r>
    </w:p>
    <w:p w14:paraId="3B6DFE73" w14:textId="5F35E28D" w:rsidR="00C776AD" w:rsidRDefault="00C776AD" w:rsidP="00C776AD">
      <w:pPr>
        <w:pStyle w:val="NormalWeb"/>
        <w:spacing w:before="0" w:beforeAutospacing="0" w:after="0" w:afterAutospacing="0"/>
        <w:textAlignment w:val="baseline"/>
        <w:rPr>
          <w:rFonts w:ascii="Avenir Next" w:hAnsi="Avenir Next"/>
          <w:color w:val="000000"/>
          <w:spacing w:val="15"/>
          <w:sz w:val="20"/>
          <w:szCs w:val="20"/>
        </w:rPr>
      </w:pPr>
      <w:hyperlink r:id="rId53" w:history="1">
        <w:r w:rsidRPr="00C776AD">
          <w:rPr>
            <w:rStyle w:val="Hyperlink"/>
            <w:rFonts w:ascii="Avenir Next" w:eastAsiaTheme="majorEastAsia" w:hAnsi="Avenir Next" w:cs="Arial"/>
            <w:color w:val="008080"/>
            <w:spacing w:val="15"/>
            <w:sz w:val="20"/>
            <w:szCs w:val="20"/>
            <w:bdr w:val="none" w:sz="0" w:space="0" w:color="auto" w:frame="1"/>
          </w:rPr>
          <w:t>alicecharity.org</w:t>
        </w:r>
      </w:hyperlink>
    </w:p>
    <w:p w14:paraId="6A7A0C3C" w14:textId="314124CC" w:rsidR="00B90910" w:rsidRDefault="00B90910" w:rsidP="00C776AD">
      <w:pPr>
        <w:pStyle w:val="NormalWeb"/>
        <w:spacing w:before="0" w:beforeAutospacing="0" w:after="0" w:afterAutospacing="0"/>
        <w:textAlignment w:val="baseline"/>
        <w:rPr>
          <w:rFonts w:ascii="Avenir Next" w:hAnsi="Avenir Next"/>
          <w:color w:val="000000"/>
          <w:spacing w:val="15"/>
          <w:sz w:val="20"/>
          <w:szCs w:val="20"/>
        </w:rPr>
      </w:pPr>
      <w:r w:rsidRPr="00C776AD">
        <w:rPr>
          <w:rFonts w:ascii="Avenir Next" w:hAnsi="Avenir Next"/>
          <w:noProof/>
          <w:sz w:val="20"/>
          <w:szCs w:val="20"/>
        </w:rPr>
        <w:lastRenderedPageBreak/>
        <w:drawing>
          <wp:anchor distT="0" distB="0" distL="114300" distR="114300" simplePos="0" relativeHeight="251673600" behindDoc="1" locked="0" layoutInCell="1" allowOverlap="1" wp14:anchorId="7A7C46FA" wp14:editId="42EC6E48">
            <wp:simplePos x="0" y="0"/>
            <wp:positionH relativeFrom="column">
              <wp:posOffset>-31115</wp:posOffset>
            </wp:positionH>
            <wp:positionV relativeFrom="paragraph">
              <wp:posOffset>135082</wp:posOffset>
            </wp:positionV>
            <wp:extent cx="1939290" cy="519430"/>
            <wp:effectExtent l="0" t="0" r="3810" b="1270"/>
            <wp:wrapTight wrapText="bothSides">
              <wp:wrapPolygon edited="0">
                <wp:start x="17540" y="0"/>
                <wp:lineTo x="849" y="6866"/>
                <wp:lineTo x="707" y="17428"/>
                <wp:lineTo x="0" y="17956"/>
                <wp:lineTo x="0" y="18484"/>
                <wp:lineTo x="283" y="21125"/>
                <wp:lineTo x="20511" y="21125"/>
                <wp:lineTo x="20794" y="20597"/>
                <wp:lineTo x="21501" y="18484"/>
                <wp:lineTo x="21501" y="8978"/>
                <wp:lineTo x="18389" y="0"/>
                <wp:lineTo x="17540" y="0"/>
              </wp:wrapPolygon>
            </wp:wrapTight>
            <wp:docPr id="434875652" name="Picture 9" descr="family foc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amily focus"/>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939290" cy="519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246944" w14:textId="4230F4BD" w:rsidR="00C776AD" w:rsidRDefault="00C776AD" w:rsidP="00C776AD">
      <w:pPr>
        <w:pStyle w:val="NormalWeb"/>
        <w:spacing w:before="0" w:beforeAutospacing="0" w:after="0" w:afterAutospacing="0"/>
        <w:textAlignment w:val="baseline"/>
        <w:rPr>
          <w:rFonts w:ascii="Avenir Next" w:hAnsi="Avenir Next"/>
          <w:color w:val="000000"/>
          <w:spacing w:val="15"/>
          <w:sz w:val="20"/>
          <w:szCs w:val="20"/>
        </w:rPr>
      </w:pPr>
    </w:p>
    <w:p w14:paraId="1A4690A7" w14:textId="47DE00BC" w:rsidR="00C776AD" w:rsidRPr="00C776AD" w:rsidRDefault="00C776AD" w:rsidP="00C776AD">
      <w:pPr>
        <w:pStyle w:val="NormalWeb"/>
        <w:spacing w:before="0" w:beforeAutospacing="0" w:after="0" w:afterAutospacing="0"/>
        <w:textAlignment w:val="baseline"/>
        <w:rPr>
          <w:rFonts w:ascii="Avenir Next" w:hAnsi="Avenir Next"/>
          <w:color w:val="000000"/>
          <w:spacing w:val="15"/>
          <w:sz w:val="20"/>
          <w:szCs w:val="20"/>
        </w:rPr>
      </w:pPr>
    </w:p>
    <w:p w14:paraId="4CBC2671" w14:textId="7B1B7A48" w:rsidR="00C776AD" w:rsidRPr="00C776AD" w:rsidRDefault="00C776AD" w:rsidP="00C776AD">
      <w:pPr>
        <w:rPr>
          <w:rFonts w:ascii="Avenir Next" w:hAnsi="Avenir Next"/>
          <w:sz w:val="20"/>
          <w:szCs w:val="20"/>
        </w:rPr>
      </w:pPr>
    </w:p>
    <w:p w14:paraId="13DD0589" w14:textId="6799A114" w:rsidR="00C776AD" w:rsidRPr="00C776AD" w:rsidRDefault="0048762E" w:rsidP="00C776AD">
      <w:pPr>
        <w:pStyle w:val="NormalWeb"/>
        <w:spacing w:before="0" w:beforeAutospacing="0" w:after="240" w:afterAutospacing="0"/>
        <w:textAlignment w:val="baseline"/>
        <w:rPr>
          <w:rFonts w:ascii="Avenir Next" w:hAnsi="Avenir Next" w:cs="Arial"/>
          <w:color w:val="000000"/>
          <w:spacing w:val="15"/>
          <w:sz w:val="20"/>
          <w:szCs w:val="20"/>
        </w:rPr>
      </w:pPr>
      <w:r>
        <w:rPr>
          <w:rFonts w:ascii="Avenir Next" w:hAnsi="Avenir Next" w:cs="Arial"/>
          <w:color w:val="000000"/>
          <w:spacing w:val="15"/>
          <w:sz w:val="20"/>
          <w:szCs w:val="20"/>
        </w:rPr>
        <w:t xml:space="preserve">Just Family’s </w:t>
      </w:r>
      <w:r w:rsidR="00C776AD" w:rsidRPr="00C776AD">
        <w:rPr>
          <w:rFonts w:ascii="Avenir Next" w:hAnsi="Avenir Next" w:cs="Arial"/>
          <w:color w:val="000000"/>
          <w:spacing w:val="15"/>
          <w:sz w:val="20"/>
          <w:szCs w:val="20"/>
        </w:rPr>
        <w:t>vision is for every family to live happy, healthy lives through positive relationships and increasing chances to fulfil potential. They have a range of support services, including peer support groups, workshops, tailored support, signposting and interventions, all run by specialists.</w:t>
      </w:r>
    </w:p>
    <w:p w14:paraId="51D7B891" w14:textId="59B2E722" w:rsidR="00C776AD" w:rsidRPr="00BB5E32" w:rsidRDefault="00C776AD" w:rsidP="00BB5E32">
      <w:pPr>
        <w:pStyle w:val="NormalWeb"/>
        <w:spacing w:before="0" w:beforeAutospacing="0" w:after="0" w:afterAutospacing="0"/>
        <w:textAlignment w:val="baseline"/>
        <w:rPr>
          <w:rFonts w:ascii="Avenir Next" w:hAnsi="Avenir Next" w:cs="Arial"/>
          <w:color w:val="000000"/>
          <w:spacing w:val="15"/>
          <w:sz w:val="20"/>
          <w:szCs w:val="20"/>
        </w:rPr>
      </w:pPr>
      <w:hyperlink r:id="rId55" w:history="1">
        <w:r w:rsidRPr="00C776AD">
          <w:rPr>
            <w:rStyle w:val="Hyperlink"/>
            <w:rFonts w:ascii="Avenir Next" w:eastAsiaTheme="majorEastAsia" w:hAnsi="Avenir Next" w:cs="Arial"/>
            <w:color w:val="008080"/>
            <w:spacing w:val="15"/>
            <w:sz w:val="20"/>
            <w:szCs w:val="20"/>
            <w:bdr w:val="none" w:sz="0" w:space="0" w:color="auto" w:frame="1"/>
          </w:rPr>
          <w:t>justfamily-cic.org</w:t>
        </w:r>
      </w:hyperlink>
      <w:r w:rsidRPr="00C776AD">
        <w:rPr>
          <w:rFonts w:ascii="Avenir Next" w:hAnsi="Avenir Next" w:cs="Arial"/>
          <w:color w:val="002060"/>
          <w:sz w:val="20"/>
          <w:szCs w:val="20"/>
        </w:rPr>
        <w:fldChar w:fldCharType="begin"/>
      </w:r>
      <w:r w:rsidRPr="00C776AD">
        <w:rPr>
          <w:rFonts w:ascii="Avenir Next" w:hAnsi="Avenir Next" w:cs="Arial"/>
          <w:color w:val="002060"/>
          <w:sz w:val="20"/>
          <w:szCs w:val="20"/>
        </w:rPr>
        <w:instrText xml:space="preserve"> INCLUDEPICTURE "https://ymcans.org.uk/wp-content/themes/ymca/images/ymca-logo.svg" \* MERGEFORMATINET </w:instrText>
      </w:r>
      <w:r w:rsidRPr="00C776AD">
        <w:rPr>
          <w:rFonts w:ascii="Avenir Next" w:hAnsi="Avenir Next" w:cs="Arial"/>
          <w:color w:val="002060"/>
          <w:sz w:val="20"/>
          <w:szCs w:val="20"/>
        </w:rPr>
        <w:fldChar w:fldCharType="separate"/>
      </w:r>
      <w:r w:rsidRPr="00C776AD">
        <w:rPr>
          <w:rFonts w:ascii="Avenir Next" w:hAnsi="Avenir Next" w:cs="Arial"/>
          <w:color w:val="002060"/>
          <w:sz w:val="20"/>
          <w:szCs w:val="20"/>
        </w:rPr>
        <w:fldChar w:fldCharType="end"/>
      </w:r>
    </w:p>
    <w:p w14:paraId="6A403C34" w14:textId="77777777" w:rsidR="0048762E" w:rsidRDefault="0048762E" w:rsidP="00C776AD">
      <w:pPr>
        <w:pStyle w:val="NormalWeb"/>
        <w:spacing w:before="0" w:beforeAutospacing="0" w:after="240" w:afterAutospacing="0"/>
        <w:textAlignment w:val="baseline"/>
        <w:rPr>
          <w:rFonts w:ascii="Avenir Next" w:hAnsi="Avenir Next" w:cs="Arial"/>
          <w:color w:val="002060"/>
          <w:spacing w:val="15"/>
          <w:sz w:val="20"/>
          <w:szCs w:val="20"/>
        </w:rPr>
      </w:pPr>
    </w:p>
    <w:p w14:paraId="1F8A7E4C" w14:textId="361A26EF" w:rsidR="0048762E" w:rsidRDefault="0048762E" w:rsidP="00C776AD">
      <w:pPr>
        <w:pStyle w:val="NormalWeb"/>
        <w:spacing w:before="0" w:beforeAutospacing="0" w:after="240" w:afterAutospacing="0"/>
        <w:textAlignment w:val="baseline"/>
        <w:rPr>
          <w:rFonts w:ascii="Avenir Next" w:hAnsi="Avenir Next" w:cs="Arial"/>
          <w:color w:val="002060"/>
          <w:spacing w:val="15"/>
          <w:sz w:val="20"/>
          <w:szCs w:val="20"/>
        </w:rPr>
      </w:pPr>
      <w:r>
        <w:rPr>
          <w:noProof/>
        </w:rPr>
        <w:drawing>
          <wp:anchor distT="0" distB="0" distL="114300" distR="114300" simplePos="0" relativeHeight="251678720" behindDoc="1" locked="0" layoutInCell="1" allowOverlap="1" wp14:anchorId="24547764" wp14:editId="01912490">
            <wp:simplePos x="0" y="0"/>
            <wp:positionH relativeFrom="column">
              <wp:posOffset>3563</wp:posOffset>
            </wp:positionH>
            <wp:positionV relativeFrom="paragraph">
              <wp:posOffset>541</wp:posOffset>
            </wp:positionV>
            <wp:extent cx="1624330" cy="579120"/>
            <wp:effectExtent l="0" t="0" r="1270" b="5080"/>
            <wp:wrapTight wrapText="bothSides">
              <wp:wrapPolygon edited="0">
                <wp:start x="0" y="0"/>
                <wp:lineTo x="0" y="21316"/>
                <wp:lineTo x="21448" y="21316"/>
                <wp:lineTo x="21448" y="0"/>
                <wp:lineTo x="0" y="0"/>
              </wp:wrapPolygon>
            </wp:wrapTight>
            <wp:docPr id="1866417788" name="Picture 16" descr="YMCA North Staffordshire | Stoke-on-T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qdSGave1N9OnhbIPkeSGUQ_43" descr="YMCA North Staffordshire | Stoke-on-Trent"/>
                    <pic:cNvPicPr>
                      <a:picLocks noChangeAspect="1" noChangeArrowheads="1"/>
                    </pic:cNvPicPr>
                  </pic:nvPicPr>
                  <pic:blipFill rotWithShape="1">
                    <a:blip r:embed="rId56">
                      <a:extLst>
                        <a:ext uri="{28A0092B-C50C-407E-A947-70E740481C1C}">
                          <a14:useLocalDpi xmlns:a14="http://schemas.microsoft.com/office/drawing/2010/main" val="0"/>
                        </a:ext>
                      </a:extLst>
                    </a:blip>
                    <a:srcRect l="16667" t="36633" r="16669" b="39564"/>
                    <a:stretch>
                      <a:fillRect/>
                    </a:stretch>
                  </pic:blipFill>
                  <pic:spPr bwMode="auto">
                    <a:xfrm>
                      <a:off x="0" y="0"/>
                      <a:ext cx="1624330" cy="5791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7315DB" w14:textId="77777777" w:rsidR="0048762E" w:rsidRDefault="0048762E" w:rsidP="00C776AD">
      <w:pPr>
        <w:pStyle w:val="NormalWeb"/>
        <w:spacing w:before="0" w:beforeAutospacing="0" w:after="240" w:afterAutospacing="0"/>
        <w:textAlignment w:val="baseline"/>
        <w:rPr>
          <w:rFonts w:ascii="Avenir Next" w:hAnsi="Avenir Next" w:cs="Arial"/>
          <w:color w:val="002060"/>
          <w:spacing w:val="15"/>
          <w:sz w:val="20"/>
          <w:szCs w:val="20"/>
        </w:rPr>
      </w:pPr>
    </w:p>
    <w:p w14:paraId="5BD06EEA" w14:textId="1F1BE6D4" w:rsidR="00C776AD" w:rsidRPr="00722127" w:rsidRDefault="00C776AD" w:rsidP="00C776AD">
      <w:pPr>
        <w:pStyle w:val="NormalWeb"/>
        <w:spacing w:before="0" w:beforeAutospacing="0" w:after="240" w:afterAutospacing="0"/>
        <w:textAlignment w:val="baseline"/>
        <w:rPr>
          <w:rFonts w:ascii="Avenir Next" w:hAnsi="Avenir Next" w:cs="Arial"/>
          <w:color w:val="002060"/>
          <w:spacing w:val="15"/>
          <w:sz w:val="20"/>
          <w:szCs w:val="20"/>
        </w:rPr>
      </w:pPr>
      <w:r w:rsidRPr="00722127">
        <w:rPr>
          <w:rFonts w:ascii="Avenir Next" w:hAnsi="Avenir Next" w:cs="Arial"/>
          <w:color w:val="002060"/>
          <w:spacing w:val="15"/>
          <w:sz w:val="20"/>
          <w:szCs w:val="20"/>
        </w:rPr>
        <w:t xml:space="preserve">YMCA North Staffordshire </w:t>
      </w:r>
      <w:r w:rsidR="00722127" w:rsidRPr="00722127">
        <w:rPr>
          <w:rFonts w:ascii="Avenir Next" w:hAnsi="Avenir Next" w:cs="Arial"/>
          <w:color w:val="002060"/>
          <w:spacing w:val="15"/>
          <w:sz w:val="20"/>
          <w:szCs w:val="20"/>
        </w:rPr>
        <w:t xml:space="preserve">can </w:t>
      </w:r>
      <w:r w:rsidRPr="00722127">
        <w:rPr>
          <w:rFonts w:ascii="Avenir Next" w:hAnsi="Avenir Next" w:cs="Arial"/>
          <w:color w:val="002060"/>
          <w:spacing w:val="15"/>
          <w:sz w:val="20"/>
          <w:szCs w:val="20"/>
        </w:rPr>
        <w:t xml:space="preserve">support </w:t>
      </w:r>
      <w:r w:rsidR="0048762E">
        <w:rPr>
          <w:rFonts w:ascii="Avenir Next" w:hAnsi="Avenir Next" w:cs="Arial"/>
          <w:color w:val="002060"/>
          <w:spacing w:val="15"/>
          <w:sz w:val="20"/>
          <w:szCs w:val="20"/>
        </w:rPr>
        <w:t xml:space="preserve">our </w:t>
      </w:r>
      <w:r w:rsidRPr="00722127">
        <w:rPr>
          <w:rFonts w:ascii="Avenir Next" w:hAnsi="Avenir Next" w:cs="Arial"/>
          <w:color w:val="002060"/>
          <w:spacing w:val="15"/>
          <w:sz w:val="20"/>
          <w:szCs w:val="20"/>
        </w:rPr>
        <w:t>children and their families to access services and resources that can help them develop a better future from themselves. Their values and teachings are based on the Christian principles of protect, persevere, hope and trust.</w:t>
      </w:r>
    </w:p>
    <w:p w14:paraId="663BDF59" w14:textId="6F86C59A" w:rsidR="00C776AD" w:rsidRPr="008436FC" w:rsidRDefault="00C776AD" w:rsidP="00C776AD">
      <w:pPr>
        <w:pStyle w:val="NormalWeb"/>
        <w:spacing w:before="0" w:beforeAutospacing="0" w:after="0" w:afterAutospacing="0"/>
        <w:textAlignment w:val="baseline"/>
        <w:rPr>
          <w:rFonts w:ascii="Arial" w:hAnsi="Arial" w:cs="Arial"/>
          <w:color w:val="000000"/>
          <w:spacing w:val="15"/>
          <w:sz w:val="20"/>
          <w:szCs w:val="20"/>
        </w:rPr>
      </w:pPr>
      <w:hyperlink r:id="rId57" w:history="1">
        <w:r w:rsidRPr="008436FC">
          <w:rPr>
            <w:rStyle w:val="Hyperlink"/>
            <w:rFonts w:ascii="Arial" w:eastAsiaTheme="majorEastAsia" w:hAnsi="Arial" w:cs="Arial"/>
            <w:color w:val="008080"/>
            <w:spacing w:val="15"/>
            <w:sz w:val="20"/>
            <w:szCs w:val="20"/>
            <w:bdr w:val="none" w:sz="0" w:space="0" w:color="auto" w:frame="1"/>
          </w:rPr>
          <w:t>ymcans.org.uk</w:t>
        </w:r>
      </w:hyperlink>
    </w:p>
    <w:p w14:paraId="21F43918" w14:textId="49D8F5C7" w:rsidR="00C776AD" w:rsidRDefault="00C776AD" w:rsidP="00C776AD">
      <w:pPr>
        <w:rPr>
          <w:rFonts w:ascii="Times New Roman" w:hAnsi="Times New Roman" w:cs="Times New Roman"/>
        </w:rPr>
      </w:pPr>
    </w:p>
    <w:p w14:paraId="725CB542" w14:textId="2A12EF7C" w:rsidR="00722127" w:rsidRDefault="008436FC" w:rsidP="00722127">
      <w:pPr>
        <w:shd w:val="clear" w:color="auto" w:fill="273757"/>
        <w:textAlignment w:val="baseline"/>
        <w:rPr>
          <w:rFonts w:ascii="inherit" w:hAnsi="inherit" w:cs="Arial"/>
          <w:color w:val="5D5D5D"/>
          <w:sz w:val="30"/>
          <w:szCs w:val="30"/>
        </w:rPr>
      </w:pPr>
      <w:r>
        <w:rPr>
          <w:rFonts w:ascii="inherit" w:hAnsi="inherit" w:cs="Arial"/>
          <w:color w:val="5D5D5D"/>
          <w:sz w:val="30"/>
          <w:szCs w:val="30"/>
        </w:rPr>
        <w:fldChar w:fldCharType="begin"/>
      </w:r>
      <w:r>
        <w:rPr>
          <w:rFonts w:ascii="inherit" w:hAnsi="inherit" w:cs="Arial"/>
          <w:color w:val="5D5D5D"/>
          <w:sz w:val="30"/>
          <w:szCs w:val="30"/>
        </w:rPr>
        <w:instrText xml:space="preserve"> INCLUDEPICTURE "/Users/kimwebb/Library/Group Containers/UBF8T346G9.ms/WebArchiveCopyPasteTempFiles/com.microsoft.Word/family_focus_logo_1.png" \* MERGEFORMATINET </w:instrText>
      </w:r>
      <w:r>
        <w:rPr>
          <w:rFonts w:ascii="inherit" w:hAnsi="inherit" w:cs="Arial"/>
          <w:color w:val="5D5D5D"/>
          <w:sz w:val="30"/>
          <w:szCs w:val="30"/>
        </w:rPr>
        <w:fldChar w:fldCharType="separate"/>
      </w:r>
      <w:r>
        <w:rPr>
          <w:rFonts w:ascii="inherit" w:hAnsi="inherit" w:cs="Arial"/>
          <w:noProof/>
          <w:color w:val="5D5D5D"/>
          <w:sz w:val="30"/>
          <w:szCs w:val="30"/>
        </w:rPr>
        <w:drawing>
          <wp:inline distT="0" distB="0" distL="0" distR="0" wp14:anchorId="63E27562" wp14:editId="01BE2FAF">
            <wp:extent cx="2458188" cy="342669"/>
            <wp:effectExtent l="0" t="0" r="0" b="635"/>
            <wp:docPr id="806971644" name="Picture 11" descr="family foc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amily focus"/>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458188" cy="342669"/>
                    </a:xfrm>
                    <a:prstGeom prst="rect">
                      <a:avLst/>
                    </a:prstGeom>
                    <a:noFill/>
                    <a:ln>
                      <a:noFill/>
                    </a:ln>
                  </pic:spPr>
                </pic:pic>
              </a:graphicData>
            </a:graphic>
          </wp:inline>
        </w:drawing>
      </w:r>
      <w:r>
        <w:rPr>
          <w:rFonts w:ascii="inherit" w:hAnsi="inherit" w:cs="Arial"/>
          <w:color w:val="5D5D5D"/>
          <w:sz w:val="30"/>
          <w:szCs w:val="30"/>
        </w:rPr>
        <w:fldChar w:fldCharType="end"/>
      </w:r>
    </w:p>
    <w:p w14:paraId="713C15CB" w14:textId="77777777" w:rsidR="00722127" w:rsidRPr="00722127" w:rsidRDefault="00722127" w:rsidP="00722127">
      <w:pPr>
        <w:shd w:val="clear" w:color="auto" w:fill="273757"/>
        <w:textAlignment w:val="baseline"/>
        <w:rPr>
          <w:rFonts w:ascii="inherit" w:hAnsi="inherit" w:cs="Arial"/>
          <w:color w:val="5D5D5D"/>
          <w:sz w:val="30"/>
          <w:szCs w:val="30"/>
        </w:rPr>
      </w:pPr>
    </w:p>
    <w:p w14:paraId="593EE6C4" w14:textId="77777777" w:rsidR="00722127" w:rsidRDefault="00722127" w:rsidP="00C776AD">
      <w:pPr>
        <w:pStyle w:val="NormalWeb"/>
        <w:spacing w:before="0" w:beforeAutospacing="0" w:after="240" w:afterAutospacing="0"/>
        <w:textAlignment w:val="baseline"/>
        <w:rPr>
          <w:rFonts w:ascii="Avenir Next" w:hAnsi="Avenir Next" w:cs="Arial"/>
          <w:color w:val="002060"/>
          <w:spacing w:val="15"/>
          <w:sz w:val="20"/>
          <w:szCs w:val="20"/>
        </w:rPr>
      </w:pPr>
    </w:p>
    <w:p w14:paraId="7954A362" w14:textId="0C6FF905" w:rsidR="00C776AD" w:rsidRPr="008436FC" w:rsidRDefault="0048762E" w:rsidP="00C776AD">
      <w:pPr>
        <w:pStyle w:val="NormalWeb"/>
        <w:spacing w:before="0" w:beforeAutospacing="0" w:after="240" w:afterAutospacing="0"/>
        <w:textAlignment w:val="baseline"/>
        <w:rPr>
          <w:rFonts w:ascii="Avenir Next" w:hAnsi="Avenir Next" w:cs="Arial"/>
          <w:color w:val="002060"/>
          <w:spacing w:val="15"/>
          <w:sz w:val="20"/>
          <w:szCs w:val="20"/>
        </w:rPr>
      </w:pPr>
      <w:r>
        <w:rPr>
          <w:rFonts w:ascii="Avenir Next" w:hAnsi="Avenir Next" w:cs="Arial"/>
          <w:color w:val="002060"/>
          <w:spacing w:val="15"/>
          <w:sz w:val="20"/>
          <w:szCs w:val="20"/>
        </w:rPr>
        <w:t xml:space="preserve">Family Focus’ aim </w:t>
      </w:r>
      <w:r w:rsidR="00C776AD" w:rsidRPr="008436FC">
        <w:rPr>
          <w:rFonts w:ascii="Avenir Next" w:hAnsi="Avenir Next" w:cs="Arial"/>
          <w:color w:val="002060"/>
          <w:spacing w:val="15"/>
          <w:sz w:val="20"/>
          <w:szCs w:val="20"/>
        </w:rPr>
        <w:t xml:space="preserve">is to provide </w:t>
      </w:r>
      <w:r>
        <w:rPr>
          <w:rFonts w:ascii="Avenir Next" w:hAnsi="Avenir Next" w:cs="Arial"/>
          <w:color w:val="002060"/>
          <w:spacing w:val="15"/>
          <w:sz w:val="20"/>
          <w:szCs w:val="20"/>
        </w:rPr>
        <w:t xml:space="preserve">our </w:t>
      </w:r>
      <w:r w:rsidR="00C776AD" w:rsidRPr="008436FC">
        <w:rPr>
          <w:rFonts w:ascii="Avenir Next" w:hAnsi="Avenir Next" w:cs="Arial"/>
          <w:color w:val="002060"/>
          <w:spacing w:val="15"/>
          <w:sz w:val="20"/>
          <w:szCs w:val="20"/>
        </w:rPr>
        <w:t xml:space="preserve">parents, </w:t>
      </w:r>
      <w:r>
        <w:rPr>
          <w:rFonts w:ascii="Avenir Next" w:hAnsi="Avenir Next" w:cs="Arial"/>
          <w:color w:val="002060"/>
          <w:spacing w:val="15"/>
          <w:sz w:val="20"/>
          <w:szCs w:val="20"/>
        </w:rPr>
        <w:t xml:space="preserve">our </w:t>
      </w:r>
      <w:r w:rsidR="00C776AD" w:rsidRPr="008436FC">
        <w:rPr>
          <w:rFonts w:ascii="Avenir Next" w:hAnsi="Avenir Next" w:cs="Arial"/>
          <w:color w:val="002060"/>
          <w:spacing w:val="15"/>
          <w:sz w:val="20"/>
          <w:szCs w:val="20"/>
        </w:rPr>
        <w:t xml:space="preserve">carers and </w:t>
      </w:r>
      <w:r>
        <w:rPr>
          <w:rFonts w:ascii="Avenir Next" w:hAnsi="Avenir Next" w:cs="Arial"/>
          <w:color w:val="002060"/>
          <w:spacing w:val="15"/>
          <w:sz w:val="20"/>
          <w:szCs w:val="20"/>
        </w:rPr>
        <w:t xml:space="preserve">our </w:t>
      </w:r>
      <w:r w:rsidR="00C776AD" w:rsidRPr="008436FC">
        <w:rPr>
          <w:rFonts w:ascii="Avenir Next" w:hAnsi="Avenir Next" w:cs="Arial"/>
          <w:color w:val="002060"/>
          <w:spacing w:val="15"/>
          <w:sz w:val="20"/>
          <w:szCs w:val="20"/>
        </w:rPr>
        <w:t xml:space="preserve">children with resources, skills and opportunities to reach their full potential. </w:t>
      </w:r>
      <w:r>
        <w:rPr>
          <w:rFonts w:ascii="Avenir Next" w:hAnsi="Avenir Next" w:cs="Arial"/>
          <w:color w:val="002060"/>
          <w:spacing w:val="15"/>
          <w:sz w:val="20"/>
          <w:szCs w:val="20"/>
        </w:rPr>
        <w:t>P</w:t>
      </w:r>
      <w:r w:rsidR="00C776AD" w:rsidRPr="008436FC">
        <w:rPr>
          <w:rFonts w:ascii="Avenir Next" w:hAnsi="Avenir Next" w:cs="Arial"/>
          <w:color w:val="002060"/>
          <w:spacing w:val="15"/>
          <w:sz w:val="20"/>
          <w:szCs w:val="20"/>
        </w:rPr>
        <w:t>rojects include activities for disabled children and parenting support programmes.</w:t>
      </w:r>
    </w:p>
    <w:p w14:paraId="3F0CEBE6" w14:textId="77777777" w:rsidR="00C776AD" w:rsidRPr="008436FC" w:rsidRDefault="00C776AD" w:rsidP="00C776AD">
      <w:pPr>
        <w:pStyle w:val="NormalWeb"/>
        <w:spacing w:before="0" w:beforeAutospacing="0" w:after="0" w:afterAutospacing="0"/>
        <w:textAlignment w:val="baseline"/>
        <w:rPr>
          <w:rFonts w:ascii="Arial" w:hAnsi="Arial" w:cs="Arial"/>
          <w:color w:val="000000"/>
          <w:spacing w:val="15"/>
          <w:sz w:val="20"/>
          <w:szCs w:val="20"/>
        </w:rPr>
      </w:pPr>
      <w:hyperlink r:id="rId59" w:history="1">
        <w:r w:rsidRPr="008436FC">
          <w:rPr>
            <w:rStyle w:val="Hyperlink"/>
            <w:rFonts w:ascii="Arial" w:eastAsiaTheme="majorEastAsia" w:hAnsi="Arial" w:cs="Arial"/>
            <w:color w:val="008080"/>
            <w:spacing w:val="15"/>
            <w:sz w:val="20"/>
            <w:szCs w:val="20"/>
            <w:bdr w:val="none" w:sz="0" w:space="0" w:color="auto" w:frame="1"/>
          </w:rPr>
          <w:t>familyfocusstaffs.org.uk</w:t>
        </w:r>
      </w:hyperlink>
    </w:p>
    <w:p w14:paraId="344C542E" w14:textId="77777777" w:rsidR="00C776AD" w:rsidRDefault="00C776AD" w:rsidP="00C776AD">
      <w:pPr>
        <w:pStyle w:val="Heading3"/>
        <w:spacing w:before="0" w:after="0"/>
        <w:textAlignment w:val="baseline"/>
        <w:rPr>
          <w:rFonts w:ascii="Arial" w:hAnsi="Arial" w:cs="Arial"/>
          <w:b/>
          <w:bCs/>
          <w:color w:val="252122"/>
          <w:spacing w:val="15"/>
          <w:sz w:val="34"/>
          <w:szCs w:val="34"/>
        </w:rPr>
      </w:pPr>
    </w:p>
    <w:p w14:paraId="18C93241" w14:textId="6F9AE22E" w:rsidR="00C776AD" w:rsidRDefault="008436FC" w:rsidP="008436FC">
      <w:pPr>
        <w:shd w:val="clear" w:color="auto" w:fill="00A384"/>
        <w:textAlignment w:val="baseline"/>
        <w:rPr>
          <w:rFonts w:ascii="inherit" w:hAnsi="inherit" w:cs="Arial"/>
          <w:color w:val="5D5D5D"/>
          <w:sz w:val="30"/>
          <w:szCs w:val="30"/>
        </w:rPr>
      </w:pPr>
      <w:r>
        <w:rPr>
          <w:rFonts w:ascii="inherit" w:hAnsi="inherit" w:cs="Arial"/>
          <w:color w:val="5D5D5D"/>
          <w:sz w:val="30"/>
          <w:szCs w:val="30"/>
        </w:rPr>
        <w:fldChar w:fldCharType="begin"/>
      </w:r>
      <w:r>
        <w:rPr>
          <w:rFonts w:ascii="inherit" w:hAnsi="inherit" w:cs="Arial"/>
          <w:color w:val="5D5D5D"/>
          <w:sz w:val="30"/>
          <w:szCs w:val="30"/>
        </w:rPr>
        <w:instrText xml:space="preserve"> INCLUDEPICTURE "/Users/kimwebb/Library/Group Containers/UBF8T346G9.ms/WebArchiveCopyPasteTempFiles/com.microsoft.Word/Indi%20White%20-%20yellow.png" \* MERGEFORMATINET </w:instrText>
      </w:r>
      <w:r>
        <w:rPr>
          <w:rFonts w:ascii="inherit" w:hAnsi="inherit" w:cs="Arial"/>
          <w:color w:val="5D5D5D"/>
          <w:sz w:val="30"/>
          <w:szCs w:val="30"/>
        </w:rPr>
        <w:fldChar w:fldCharType="separate"/>
      </w:r>
      <w:r>
        <w:rPr>
          <w:rFonts w:ascii="inherit" w:hAnsi="inherit" w:cs="Arial"/>
          <w:noProof/>
          <w:color w:val="5D5D5D"/>
          <w:sz w:val="30"/>
          <w:szCs w:val="30"/>
        </w:rPr>
        <w:drawing>
          <wp:inline distT="0" distB="0" distL="0" distR="0" wp14:anchorId="23E3F879" wp14:editId="7BBFF3E0">
            <wp:extent cx="685800" cy="685800"/>
            <wp:effectExtent l="0" t="0" r="0" b="0"/>
            <wp:docPr id="68033619" name="Picture 12" descr="family foc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amily focus"/>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05954" cy="705954"/>
                    </a:xfrm>
                    <a:prstGeom prst="rect">
                      <a:avLst/>
                    </a:prstGeom>
                    <a:noFill/>
                    <a:ln>
                      <a:noFill/>
                    </a:ln>
                  </pic:spPr>
                </pic:pic>
              </a:graphicData>
            </a:graphic>
          </wp:inline>
        </w:drawing>
      </w:r>
      <w:r>
        <w:rPr>
          <w:rFonts w:ascii="inherit" w:hAnsi="inherit" w:cs="Arial"/>
          <w:color w:val="5D5D5D"/>
          <w:sz w:val="30"/>
          <w:szCs w:val="30"/>
        </w:rPr>
        <w:fldChar w:fldCharType="end"/>
      </w:r>
    </w:p>
    <w:p w14:paraId="37A057E9" w14:textId="77777777" w:rsidR="008436FC" w:rsidRDefault="008436FC" w:rsidP="00C776AD">
      <w:pPr>
        <w:pStyle w:val="NormalWeb"/>
        <w:spacing w:before="0" w:beforeAutospacing="0" w:after="240" w:afterAutospacing="0"/>
        <w:textAlignment w:val="baseline"/>
        <w:rPr>
          <w:rFonts w:ascii="Avenir Next" w:hAnsi="Avenir Next" w:cs="Arial"/>
          <w:color w:val="002060"/>
          <w:spacing w:val="15"/>
          <w:sz w:val="20"/>
          <w:szCs w:val="20"/>
        </w:rPr>
      </w:pPr>
    </w:p>
    <w:p w14:paraId="799996F7" w14:textId="635F6068" w:rsidR="00C776AD" w:rsidRPr="008436FC" w:rsidRDefault="0048762E" w:rsidP="00C776AD">
      <w:pPr>
        <w:pStyle w:val="NormalWeb"/>
        <w:spacing w:before="0" w:beforeAutospacing="0" w:after="240" w:afterAutospacing="0"/>
        <w:textAlignment w:val="baseline"/>
        <w:rPr>
          <w:rFonts w:ascii="Avenir Next" w:hAnsi="Avenir Next" w:cs="Arial"/>
          <w:color w:val="002060"/>
          <w:spacing w:val="15"/>
          <w:sz w:val="20"/>
          <w:szCs w:val="20"/>
        </w:rPr>
      </w:pPr>
      <w:r>
        <w:rPr>
          <w:rFonts w:ascii="Avenir Next" w:hAnsi="Avenir Next" w:cs="Arial"/>
          <w:color w:val="002060"/>
          <w:spacing w:val="15"/>
          <w:sz w:val="20"/>
          <w:szCs w:val="20"/>
        </w:rPr>
        <w:t xml:space="preserve">Project Indi’s </w:t>
      </w:r>
      <w:r w:rsidR="00C776AD" w:rsidRPr="008436FC">
        <w:rPr>
          <w:rFonts w:ascii="Avenir Next" w:hAnsi="Avenir Next" w:cs="Arial"/>
          <w:color w:val="002060"/>
          <w:spacing w:val="15"/>
          <w:sz w:val="20"/>
          <w:szCs w:val="20"/>
        </w:rPr>
        <w:t>mission is to build inclusive communities where everybody feels like they belong and provide safe places in Staffordshire where vulnerable adults and children can connect and thrive. They have monthly support groups for parents/carers of children (up to 25 years old) with SEND, as well as services aimed at adults and children.</w:t>
      </w:r>
    </w:p>
    <w:p w14:paraId="4F6C7172" w14:textId="1792429C" w:rsidR="00234F45" w:rsidRDefault="00C776AD" w:rsidP="008436FC">
      <w:pPr>
        <w:pStyle w:val="NormalWeb"/>
        <w:spacing w:before="0" w:beforeAutospacing="0" w:after="0" w:afterAutospacing="0"/>
        <w:textAlignment w:val="baseline"/>
      </w:pPr>
      <w:hyperlink r:id="rId61" w:history="1">
        <w:r w:rsidRPr="008436FC">
          <w:rPr>
            <w:rStyle w:val="Hyperlink"/>
            <w:rFonts w:ascii="Arial" w:eastAsiaTheme="majorEastAsia" w:hAnsi="Arial" w:cs="Arial"/>
            <w:color w:val="008080"/>
            <w:spacing w:val="15"/>
            <w:sz w:val="20"/>
            <w:szCs w:val="20"/>
            <w:bdr w:val="none" w:sz="0" w:space="0" w:color="auto" w:frame="1"/>
          </w:rPr>
          <w:t>projectindi.org.uk</w:t>
        </w:r>
      </w:hyperlink>
    </w:p>
    <w:p w14:paraId="6F1824D3" w14:textId="77777777" w:rsidR="00722127" w:rsidRPr="008436FC" w:rsidRDefault="00722127" w:rsidP="008436FC">
      <w:pPr>
        <w:pStyle w:val="NormalWeb"/>
        <w:spacing w:before="0" w:beforeAutospacing="0" w:after="0" w:afterAutospacing="0"/>
        <w:textAlignment w:val="baseline"/>
        <w:rPr>
          <w:rFonts w:ascii="Arial" w:hAnsi="Arial" w:cs="Arial"/>
          <w:color w:val="000000"/>
          <w:spacing w:val="15"/>
          <w:sz w:val="20"/>
          <w:szCs w:val="20"/>
        </w:rPr>
      </w:pPr>
    </w:p>
    <w:p w14:paraId="79F6AF23" w14:textId="2D0A9667" w:rsidR="00C776AD" w:rsidRPr="008436FC" w:rsidRDefault="00C776AD" w:rsidP="008436FC">
      <w:pPr>
        <w:shd w:val="clear" w:color="auto" w:fill="E66E31"/>
        <w:textAlignment w:val="baseline"/>
        <w:rPr>
          <w:rFonts w:ascii="Avenir Next" w:hAnsi="Avenir Next" w:cs="Arial"/>
          <w:color w:val="5D5D5D"/>
          <w:sz w:val="20"/>
          <w:szCs w:val="20"/>
        </w:rPr>
      </w:pPr>
      <w:r w:rsidRPr="008436FC">
        <w:rPr>
          <w:rFonts w:ascii="Avenir Next" w:hAnsi="Avenir Next" w:cs="Arial"/>
          <w:color w:val="5D5D5D"/>
          <w:sz w:val="20"/>
          <w:szCs w:val="20"/>
        </w:rPr>
        <w:fldChar w:fldCharType="begin"/>
      </w:r>
      <w:r w:rsidRPr="008436FC">
        <w:rPr>
          <w:rFonts w:ascii="Avenir Next" w:hAnsi="Avenir Next" w:cs="Arial"/>
          <w:color w:val="5D5D5D"/>
          <w:sz w:val="20"/>
          <w:szCs w:val="20"/>
        </w:rPr>
        <w:instrText xml:space="preserve"> INCLUDEPICTURE "/Users/kimwebb/Library/Group Containers/UBF8T346G9.ms/WebArchiveCopyPasteTempFiles/com.microsoft.Word/Gingerbread-Centre-Logo-supporting-vulnerable-people.png" \* MERGEFORMATINET </w:instrText>
      </w:r>
      <w:r w:rsidRPr="008436FC">
        <w:rPr>
          <w:rFonts w:ascii="Avenir Next" w:hAnsi="Avenir Next" w:cs="Arial"/>
          <w:color w:val="5D5D5D"/>
          <w:sz w:val="20"/>
          <w:szCs w:val="20"/>
        </w:rPr>
        <w:fldChar w:fldCharType="separate"/>
      </w:r>
      <w:r w:rsidRPr="008436FC">
        <w:rPr>
          <w:rFonts w:ascii="Avenir Next" w:hAnsi="Avenir Next" w:cs="Arial"/>
          <w:noProof/>
          <w:color w:val="5D5D5D"/>
          <w:sz w:val="20"/>
          <w:szCs w:val="20"/>
        </w:rPr>
        <w:drawing>
          <wp:inline distT="0" distB="0" distL="0" distR="0" wp14:anchorId="524AD1C2" wp14:editId="75509F9E">
            <wp:extent cx="1635137" cy="706581"/>
            <wp:effectExtent l="0" t="0" r="0" b="0"/>
            <wp:docPr id="535334048" name="Picture 13" descr="family foc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amily focus"/>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736042" cy="750184"/>
                    </a:xfrm>
                    <a:prstGeom prst="rect">
                      <a:avLst/>
                    </a:prstGeom>
                    <a:noFill/>
                    <a:ln>
                      <a:noFill/>
                    </a:ln>
                  </pic:spPr>
                </pic:pic>
              </a:graphicData>
            </a:graphic>
          </wp:inline>
        </w:drawing>
      </w:r>
      <w:r w:rsidRPr="008436FC">
        <w:rPr>
          <w:rFonts w:ascii="Avenir Next" w:hAnsi="Avenir Next" w:cs="Arial"/>
          <w:color w:val="5D5D5D"/>
          <w:sz w:val="20"/>
          <w:szCs w:val="20"/>
        </w:rPr>
        <w:fldChar w:fldCharType="end"/>
      </w:r>
    </w:p>
    <w:p w14:paraId="4485E7AA" w14:textId="77777777" w:rsidR="00722127" w:rsidRDefault="00722127" w:rsidP="00C776AD">
      <w:pPr>
        <w:pStyle w:val="NormalWeb"/>
        <w:spacing w:before="0" w:beforeAutospacing="0" w:after="240" w:afterAutospacing="0"/>
        <w:textAlignment w:val="baseline"/>
        <w:rPr>
          <w:rFonts w:ascii="Avenir Next" w:hAnsi="Avenir Next" w:cs="Arial"/>
          <w:color w:val="000000"/>
          <w:spacing w:val="15"/>
          <w:sz w:val="20"/>
          <w:szCs w:val="20"/>
        </w:rPr>
      </w:pPr>
    </w:p>
    <w:p w14:paraId="07A9D8BD" w14:textId="10DBB95E" w:rsidR="00C776AD" w:rsidRPr="008436FC" w:rsidRDefault="0048762E" w:rsidP="00C776AD">
      <w:pPr>
        <w:pStyle w:val="NormalWeb"/>
        <w:spacing w:before="0" w:beforeAutospacing="0" w:after="240" w:afterAutospacing="0"/>
        <w:textAlignment w:val="baseline"/>
        <w:rPr>
          <w:rFonts w:ascii="Avenir Next" w:hAnsi="Avenir Next" w:cs="Arial"/>
          <w:color w:val="000000"/>
          <w:spacing w:val="15"/>
          <w:sz w:val="20"/>
          <w:szCs w:val="20"/>
        </w:rPr>
      </w:pPr>
      <w:r>
        <w:rPr>
          <w:rFonts w:ascii="Avenir Next" w:hAnsi="Avenir Next" w:cs="Arial"/>
          <w:color w:val="000000"/>
          <w:spacing w:val="15"/>
          <w:sz w:val="20"/>
          <w:szCs w:val="20"/>
        </w:rPr>
        <w:lastRenderedPageBreak/>
        <w:t>The Gingerbread Centre p</w:t>
      </w:r>
      <w:r w:rsidR="00C776AD" w:rsidRPr="008436FC">
        <w:rPr>
          <w:rFonts w:ascii="Avenir Next" w:hAnsi="Avenir Next" w:cs="Arial"/>
          <w:color w:val="000000"/>
          <w:spacing w:val="15"/>
          <w:sz w:val="20"/>
          <w:szCs w:val="20"/>
        </w:rPr>
        <w:t>rovide</w:t>
      </w:r>
      <w:r>
        <w:rPr>
          <w:rFonts w:ascii="Avenir Next" w:hAnsi="Avenir Next" w:cs="Arial"/>
          <w:color w:val="000000"/>
          <w:spacing w:val="15"/>
          <w:sz w:val="20"/>
          <w:szCs w:val="20"/>
        </w:rPr>
        <w:t>s</w:t>
      </w:r>
      <w:r w:rsidR="00C776AD" w:rsidRPr="008436FC">
        <w:rPr>
          <w:rFonts w:ascii="Avenir Next" w:hAnsi="Avenir Next" w:cs="Arial"/>
          <w:color w:val="000000"/>
          <w:spacing w:val="15"/>
          <w:sz w:val="20"/>
          <w:szCs w:val="20"/>
        </w:rPr>
        <w:t xml:space="preserve"> accommodation for homeless families and single pregnant women. They offer support packages tailor made to </w:t>
      </w:r>
      <w:r>
        <w:rPr>
          <w:rFonts w:ascii="Avenir Next" w:hAnsi="Avenir Next" w:cs="Arial"/>
          <w:color w:val="000000"/>
          <w:spacing w:val="15"/>
          <w:sz w:val="20"/>
          <w:szCs w:val="20"/>
        </w:rPr>
        <w:t xml:space="preserve">our </w:t>
      </w:r>
      <w:r w:rsidR="00C776AD" w:rsidRPr="008436FC">
        <w:rPr>
          <w:rFonts w:ascii="Avenir Next" w:hAnsi="Avenir Next" w:cs="Arial"/>
          <w:color w:val="000000"/>
          <w:spacing w:val="15"/>
          <w:sz w:val="20"/>
          <w:szCs w:val="20"/>
        </w:rPr>
        <w:t xml:space="preserve">family’s needs, which include information on health, training, money and managing accommodation. Gingerbread also </w:t>
      </w:r>
      <w:r w:rsidR="008436FC" w:rsidRPr="008436FC">
        <w:rPr>
          <w:rFonts w:ascii="Avenir Next" w:hAnsi="Avenir Next" w:cs="Arial"/>
          <w:color w:val="000000"/>
          <w:spacing w:val="15"/>
          <w:sz w:val="20"/>
          <w:szCs w:val="20"/>
        </w:rPr>
        <w:t>works</w:t>
      </w:r>
      <w:r w:rsidR="00C776AD" w:rsidRPr="008436FC">
        <w:rPr>
          <w:rFonts w:ascii="Avenir Next" w:hAnsi="Avenir Next" w:cs="Arial"/>
          <w:color w:val="000000"/>
          <w:spacing w:val="15"/>
          <w:sz w:val="20"/>
          <w:szCs w:val="20"/>
        </w:rPr>
        <w:t xml:space="preserve"> with other agencies such as health, social care and domestic violence to ensure the right support is provided.</w:t>
      </w:r>
    </w:p>
    <w:p w14:paraId="19EC8A47" w14:textId="77777777" w:rsidR="00C776AD" w:rsidRPr="008436FC" w:rsidRDefault="00C776AD" w:rsidP="00C776AD">
      <w:pPr>
        <w:pStyle w:val="NormalWeb"/>
        <w:spacing w:before="0" w:beforeAutospacing="0" w:after="0" w:afterAutospacing="0"/>
        <w:textAlignment w:val="baseline"/>
        <w:rPr>
          <w:rFonts w:ascii="Arial" w:hAnsi="Arial" w:cs="Arial"/>
          <w:color w:val="000000"/>
          <w:spacing w:val="15"/>
          <w:sz w:val="20"/>
          <w:szCs w:val="20"/>
        </w:rPr>
      </w:pPr>
      <w:hyperlink r:id="rId63" w:history="1">
        <w:r w:rsidRPr="008436FC">
          <w:rPr>
            <w:rStyle w:val="Hyperlink"/>
            <w:rFonts w:ascii="Arial" w:eastAsiaTheme="majorEastAsia" w:hAnsi="Arial" w:cs="Arial"/>
            <w:color w:val="008080"/>
            <w:spacing w:val="15"/>
            <w:sz w:val="20"/>
            <w:szCs w:val="20"/>
            <w:bdr w:val="none" w:sz="0" w:space="0" w:color="auto" w:frame="1"/>
          </w:rPr>
          <w:t>gingerbreadcentre.co.uk</w:t>
        </w:r>
      </w:hyperlink>
    </w:p>
    <w:p w14:paraId="22A5C868" w14:textId="77777777" w:rsidR="00234F45" w:rsidRDefault="00234F45" w:rsidP="00234F45">
      <w:pPr>
        <w:spacing w:before="180" w:after="420"/>
        <w:rPr>
          <w:rFonts w:ascii="Quicksand" w:eastAsia="Times New Roman" w:hAnsi="Quicksand" w:cs="Times New Roman"/>
          <w:b/>
          <w:bCs/>
          <w:color w:val="132D43"/>
          <w:kern w:val="0"/>
          <w:sz w:val="18"/>
          <w:szCs w:val="18"/>
          <w:shd w:val="clear" w:color="auto" w:fill="FFFFFF"/>
          <w:lang w:eastAsia="en-GB"/>
          <w14:ligatures w14:val="none"/>
        </w:rPr>
      </w:pPr>
    </w:p>
    <w:p w14:paraId="3F18146C" w14:textId="77777777" w:rsidR="00722127" w:rsidRDefault="00722127" w:rsidP="00234F45">
      <w:pPr>
        <w:spacing w:before="180" w:after="420"/>
        <w:rPr>
          <w:rFonts w:ascii="Quicksand" w:eastAsia="Times New Roman" w:hAnsi="Quicksand" w:cs="Times New Roman"/>
          <w:b/>
          <w:bCs/>
          <w:color w:val="132D43"/>
          <w:kern w:val="0"/>
          <w:sz w:val="18"/>
          <w:szCs w:val="18"/>
          <w:shd w:val="clear" w:color="auto" w:fill="FFFFFF"/>
          <w:lang w:eastAsia="en-GB"/>
          <w14:ligatures w14:val="none"/>
        </w:rPr>
      </w:pPr>
    </w:p>
    <w:p w14:paraId="7FDFEC1B" w14:textId="77777777" w:rsidR="00722127" w:rsidRDefault="00722127" w:rsidP="00234F45">
      <w:pPr>
        <w:spacing w:before="180" w:after="420"/>
        <w:rPr>
          <w:rFonts w:ascii="Quicksand" w:eastAsia="Times New Roman" w:hAnsi="Quicksand" w:cs="Times New Roman"/>
          <w:b/>
          <w:bCs/>
          <w:color w:val="132D43"/>
          <w:kern w:val="0"/>
          <w:sz w:val="18"/>
          <w:szCs w:val="18"/>
          <w:shd w:val="clear" w:color="auto" w:fill="FFFFFF"/>
          <w:lang w:eastAsia="en-GB"/>
          <w14:ligatures w14:val="none"/>
        </w:rPr>
      </w:pPr>
    </w:p>
    <w:p w14:paraId="6FF0003E" w14:textId="7DAD3137" w:rsidR="00C776AD" w:rsidRPr="008436FC" w:rsidRDefault="00C776AD" w:rsidP="00234F45">
      <w:pPr>
        <w:spacing w:before="180" w:after="420"/>
        <w:rPr>
          <w:rFonts w:ascii="Avenir Next" w:eastAsia="Times New Roman" w:hAnsi="Avenir Next" w:cs="Times New Roman"/>
          <w:b/>
          <w:bCs/>
          <w:color w:val="002060"/>
          <w:kern w:val="0"/>
          <w:sz w:val="20"/>
          <w:szCs w:val="20"/>
          <w:shd w:val="clear" w:color="auto" w:fill="FFFFFF"/>
          <w:lang w:eastAsia="en-GB"/>
          <w14:ligatures w14:val="none"/>
        </w:rPr>
      </w:pPr>
      <w:r w:rsidRPr="008436FC">
        <w:rPr>
          <w:rFonts w:ascii="Avenir Next" w:eastAsia="Times New Roman" w:hAnsi="Avenir Next" w:cs="Times New Roman"/>
          <w:b/>
          <w:bCs/>
          <w:color w:val="002060"/>
          <w:kern w:val="0"/>
          <w:sz w:val="20"/>
          <w:szCs w:val="20"/>
          <w:shd w:val="clear" w:color="auto" w:fill="FFFFFF"/>
          <w:lang w:eastAsia="en-GB"/>
          <w14:ligatures w14:val="none"/>
        </w:rPr>
        <w:t>Targeted Early Help</w:t>
      </w:r>
    </w:p>
    <w:p w14:paraId="685EF7E8" w14:textId="14B44F48" w:rsidR="00C776AD" w:rsidRPr="008436FC" w:rsidRDefault="00722127" w:rsidP="00C776AD">
      <w:pPr>
        <w:pStyle w:val="NormalWeb"/>
        <w:spacing w:before="0" w:beforeAutospacing="0" w:after="240" w:afterAutospacing="0"/>
        <w:textAlignment w:val="baseline"/>
        <w:rPr>
          <w:rFonts w:ascii="Avenir Next" w:hAnsi="Avenir Next" w:cs="Arial"/>
          <w:color w:val="002060"/>
          <w:spacing w:val="15"/>
          <w:sz w:val="20"/>
          <w:szCs w:val="20"/>
        </w:rPr>
      </w:pPr>
      <w:r>
        <w:rPr>
          <w:rFonts w:ascii="Avenir Next" w:hAnsi="Avenir Next" w:cs="Arial"/>
          <w:color w:val="002060"/>
          <w:spacing w:val="15"/>
          <w:sz w:val="20"/>
          <w:szCs w:val="20"/>
        </w:rPr>
        <w:t xml:space="preserve">Our </w:t>
      </w:r>
      <w:r w:rsidR="00C776AD" w:rsidRPr="008436FC">
        <w:rPr>
          <w:rFonts w:ascii="Avenir Next" w:hAnsi="Avenir Next" w:cs="Arial"/>
          <w:color w:val="002060"/>
          <w:spacing w:val="15"/>
          <w:sz w:val="20"/>
          <w:szCs w:val="20"/>
        </w:rPr>
        <w:t>families can get Early Help through our Family Hubs. Early Help is there to support you at the first signs of difficulty, before problems grow bigger. It helps children and young people feel safe, supported and able to reach their full potential.</w:t>
      </w:r>
    </w:p>
    <w:p w14:paraId="1E596077" w14:textId="77777777" w:rsidR="00C776AD" w:rsidRPr="008436FC" w:rsidRDefault="00C776AD" w:rsidP="00C776AD">
      <w:pPr>
        <w:pStyle w:val="NormalWeb"/>
        <w:spacing w:before="0" w:beforeAutospacing="0" w:after="240" w:afterAutospacing="0"/>
        <w:textAlignment w:val="baseline"/>
        <w:rPr>
          <w:rFonts w:ascii="Avenir Next" w:hAnsi="Avenir Next" w:cs="Arial"/>
          <w:color w:val="002060"/>
          <w:spacing w:val="15"/>
          <w:sz w:val="20"/>
          <w:szCs w:val="20"/>
        </w:rPr>
      </w:pPr>
      <w:r w:rsidRPr="008436FC">
        <w:rPr>
          <w:rFonts w:ascii="Avenir Next" w:hAnsi="Avenir Next" w:cs="Arial"/>
          <w:color w:val="002060"/>
          <w:spacing w:val="15"/>
          <w:sz w:val="20"/>
          <w:szCs w:val="20"/>
        </w:rPr>
        <w:t>Early Help is available for children of all ages, including during pregnancy, and can support families with a wide range of needs, including:</w:t>
      </w:r>
    </w:p>
    <w:p w14:paraId="589A81BA" w14:textId="77777777" w:rsidR="00C776AD" w:rsidRPr="00C776AD" w:rsidRDefault="00C776AD">
      <w:pPr>
        <w:numPr>
          <w:ilvl w:val="0"/>
          <w:numId w:val="125"/>
        </w:numPr>
        <w:textAlignment w:val="baseline"/>
        <w:rPr>
          <w:rFonts w:ascii="Avenir Next" w:eastAsia="Times New Roman" w:hAnsi="Avenir Next" w:cs="Arial"/>
          <w:color w:val="002060"/>
          <w:spacing w:val="15"/>
          <w:kern w:val="0"/>
          <w:sz w:val="20"/>
          <w:szCs w:val="20"/>
          <w:lang w:eastAsia="en-GB"/>
          <w14:ligatures w14:val="none"/>
        </w:rPr>
      </w:pPr>
      <w:r w:rsidRPr="00C776AD">
        <w:rPr>
          <w:rFonts w:ascii="Avenir Next" w:eastAsia="Times New Roman" w:hAnsi="Avenir Next" w:cs="Arial"/>
          <w:color w:val="002060"/>
          <w:spacing w:val="15"/>
          <w:kern w:val="0"/>
          <w:sz w:val="20"/>
          <w:szCs w:val="20"/>
          <w:bdr w:val="none" w:sz="0" w:space="0" w:color="auto" w:frame="1"/>
          <w:lang w:eastAsia="en-GB"/>
          <w14:ligatures w14:val="none"/>
        </w:rPr>
        <w:t>Special educational needs and disabilities (SEND)</w:t>
      </w:r>
    </w:p>
    <w:p w14:paraId="3A6F9835" w14:textId="77777777" w:rsidR="00C776AD" w:rsidRPr="00C776AD" w:rsidRDefault="00C776AD">
      <w:pPr>
        <w:numPr>
          <w:ilvl w:val="0"/>
          <w:numId w:val="125"/>
        </w:numPr>
        <w:textAlignment w:val="baseline"/>
        <w:rPr>
          <w:rFonts w:ascii="Avenir Next" w:eastAsia="Times New Roman" w:hAnsi="Avenir Next" w:cs="Arial"/>
          <w:color w:val="002060"/>
          <w:spacing w:val="15"/>
          <w:kern w:val="0"/>
          <w:sz w:val="20"/>
          <w:szCs w:val="20"/>
          <w:lang w:eastAsia="en-GB"/>
          <w14:ligatures w14:val="none"/>
        </w:rPr>
      </w:pPr>
      <w:r w:rsidRPr="00C776AD">
        <w:rPr>
          <w:rFonts w:ascii="Avenir Next" w:eastAsia="Times New Roman" w:hAnsi="Avenir Next" w:cs="Arial"/>
          <w:color w:val="002060"/>
          <w:spacing w:val="15"/>
          <w:kern w:val="0"/>
          <w:sz w:val="20"/>
          <w:szCs w:val="20"/>
          <w:bdr w:val="none" w:sz="0" w:space="0" w:color="auto" w:frame="1"/>
          <w:lang w:eastAsia="en-GB"/>
          <w14:ligatures w14:val="none"/>
        </w:rPr>
        <w:t>Parenting or family challenges</w:t>
      </w:r>
    </w:p>
    <w:p w14:paraId="662F08B6" w14:textId="77777777" w:rsidR="00C776AD" w:rsidRPr="00C776AD" w:rsidRDefault="00C776AD">
      <w:pPr>
        <w:numPr>
          <w:ilvl w:val="0"/>
          <w:numId w:val="125"/>
        </w:numPr>
        <w:textAlignment w:val="baseline"/>
        <w:rPr>
          <w:rFonts w:ascii="Avenir Next" w:eastAsia="Times New Roman" w:hAnsi="Avenir Next" w:cs="Arial"/>
          <w:color w:val="002060"/>
          <w:spacing w:val="15"/>
          <w:kern w:val="0"/>
          <w:sz w:val="20"/>
          <w:szCs w:val="20"/>
          <w:lang w:eastAsia="en-GB"/>
          <w14:ligatures w14:val="none"/>
        </w:rPr>
      </w:pPr>
      <w:r w:rsidRPr="00C776AD">
        <w:rPr>
          <w:rFonts w:ascii="Avenir Next" w:eastAsia="Times New Roman" w:hAnsi="Avenir Next" w:cs="Arial"/>
          <w:color w:val="002060"/>
          <w:spacing w:val="15"/>
          <w:kern w:val="0"/>
          <w:sz w:val="20"/>
          <w:szCs w:val="20"/>
          <w:bdr w:val="none" w:sz="0" w:space="0" w:color="auto" w:frame="1"/>
          <w:lang w:eastAsia="en-GB"/>
          <w14:ligatures w14:val="none"/>
        </w:rPr>
        <w:t>Support for young carers</w:t>
      </w:r>
    </w:p>
    <w:p w14:paraId="356E17B1" w14:textId="77777777" w:rsidR="00C776AD" w:rsidRPr="00C776AD" w:rsidRDefault="00C776AD">
      <w:pPr>
        <w:numPr>
          <w:ilvl w:val="0"/>
          <w:numId w:val="125"/>
        </w:numPr>
        <w:textAlignment w:val="baseline"/>
        <w:rPr>
          <w:rFonts w:ascii="Avenir Next" w:eastAsia="Times New Roman" w:hAnsi="Avenir Next" w:cs="Arial"/>
          <w:color w:val="002060"/>
          <w:spacing w:val="15"/>
          <w:kern w:val="0"/>
          <w:sz w:val="20"/>
          <w:szCs w:val="20"/>
          <w:lang w:eastAsia="en-GB"/>
          <w14:ligatures w14:val="none"/>
        </w:rPr>
      </w:pPr>
      <w:r w:rsidRPr="00C776AD">
        <w:rPr>
          <w:rFonts w:ascii="Avenir Next" w:eastAsia="Times New Roman" w:hAnsi="Avenir Next" w:cs="Arial"/>
          <w:color w:val="002060"/>
          <w:spacing w:val="15"/>
          <w:kern w:val="0"/>
          <w:sz w:val="20"/>
          <w:szCs w:val="20"/>
          <w:bdr w:val="none" w:sz="0" w:space="0" w:color="auto" w:frame="1"/>
          <w:lang w:eastAsia="en-GB"/>
          <w14:ligatures w14:val="none"/>
        </w:rPr>
        <w:t>Emotional wellbeing and mental health concerns</w:t>
      </w:r>
    </w:p>
    <w:p w14:paraId="5B8FB884" w14:textId="77777777" w:rsidR="00C776AD" w:rsidRPr="00C776AD" w:rsidRDefault="00C776AD" w:rsidP="00C776AD">
      <w:pPr>
        <w:spacing w:after="240"/>
        <w:textAlignment w:val="baseline"/>
        <w:rPr>
          <w:rFonts w:ascii="Avenir Next" w:eastAsia="Times New Roman" w:hAnsi="Avenir Next" w:cs="Arial"/>
          <w:color w:val="002060"/>
          <w:spacing w:val="15"/>
          <w:kern w:val="0"/>
          <w:sz w:val="20"/>
          <w:szCs w:val="20"/>
          <w:lang w:eastAsia="en-GB"/>
          <w14:ligatures w14:val="none"/>
        </w:rPr>
      </w:pPr>
      <w:r w:rsidRPr="00C776AD">
        <w:rPr>
          <w:rFonts w:ascii="Avenir Next" w:eastAsia="Times New Roman" w:hAnsi="Avenir Next" w:cs="Arial"/>
          <w:color w:val="002060"/>
          <w:spacing w:val="15"/>
          <w:kern w:val="0"/>
          <w:sz w:val="20"/>
          <w:szCs w:val="20"/>
          <w:lang w:eastAsia="en-GB"/>
          <w14:ligatures w14:val="none"/>
        </w:rPr>
        <w:t>Early Help is about working with families early, offering the right support at the right time, so challenges can be managed before they become more serious.</w:t>
      </w:r>
    </w:p>
    <w:p w14:paraId="541DD9C8" w14:textId="7845F740" w:rsidR="00C776AD" w:rsidRPr="008436FC" w:rsidRDefault="00C776AD" w:rsidP="00234F45">
      <w:pPr>
        <w:spacing w:before="180" w:after="420"/>
        <w:rPr>
          <w:rFonts w:ascii="Avenir Next" w:eastAsia="Times New Roman" w:hAnsi="Avenir Next" w:cs="Times New Roman"/>
          <w:b/>
          <w:bCs/>
          <w:color w:val="132D43"/>
          <w:kern w:val="0"/>
          <w:sz w:val="20"/>
          <w:szCs w:val="20"/>
          <w:shd w:val="clear" w:color="auto" w:fill="FFFFFF"/>
          <w:lang w:eastAsia="en-GB"/>
          <w14:ligatures w14:val="none"/>
        </w:rPr>
      </w:pPr>
      <w:r w:rsidRPr="008436FC">
        <w:rPr>
          <w:rFonts w:ascii="Avenir Next" w:eastAsia="Times New Roman" w:hAnsi="Avenir Next" w:cs="Times New Roman"/>
          <w:b/>
          <w:bCs/>
          <w:color w:val="132D43"/>
          <w:kern w:val="0"/>
          <w:sz w:val="20"/>
          <w:szCs w:val="20"/>
          <w:shd w:val="clear" w:color="auto" w:fill="FFFFFF"/>
          <w:lang w:eastAsia="en-GB"/>
          <w14:ligatures w14:val="none"/>
        </w:rPr>
        <w:t xml:space="preserve">Family Help  </w:t>
      </w:r>
    </w:p>
    <w:p w14:paraId="08DA85EE" w14:textId="7CCF4F81" w:rsidR="00C776AD" w:rsidRPr="008436FC" w:rsidRDefault="00C776AD" w:rsidP="00C776AD">
      <w:pPr>
        <w:pStyle w:val="NormalWeb"/>
        <w:spacing w:before="0" w:beforeAutospacing="0" w:after="240" w:afterAutospacing="0"/>
        <w:textAlignment w:val="baseline"/>
        <w:rPr>
          <w:rFonts w:ascii="Avenir Next" w:hAnsi="Avenir Next" w:cs="Arial"/>
          <w:color w:val="002060"/>
          <w:spacing w:val="15"/>
          <w:sz w:val="20"/>
          <w:szCs w:val="20"/>
        </w:rPr>
      </w:pPr>
      <w:r w:rsidRPr="008436FC">
        <w:rPr>
          <w:rFonts w:ascii="Avenir Next" w:hAnsi="Avenir Next" w:cs="Arial"/>
          <w:color w:val="002060"/>
          <w:spacing w:val="15"/>
          <w:sz w:val="20"/>
          <w:szCs w:val="20"/>
        </w:rPr>
        <w:t xml:space="preserve">Family Help brings services together so </w:t>
      </w:r>
      <w:r w:rsidR="0048762E">
        <w:rPr>
          <w:rFonts w:ascii="Avenir Next" w:hAnsi="Avenir Next" w:cs="Arial"/>
          <w:color w:val="002060"/>
          <w:spacing w:val="15"/>
          <w:sz w:val="20"/>
          <w:szCs w:val="20"/>
        </w:rPr>
        <w:t xml:space="preserve">our </w:t>
      </w:r>
      <w:r w:rsidRPr="008436FC">
        <w:rPr>
          <w:rFonts w:ascii="Avenir Next" w:hAnsi="Avenir Next" w:cs="Arial"/>
          <w:color w:val="002060"/>
          <w:spacing w:val="15"/>
          <w:sz w:val="20"/>
          <w:szCs w:val="20"/>
        </w:rPr>
        <w:t>families can get the right support more easily, in one joined</w:t>
      </w:r>
      <w:r w:rsidRPr="008436FC">
        <w:rPr>
          <w:rFonts w:ascii="Avenir Next" w:hAnsi="Avenir Next" w:cs="Arial"/>
          <w:color w:val="002060"/>
          <w:spacing w:val="15"/>
          <w:sz w:val="20"/>
          <w:szCs w:val="20"/>
        </w:rPr>
        <w:noBreakHyphen/>
        <w:t>up way. By working as multi</w:t>
      </w:r>
      <w:r w:rsidRPr="008436FC">
        <w:rPr>
          <w:rFonts w:ascii="Avenir Next" w:hAnsi="Avenir Next" w:cs="Arial"/>
          <w:color w:val="002060"/>
          <w:spacing w:val="15"/>
          <w:sz w:val="20"/>
          <w:szCs w:val="20"/>
        </w:rPr>
        <w:noBreakHyphen/>
        <w:t>agency teams, we can make support clearer, simpler and more effective for children and families.</w:t>
      </w:r>
    </w:p>
    <w:p w14:paraId="539AC0FC" w14:textId="36370083" w:rsidR="00C776AD" w:rsidRPr="008436FC" w:rsidRDefault="00722127" w:rsidP="008436FC">
      <w:pPr>
        <w:pStyle w:val="NormalWeb"/>
        <w:spacing w:before="0" w:beforeAutospacing="0" w:after="240" w:afterAutospacing="0"/>
        <w:textAlignment w:val="baseline"/>
        <w:rPr>
          <w:rFonts w:ascii="Avenir Next" w:hAnsi="Avenir Next" w:cs="Arial"/>
          <w:color w:val="002060"/>
          <w:spacing w:val="15"/>
          <w:sz w:val="20"/>
          <w:szCs w:val="20"/>
        </w:rPr>
      </w:pPr>
      <w:r>
        <w:rPr>
          <w:rFonts w:ascii="Avenir Next" w:hAnsi="Avenir Next" w:cs="Arial"/>
          <w:color w:val="002060"/>
          <w:spacing w:val="15"/>
          <w:sz w:val="20"/>
          <w:szCs w:val="20"/>
        </w:rPr>
        <w:t>Our f</w:t>
      </w:r>
      <w:r w:rsidR="00C776AD" w:rsidRPr="008436FC">
        <w:rPr>
          <w:rFonts w:ascii="Avenir Next" w:hAnsi="Avenir Next" w:cs="Arial"/>
          <w:color w:val="002060"/>
          <w:spacing w:val="15"/>
          <w:sz w:val="20"/>
          <w:szCs w:val="20"/>
        </w:rPr>
        <w:t xml:space="preserve">amilies will work with a Family Help Lead Practitioner (FHLP), who will get to know them and help coordinate the support they need. Practitioners come from a range of professional backgrounds. Children and families who need extra support will be helped by </w:t>
      </w:r>
      <w:r w:rsidR="0048762E">
        <w:rPr>
          <w:rFonts w:ascii="Avenir Next" w:hAnsi="Avenir Next" w:cs="Arial"/>
          <w:color w:val="002060"/>
          <w:spacing w:val="15"/>
          <w:sz w:val="20"/>
          <w:szCs w:val="20"/>
        </w:rPr>
        <w:t xml:space="preserve">the </w:t>
      </w:r>
      <w:r w:rsidR="00C776AD" w:rsidRPr="008436FC">
        <w:rPr>
          <w:rFonts w:ascii="Avenir Next" w:hAnsi="Avenir Next" w:cs="Arial"/>
          <w:color w:val="002060"/>
          <w:spacing w:val="15"/>
          <w:sz w:val="20"/>
          <w:szCs w:val="20"/>
        </w:rPr>
        <w:t>Family Help teams, based in Family Hubs and working closely with partner organisations to provide the right help at the right time.</w:t>
      </w:r>
    </w:p>
    <w:p w14:paraId="25638140" w14:textId="55031F58" w:rsidR="00C776AD" w:rsidRPr="008436FC" w:rsidRDefault="00C776AD" w:rsidP="00234F45">
      <w:pPr>
        <w:spacing w:before="180" w:after="420"/>
        <w:rPr>
          <w:rFonts w:ascii="Avenir Next" w:eastAsia="Times New Roman" w:hAnsi="Avenir Next" w:cs="Times New Roman"/>
          <w:b/>
          <w:bCs/>
          <w:color w:val="002060"/>
          <w:kern w:val="0"/>
          <w:sz w:val="20"/>
          <w:szCs w:val="20"/>
          <w:shd w:val="clear" w:color="auto" w:fill="FFFFFF"/>
          <w:lang w:eastAsia="en-GB"/>
          <w14:ligatures w14:val="none"/>
        </w:rPr>
      </w:pPr>
      <w:r w:rsidRPr="008436FC">
        <w:rPr>
          <w:rFonts w:ascii="Avenir Next" w:eastAsia="Times New Roman" w:hAnsi="Avenir Next" w:cs="Times New Roman"/>
          <w:b/>
          <w:bCs/>
          <w:color w:val="002060"/>
          <w:kern w:val="0"/>
          <w:sz w:val="20"/>
          <w:szCs w:val="20"/>
          <w:shd w:val="clear" w:color="auto" w:fill="FFFFFF"/>
          <w:lang w:eastAsia="en-GB"/>
          <w14:ligatures w14:val="none"/>
        </w:rPr>
        <w:t>Multi- Agency Child Protection Team</w:t>
      </w:r>
      <w:r w:rsidR="008436FC" w:rsidRPr="008436FC">
        <w:rPr>
          <w:rFonts w:ascii="Avenir Next" w:eastAsia="Times New Roman" w:hAnsi="Avenir Next" w:cs="Times New Roman"/>
          <w:b/>
          <w:bCs/>
          <w:color w:val="002060"/>
          <w:kern w:val="0"/>
          <w:sz w:val="20"/>
          <w:szCs w:val="20"/>
          <w:shd w:val="clear" w:color="auto" w:fill="FFFFFF"/>
          <w:lang w:eastAsia="en-GB"/>
          <w14:ligatures w14:val="none"/>
        </w:rPr>
        <w:t>s</w:t>
      </w:r>
      <w:r w:rsidRPr="008436FC">
        <w:rPr>
          <w:rFonts w:ascii="Avenir Next" w:eastAsia="Times New Roman" w:hAnsi="Avenir Next" w:cs="Times New Roman"/>
          <w:b/>
          <w:bCs/>
          <w:color w:val="002060"/>
          <w:kern w:val="0"/>
          <w:sz w:val="20"/>
          <w:szCs w:val="20"/>
          <w:shd w:val="clear" w:color="auto" w:fill="FFFFFF"/>
          <w:lang w:eastAsia="en-GB"/>
          <w14:ligatures w14:val="none"/>
        </w:rPr>
        <w:t xml:space="preserve"> (MACPTs) </w:t>
      </w:r>
    </w:p>
    <w:p w14:paraId="5213C714" w14:textId="77777777" w:rsidR="008436FC" w:rsidRPr="008436FC" w:rsidRDefault="008436FC" w:rsidP="008436FC">
      <w:pPr>
        <w:spacing w:after="240"/>
        <w:textAlignment w:val="baseline"/>
        <w:rPr>
          <w:rFonts w:ascii="Avenir Next" w:eastAsia="Times New Roman" w:hAnsi="Avenir Next" w:cs="Arial"/>
          <w:color w:val="002060"/>
          <w:spacing w:val="15"/>
          <w:kern w:val="0"/>
          <w:sz w:val="20"/>
          <w:szCs w:val="20"/>
          <w:lang w:eastAsia="en-GB"/>
          <w14:ligatures w14:val="none"/>
        </w:rPr>
      </w:pPr>
      <w:r w:rsidRPr="008436FC">
        <w:rPr>
          <w:rFonts w:ascii="Avenir Next" w:eastAsia="Times New Roman" w:hAnsi="Avenir Next" w:cs="Arial"/>
          <w:color w:val="002060"/>
          <w:spacing w:val="15"/>
          <w:kern w:val="0"/>
          <w:sz w:val="20"/>
          <w:szCs w:val="20"/>
          <w:lang w:eastAsia="en-GB"/>
          <w14:ligatures w14:val="none"/>
        </w:rPr>
        <w:t>MACPTs bring together professionals from children’s services, police, health, and education to deliver a coordinated response to child protection concerns. These teams aim to:</w:t>
      </w:r>
    </w:p>
    <w:p w14:paraId="5BC933EA" w14:textId="77777777" w:rsidR="008436FC" w:rsidRPr="008436FC" w:rsidRDefault="008436FC">
      <w:pPr>
        <w:numPr>
          <w:ilvl w:val="0"/>
          <w:numId w:val="126"/>
        </w:numPr>
        <w:textAlignment w:val="baseline"/>
        <w:rPr>
          <w:rFonts w:ascii="Avenir Next" w:eastAsia="Times New Roman" w:hAnsi="Avenir Next" w:cs="Arial"/>
          <w:color w:val="002060"/>
          <w:spacing w:val="15"/>
          <w:kern w:val="0"/>
          <w:sz w:val="20"/>
          <w:szCs w:val="20"/>
          <w:lang w:eastAsia="en-GB"/>
          <w14:ligatures w14:val="none"/>
        </w:rPr>
      </w:pPr>
      <w:r w:rsidRPr="008436FC">
        <w:rPr>
          <w:rFonts w:ascii="Avenir Next" w:eastAsia="Times New Roman" w:hAnsi="Avenir Next" w:cs="Arial"/>
          <w:color w:val="002060"/>
          <w:spacing w:val="15"/>
          <w:kern w:val="0"/>
          <w:sz w:val="20"/>
          <w:szCs w:val="20"/>
          <w:lang w:eastAsia="en-GB"/>
          <w14:ligatures w14:val="none"/>
        </w:rPr>
        <w:t>Combine expertise in child protection</w:t>
      </w:r>
    </w:p>
    <w:p w14:paraId="50D97631" w14:textId="77777777" w:rsidR="008436FC" w:rsidRPr="008436FC" w:rsidRDefault="008436FC">
      <w:pPr>
        <w:numPr>
          <w:ilvl w:val="0"/>
          <w:numId w:val="126"/>
        </w:numPr>
        <w:textAlignment w:val="baseline"/>
        <w:rPr>
          <w:rFonts w:ascii="Avenir Next" w:eastAsia="Times New Roman" w:hAnsi="Avenir Next" w:cs="Arial"/>
          <w:color w:val="002060"/>
          <w:spacing w:val="15"/>
          <w:kern w:val="0"/>
          <w:sz w:val="20"/>
          <w:szCs w:val="20"/>
          <w:lang w:eastAsia="en-GB"/>
          <w14:ligatures w14:val="none"/>
        </w:rPr>
      </w:pPr>
      <w:r w:rsidRPr="008436FC">
        <w:rPr>
          <w:rFonts w:ascii="Avenir Next" w:eastAsia="Times New Roman" w:hAnsi="Avenir Next" w:cs="Arial"/>
          <w:color w:val="002060"/>
          <w:spacing w:val="15"/>
          <w:kern w:val="0"/>
          <w:sz w:val="20"/>
          <w:szCs w:val="20"/>
          <w:lang w:eastAsia="en-GB"/>
          <w14:ligatures w14:val="none"/>
        </w:rPr>
        <w:t>Act swiftly in cases of significant harm</w:t>
      </w:r>
    </w:p>
    <w:p w14:paraId="41981C01" w14:textId="77777777" w:rsidR="008436FC" w:rsidRPr="008436FC" w:rsidRDefault="008436FC">
      <w:pPr>
        <w:numPr>
          <w:ilvl w:val="0"/>
          <w:numId w:val="126"/>
        </w:numPr>
        <w:textAlignment w:val="baseline"/>
        <w:rPr>
          <w:rFonts w:ascii="Avenir Next" w:eastAsia="Times New Roman" w:hAnsi="Avenir Next" w:cs="Arial"/>
          <w:color w:val="002060"/>
          <w:spacing w:val="15"/>
          <w:kern w:val="0"/>
          <w:sz w:val="20"/>
          <w:szCs w:val="20"/>
          <w:lang w:eastAsia="en-GB"/>
          <w14:ligatures w14:val="none"/>
        </w:rPr>
      </w:pPr>
      <w:r w:rsidRPr="008436FC">
        <w:rPr>
          <w:rFonts w:ascii="Avenir Next" w:eastAsia="Times New Roman" w:hAnsi="Avenir Next" w:cs="Arial"/>
          <w:color w:val="002060"/>
          <w:spacing w:val="15"/>
          <w:kern w:val="0"/>
          <w:sz w:val="20"/>
          <w:szCs w:val="20"/>
          <w:lang w:eastAsia="en-GB"/>
          <w14:ligatures w14:val="none"/>
        </w:rPr>
        <w:lastRenderedPageBreak/>
        <w:t>Introduce a new role: Lead Child Protection Practitioner, responsible for statutory decisions and chairing child protection conferences</w:t>
      </w:r>
    </w:p>
    <w:p w14:paraId="75A56749" w14:textId="77777777" w:rsidR="008436FC" w:rsidRPr="008436FC" w:rsidRDefault="008436FC" w:rsidP="00234F45">
      <w:pPr>
        <w:spacing w:before="180" w:after="420"/>
        <w:rPr>
          <w:rFonts w:ascii="Avenir Next" w:eastAsia="Times New Roman" w:hAnsi="Avenir Next" w:cs="Times New Roman"/>
          <w:b/>
          <w:bCs/>
          <w:color w:val="132D43"/>
          <w:kern w:val="0"/>
          <w:sz w:val="20"/>
          <w:szCs w:val="20"/>
          <w:shd w:val="clear" w:color="auto" w:fill="FFFFFF"/>
          <w:lang w:eastAsia="en-GB"/>
          <w14:ligatures w14:val="none"/>
        </w:rPr>
      </w:pPr>
    </w:p>
    <w:p w14:paraId="21F9414C" w14:textId="4593CF13" w:rsidR="00C776AD" w:rsidRPr="008436FC" w:rsidRDefault="00C776AD" w:rsidP="00C776AD">
      <w:pPr>
        <w:spacing w:after="240"/>
        <w:textAlignment w:val="baseline"/>
        <w:rPr>
          <w:rFonts w:ascii="Avenir Next" w:eastAsia="Times New Roman" w:hAnsi="Avenir Next" w:cs="Arial"/>
          <w:b/>
          <w:bCs/>
          <w:color w:val="002060"/>
          <w:spacing w:val="15"/>
          <w:kern w:val="0"/>
          <w:sz w:val="20"/>
          <w:szCs w:val="20"/>
          <w:lang w:eastAsia="en-GB"/>
          <w14:ligatures w14:val="none"/>
        </w:rPr>
      </w:pPr>
      <w:r w:rsidRPr="00C776AD">
        <w:rPr>
          <w:rFonts w:ascii="Avenir Next" w:eastAsia="Times New Roman" w:hAnsi="Avenir Next" w:cs="Arial"/>
          <w:b/>
          <w:bCs/>
          <w:color w:val="002060"/>
          <w:spacing w:val="15"/>
          <w:kern w:val="0"/>
          <w:sz w:val="20"/>
          <w:szCs w:val="20"/>
          <w:lang w:eastAsia="en-GB"/>
          <w14:ligatures w14:val="none"/>
        </w:rPr>
        <w:t>Family Group Decision Making</w:t>
      </w:r>
      <w:r w:rsidR="008436FC">
        <w:rPr>
          <w:rFonts w:ascii="Avenir Next" w:eastAsia="Times New Roman" w:hAnsi="Avenir Next" w:cs="Arial"/>
          <w:b/>
          <w:bCs/>
          <w:color w:val="002060"/>
          <w:spacing w:val="15"/>
          <w:kern w:val="0"/>
          <w:sz w:val="20"/>
          <w:szCs w:val="20"/>
          <w:lang w:eastAsia="en-GB"/>
          <w14:ligatures w14:val="none"/>
        </w:rPr>
        <w:t xml:space="preserve">: </w:t>
      </w:r>
    </w:p>
    <w:p w14:paraId="6FEEC026" w14:textId="3C771FAA" w:rsidR="008436FC" w:rsidRPr="00C776AD" w:rsidRDefault="008436FC" w:rsidP="00C776AD">
      <w:pPr>
        <w:spacing w:after="240"/>
        <w:textAlignment w:val="baseline"/>
        <w:rPr>
          <w:rFonts w:ascii="Avenir Next" w:eastAsia="Times New Roman" w:hAnsi="Avenir Next" w:cs="Arial"/>
          <w:color w:val="002060"/>
          <w:spacing w:val="15"/>
          <w:kern w:val="0"/>
          <w:sz w:val="20"/>
          <w:szCs w:val="20"/>
          <w:lang w:eastAsia="en-GB"/>
          <w14:ligatures w14:val="none"/>
        </w:rPr>
      </w:pPr>
      <w:r w:rsidRPr="008436FC">
        <w:rPr>
          <w:rFonts w:ascii="Avenir Next" w:hAnsi="Avenir Next" w:cs="Arial"/>
          <w:color w:val="002060"/>
          <w:spacing w:val="15"/>
          <w:sz w:val="20"/>
          <w:szCs w:val="20"/>
          <w:shd w:val="clear" w:color="auto" w:fill="FFFFFF"/>
        </w:rPr>
        <w:t xml:space="preserve">This approach helps </w:t>
      </w:r>
      <w:r w:rsidR="0048762E">
        <w:rPr>
          <w:rFonts w:ascii="Avenir Next" w:hAnsi="Avenir Next" w:cs="Arial"/>
          <w:color w:val="002060"/>
          <w:spacing w:val="15"/>
          <w:sz w:val="20"/>
          <w:szCs w:val="20"/>
          <w:shd w:val="clear" w:color="auto" w:fill="FFFFFF"/>
        </w:rPr>
        <w:t xml:space="preserve">our </w:t>
      </w:r>
      <w:r w:rsidRPr="008436FC">
        <w:rPr>
          <w:rFonts w:ascii="Avenir Next" w:hAnsi="Avenir Next" w:cs="Arial"/>
          <w:color w:val="002060"/>
          <w:spacing w:val="15"/>
          <w:sz w:val="20"/>
          <w:szCs w:val="20"/>
          <w:shd w:val="clear" w:color="auto" w:fill="FFFFFF"/>
        </w:rPr>
        <w:t>families feel confident to take the lead in deciding who can support them and how best to work through any challenges. With the right information, guidance and preparation, families are supported to make choices that feel right for them.</w:t>
      </w:r>
    </w:p>
    <w:p w14:paraId="57C1AF39" w14:textId="77777777" w:rsidR="008436FC" w:rsidRPr="0048762E" w:rsidRDefault="008436FC" w:rsidP="008436FC">
      <w:pPr>
        <w:spacing w:after="240"/>
        <w:textAlignment w:val="baseline"/>
        <w:rPr>
          <w:rFonts w:ascii="Avenir Next" w:eastAsia="Times New Roman" w:hAnsi="Avenir Next" w:cs="Arial"/>
          <w:b/>
          <w:bCs/>
          <w:color w:val="002060"/>
          <w:spacing w:val="15"/>
          <w:kern w:val="0"/>
          <w:sz w:val="20"/>
          <w:szCs w:val="20"/>
          <w:lang w:eastAsia="en-GB"/>
          <w14:ligatures w14:val="none"/>
        </w:rPr>
      </w:pPr>
      <w:r w:rsidRPr="0048762E">
        <w:rPr>
          <w:rFonts w:ascii="Avenir Next" w:eastAsia="Times New Roman" w:hAnsi="Avenir Next" w:cs="Arial"/>
          <w:b/>
          <w:bCs/>
          <w:color w:val="002060"/>
          <w:spacing w:val="15"/>
          <w:kern w:val="0"/>
          <w:sz w:val="20"/>
          <w:szCs w:val="20"/>
          <w:lang w:eastAsia="en-GB"/>
          <w14:ligatures w14:val="none"/>
        </w:rPr>
        <w:t>Family Group Decision Making means:</w:t>
      </w:r>
    </w:p>
    <w:p w14:paraId="3C6BF526" w14:textId="77777777" w:rsidR="008436FC" w:rsidRPr="008436FC" w:rsidRDefault="008436FC">
      <w:pPr>
        <w:numPr>
          <w:ilvl w:val="0"/>
          <w:numId w:val="127"/>
        </w:numPr>
        <w:textAlignment w:val="baseline"/>
        <w:rPr>
          <w:rFonts w:ascii="Avenir Next" w:eastAsia="Times New Roman" w:hAnsi="Avenir Next" w:cs="Arial"/>
          <w:color w:val="002060"/>
          <w:spacing w:val="15"/>
          <w:kern w:val="0"/>
          <w:sz w:val="20"/>
          <w:szCs w:val="20"/>
          <w:lang w:eastAsia="en-GB"/>
          <w14:ligatures w14:val="none"/>
        </w:rPr>
      </w:pPr>
      <w:r w:rsidRPr="008436FC">
        <w:rPr>
          <w:rFonts w:ascii="Avenir Next" w:eastAsia="Times New Roman" w:hAnsi="Avenir Next" w:cs="Arial"/>
          <w:color w:val="002060"/>
          <w:spacing w:val="15"/>
          <w:kern w:val="0"/>
          <w:sz w:val="20"/>
          <w:szCs w:val="20"/>
          <w:lang w:eastAsia="en-GB"/>
          <w14:ligatures w14:val="none"/>
        </w:rPr>
        <w:t>Taking part is your choice, and your agreement is checked at every stage</w:t>
      </w:r>
    </w:p>
    <w:p w14:paraId="14A88BAC" w14:textId="77777777" w:rsidR="008436FC" w:rsidRPr="008436FC" w:rsidRDefault="008436FC">
      <w:pPr>
        <w:numPr>
          <w:ilvl w:val="0"/>
          <w:numId w:val="127"/>
        </w:numPr>
        <w:textAlignment w:val="baseline"/>
        <w:rPr>
          <w:rFonts w:ascii="Avenir Next" w:eastAsia="Times New Roman" w:hAnsi="Avenir Next" w:cs="Arial"/>
          <w:color w:val="002060"/>
          <w:spacing w:val="15"/>
          <w:kern w:val="0"/>
          <w:sz w:val="20"/>
          <w:szCs w:val="20"/>
          <w:lang w:eastAsia="en-GB"/>
          <w14:ligatures w14:val="none"/>
        </w:rPr>
      </w:pPr>
      <w:r w:rsidRPr="008436FC">
        <w:rPr>
          <w:rFonts w:ascii="Avenir Next" w:eastAsia="Times New Roman" w:hAnsi="Avenir Next" w:cs="Arial"/>
          <w:color w:val="002060"/>
          <w:spacing w:val="15"/>
          <w:kern w:val="0"/>
          <w:sz w:val="20"/>
          <w:szCs w:val="20"/>
          <w:lang w:eastAsia="en-GB"/>
          <w14:ligatures w14:val="none"/>
        </w:rPr>
        <w:t>Families lead the decisions and help shape the plan</w:t>
      </w:r>
    </w:p>
    <w:p w14:paraId="2103094C" w14:textId="77777777" w:rsidR="008436FC" w:rsidRPr="008436FC" w:rsidRDefault="008436FC">
      <w:pPr>
        <w:numPr>
          <w:ilvl w:val="0"/>
          <w:numId w:val="127"/>
        </w:numPr>
        <w:textAlignment w:val="baseline"/>
        <w:rPr>
          <w:rFonts w:ascii="Avenir Next" w:eastAsia="Times New Roman" w:hAnsi="Avenir Next" w:cs="Arial"/>
          <w:color w:val="002060"/>
          <w:spacing w:val="15"/>
          <w:kern w:val="0"/>
          <w:sz w:val="20"/>
          <w:szCs w:val="20"/>
          <w:lang w:eastAsia="en-GB"/>
          <w14:ligatures w14:val="none"/>
        </w:rPr>
      </w:pPr>
      <w:r w:rsidRPr="008436FC">
        <w:rPr>
          <w:rFonts w:ascii="Avenir Next" w:eastAsia="Times New Roman" w:hAnsi="Avenir Next" w:cs="Arial"/>
          <w:color w:val="002060"/>
          <w:spacing w:val="15"/>
          <w:kern w:val="0"/>
          <w:sz w:val="20"/>
          <w:szCs w:val="20"/>
          <w:lang w:eastAsia="en-GB"/>
          <w14:ligatures w14:val="none"/>
        </w:rPr>
        <w:t>Children and young people are at the centre and are involved in ways that are right for them</w:t>
      </w:r>
    </w:p>
    <w:p w14:paraId="0C886AD9" w14:textId="77777777" w:rsidR="008436FC" w:rsidRPr="008436FC" w:rsidRDefault="008436FC">
      <w:pPr>
        <w:numPr>
          <w:ilvl w:val="0"/>
          <w:numId w:val="127"/>
        </w:numPr>
        <w:textAlignment w:val="baseline"/>
        <w:rPr>
          <w:rFonts w:ascii="Avenir Next" w:eastAsia="Times New Roman" w:hAnsi="Avenir Next" w:cs="Arial"/>
          <w:color w:val="002060"/>
          <w:spacing w:val="15"/>
          <w:kern w:val="0"/>
          <w:sz w:val="20"/>
          <w:szCs w:val="20"/>
          <w:lang w:eastAsia="en-GB"/>
          <w14:ligatures w14:val="none"/>
        </w:rPr>
      </w:pPr>
      <w:r w:rsidRPr="008436FC">
        <w:rPr>
          <w:rFonts w:ascii="Avenir Next" w:eastAsia="Times New Roman" w:hAnsi="Avenir Next" w:cs="Arial"/>
          <w:color w:val="002060"/>
          <w:spacing w:val="15"/>
          <w:kern w:val="0"/>
          <w:sz w:val="20"/>
          <w:szCs w:val="20"/>
          <w:lang w:eastAsia="en-GB"/>
          <w14:ligatures w14:val="none"/>
        </w:rPr>
        <w:t>Information is shared clearly and openly to help everyone plan together</w:t>
      </w:r>
    </w:p>
    <w:p w14:paraId="6FAD6198" w14:textId="1F4A5A55" w:rsidR="00234F45" w:rsidRDefault="008436FC">
      <w:pPr>
        <w:numPr>
          <w:ilvl w:val="0"/>
          <w:numId w:val="127"/>
        </w:numPr>
        <w:textAlignment w:val="baseline"/>
        <w:rPr>
          <w:rFonts w:ascii="Avenir Next" w:eastAsia="Times New Roman" w:hAnsi="Avenir Next" w:cs="Arial"/>
          <w:color w:val="002060"/>
          <w:spacing w:val="15"/>
          <w:kern w:val="0"/>
          <w:sz w:val="20"/>
          <w:szCs w:val="20"/>
          <w:lang w:eastAsia="en-GB"/>
          <w14:ligatures w14:val="none"/>
        </w:rPr>
      </w:pPr>
      <w:r w:rsidRPr="008436FC">
        <w:rPr>
          <w:rFonts w:ascii="Avenir Next" w:eastAsia="Times New Roman" w:hAnsi="Avenir Next" w:cs="Arial"/>
          <w:color w:val="002060"/>
          <w:spacing w:val="15"/>
          <w:kern w:val="0"/>
          <w:sz w:val="20"/>
          <w:szCs w:val="20"/>
          <w:lang w:eastAsia="en-GB"/>
          <w14:ligatures w14:val="none"/>
        </w:rPr>
        <w:t>It works alongside safeguarding services and does not replace them</w:t>
      </w:r>
    </w:p>
    <w:p w14:paraId="56B0C462" w14:textId="77777777" w:rsidR="0048762E" w:rsidRPr="0048762E" w:rsidRDefault="0048762E">
      <w:pPr>
        <w:numPr>
          <w:ilvl w:val="0"/>
          <w:numId w:val="127"/>
        </w:numPr>
        <w:textAlignment w:val="baseline"/>
        <w:rPr>
          <w:rFonts w:ascii="Avenir Next" w:eastAsia="Times New Roman" w:hAnsi="Avenir Next" w:cs="Arial"/>
          <w:color w:val="002060"/>
          <w:spacing w:val="15"/>
          <w:kern w:val="0"/>
          <w:sz w:val="20"/>
          <w:szCs w:val="20"/>
          <w:lang w:eastAsia="en-GB"/>
          <w14:ligatures w14:val="none"/>
        </w:rPr>
      </w:pPr>
    </w:p>
    <w:p w14:paraId="0981D5F4" w14:textId="2D749AC7" w:rsidR="008436FC" w:rsidRPr="008436FC" w:rsidRDefault="008436FC" w:rsidP="008436FC">
      <w:pPr>
        <w:spacing w:after="240"/>
        <w:textAlignment w:val="baseline"/>
        <w:rPr>
          <w:rFonts w:ascii="Avenir Next" w:eastAsia="Times New Roman" w:hAnsi="Avenir Next" w:cs="Times New Roman"/>
          <w:color w:val="002060"/>
          <w:spacing w:val="15"/>
          <w:kern w:val="0"/>
          <w:sz w:val="20"/>
          <w:szCs w:val="20"/>
          <w:lang w:eastAsia="en-GB"/>
          <w14:ligatures w14:val="none"/>
        </w:rPr>
      </w:pPr>
      <w:r w:rsidRPr="008436FC">
        <w:rPr>
          <w:rFonts w:ascii="Avenir Next" w:eastAsia="Times New Roman" w:hAnsi="Avenir Next" w:cs="Times New Roman"/>
          <w:color w:val="002060"/>
          <w:spacing w:val="15"/>
          <w:kern w:val="0"/>
          <w:sz w:val="20"/>
          <w:szCs w:val="20"/>
          <w:lang w:eastAsia="en-GB"/>
          <w14:ligatures w14:val="none"/>
        </w:rPr>
        <w:t xml:space="preserve">This approach is about working with </w:t>
      </w:r>
      <w:r w:rsidR="0048762E">
        <w:rPr>
          <w:rFonts w:ascii="Avenir Next" w:eastAsia="Times New Roman" w:hAnsi="Avenir Next" w:cs="Times New Roman"/>
          <w:color w:val="002060"/>
          <w:spacing w:val="15"/>
          <w:kern w:val="0"/>
          <w:sz w:val="20"/>
          <w:szCs w:val="20"/>
          <w:lang w:eastAsia="en-GB"/>
          <w14:ligatures w14:val="none"/>
        </w:rPr>
        <w:t xml:space="preserve">our </w:t>
      </w:r>
      <w:r w:rsidRPr="008436FC">
        <w:rPr>
          <w:rFonts w:ascii="Avenir Next" w:eastAsia="Times New Roman" w:hAnsi="Avenir Next" w:cs="Times New Roman"/>
          <w:color w:val="002060"/>
          <w:spacing w:val="15"/>
          <w:kern w:val="0"/>
          <w:sz w:val="20"/>
          <w:szCs w:val="20"/>
          <w:lang w:eastAsia="en-GB"/>
          <w14:ligatures w14:val="none"/>
        </w:rPr>
        <w:t>families, listening to what matters to them, and building on their strengths to find the best way forward.</w:t>
      </w:r>
    </w:p>
    <w:p w14:paraId="54F9A33E" w14:textId="77777777" w:rsidR="008436FC" w:rsidRPr="008436FC" w:rsidRDefault="008436FC" w:rsidP="008436FC">
      <w:pPr>
        <w:rPr>
          <w:rFonts w:ascii="Avenir Next" w:eastAsia="Times New Roman" w:hAnsi="Avenir Next" w:cs="Times New Roman"/>
          <w:color w:val="002060"/>
          <w:kern w:val="0"/>
          <w:sz w:val="20"/>
          <w:szCs w:val="20"/>
          <w:lang w:eastAsia="en-GB"/>
          <w14:ligatures w14:val="none"/>
        </w:rPr>
      </w:pPr>
    </w:p>
    <w:p w14:paraId="32BF885F" w14:textId="41068357" w:rsidR="008436FC" w:rsidRPr="008436FC" w:rsidRDefault="008436FC" w:rsidP="00234F45">
      <w:pPr>
        <w:spacing w:before="180" w:after="420"/>
        <w:rPr>
          <w:rFonts w:ascii="Avenir Next" w:eastAsia="Times New Roman" w:hAnsi="Avenir Next" w:cs="Times New Roman"/>
          <w:b/>
          <w:bCs/>
          <w:color w:val="002060"/>
          <w:kern w:val="0"/>
          <w:sz w:val="20"/>
          <w:szCs w:val="20"/>
          <w:shd w:val="clear" w:color="auto" w:fill="FFFFFF"/>
          <w:lang w:eastAsia="en-GB"/>
          <w14:ligatures w14:val="none"/>
        </w:rPr>
      </w:pPr>
      <w:r w:rsidRPr="008436FC">
        <w:rPr>
          <w:rFonts w:ascii="Avenir Next" w:eastAsia="Times New Roman" w:hAnsi="Avenir Next" w:cs="Times New Roman"/>
          <w:b/>
          <w:bCs/>
          <w:color w:val="002060"/>
          <w:kern w:val="0"/>
          <w:sz w:val="20"/>
          <w:szCs w:val="20"/>
          <w:shd w:val="clear" w:color="auto" w:fill="FFFFFF"/>
          <w:lang w:eastAsia="en-GB"/>
          <w14:ligatures w14:val="none"/>
        </w:rPr>
        <w:t xml:space="preserve">Improved Outcomes for Children and families  </w:t>
      </w:r>
    </w:p>
    <w:p w14:paraId="27282F32" w14:textId="77777777" w:rsidR="008436FC" w:rsidRPr="0048762E" w:rsidRDefault="008436FC" w:rsidP="008436FC">
      <w:pPr>
        <w:spacing w:after="240"/>
        <w:textAlignment w:val="baseline"/>
        <w:rPr>
          <w:rFonts w:ascii="Avenir Next" w:eastAsia="Times New Roman" w:hAnsi="Avenir Next" w:cs="Arial"/>
          <w:color w:val="002060"/>
          <w:spacing w:val="15"/>
          <w:kern w:val="0"/>
          <w:sz w:val="20"/>
          <w:szCs w:val="20"/>
          <w:lang w:eastAsia="en-GB"/>
          <w14:ligatures w14:val="none"/>
        </w:rPr>
      </w:pPr>
      <w:r w:rsidRPr="0048762E">
        <w:rPr>
          <w:rFonts w:ascii="Avenir Next" w:eastAsia="Times New Roman" w:hAnsi="Avenir Next" w:cs="Arial"/>
          <w:color w:val="002060"/>
          <w:spacing w:val="15"/>
          <w:kern w:val="0"/>
          <w:sz w:val="20"/>
          <w:szCs w:val="20"/>
          <w:lang w:eastAsia="en-GB"/>
          <w14:ligatures w14:val="none"/>
        </w:rPr>
        <w:t>The Families First Partnership is about making it easier for families to get the right support, at the right time. It focuses on helping families early, working together to find solutions that work for them.</w:t>
      </w:r>
    </w:p>
    <w:p w14:paraId="4BA75D11" w14:textId="77777777" w:rsidR="008436FC" w:rsidRPr="0048762E" w:rsidRDefault="008436FC" w:rsidP="008436FC">
      <w:pPr>
        <w:spacing w:after="240"/>
        <w:textAlignment w:val="baseline"/>
        <w:rPr>
          <w:rFonts w:ascii="Avenir Next" w:eastAsia="Times New Roman" w:hAnsi="Avenir Next" w:cs="Arial"/>
          <w:color w:val="002060"/>
          <w:spacing w:val="15"/>
          <w:kern w:val="0"/>
          <w:sz w:val="20"/>
          <w:szCs w:val="20"/>
          <w:lang w:eastAsia="en-GB"/>
          <w14:ligatures w14:val="none"/>
        </w:rPr>
      </w:pPr>
      <w:r w:rsidRPr="0048762E">
        <w:rPr>
          <w:rFonts w:ascii="Avenir Next" w:eastAsia="Times New Roman" w:hAnsi="Avenir Next" w:cs="Arial"/>
          <w:color w:val="002060"/>
          <w:spacing w:val="15"/>
          <w:kern w:val="0"/>
          <w:sz w:val="20"/>
          <w:szCs w:val="20"/>
          <w:lang w:eastAsia="en-GB"/>
          <w14:ligatures w14:val="none"/>
        </w:rPr>
        <w:t>The programme aims to:</w:t>
      </w:r>
    </w:p>
    <w:p w14:paraId="6EAA2F16" w14:textId="77777777" w:rsidR="008436FC" w:rsidRPr="0048762E" w:rsidRDefault="008436FC">
      <w:pPr>
        <w:numPr>
          <w:ilvl w:val="0"/>
          <w:numId w:val="128"/>
        </w:numPr>
        <w:textAlignment w:val="baseline"/>
        <w:rPr>
          <w:rFonts w:ascii="Avenir Next" w:eastAsia="Times New Roman" w:hAnsi="Avenir Next" w:cs="Arial"/>
          <w:color w:val="002060"/>
          <w:spacing w:val="15"/>
          <w:kern w:val="0"/>
          <w:sz w:val="20"/>
          <w:szCs w:val="20"/>
          <w:lang w:eastAsia="en-GB"/>
          <w14:ligatures w14:val="none"/>
        </w:rPr>
      </w:pPr>
      <w:r w:rsidRPr="0048762E">
        <w:rPr>
          <w:rFonts w:ascii="Avenir Next" w:eastAsia="Times New Roman" w:hAnsi="Avenir Next" w:cs="Arial"/>
          <w:color w:val="002060"/>
          <w:spacing w:val="15"/>
          <w:kern w:val="0"/>
          <w:sz w:val="20"/>
          <w:szCs w:val="20"/>
          <w:lang w:eastAsia="en-GB"/>
          <w14:ligatures w14:val="none"/>
        </w:rPr>
        <w:t>Give families better support sooner, by services working closely together</w:t>
      </w:r>
    </w:p>
    <w:p w14:paraId="11DD5E00" w14:textId="77777777" w:rsidR="008436FC" w:rsidRPr="0048762E" w:rsidRDefault="008436FC">
      <w:pPr>
        <w:numPr>
          <w:ilvl w:val="0"/>
          <w:numId w:val="128"/>
        </w:numPr>
        <w:textAlignment w:val="baseline"/>
        <w:rPr>
          <w:rFonts w:ascii="Avenir Next" w:eastAsia="Times New Roman" w:hAnsi="Avenir Next" w:cs="Arial"/>
          <w:color w:val="002060"/>
          <w:spacing w:val="15"/>
          <w:kern w:val="0"/>
          <w:sz w:val="20"/>
          <w:szCs w:val="20"/>
          <w:lang w:eastAsia="en-GB"/>
          <w14:ligatures w14:val="none"/>
        </w:rPr>
      </w:pPr>
      <w:r w:rsidRPr="0048762E">
        <w:rPr>
          <w:rFonts w:ascii="Avenir Next" w:eastAsia="Times New Roman" w:hAnsi="Avenir Next" w:cs="Arial"/>
          <w:color w:val="002060"/>
          <w:spacing w:val="15"/>
          <w:kern w:val="0"/>
          <w:sz w:val="20"/>
          <w:szCs w:val="20"/>
          <w:lang w:eastAsia="en-GB"/>
          <w14:ligatures w14:val="none"/>
        </w:rPr>
        <w:t>Respond quickly and smoothly when families start to need extra help</w:t>
      </w:r>
    </w:p>
    <w:p w14:paraId="746BD4FA" w14:textId="77777777" w:rsidR="008436FC" w:rsidRPr="0048762E" w:rsidRDefault="008436FC">
      <w:pPr>
        <w:numPr>
          <w:ilvl w:val="0"/>
          <w:numId w:val="128"/>
        </w:numPr>
        <w:textAlignment w:val="baseline"/>
        <w:rPr>
          <w:rFonts w:ascii="Avenir Next" w:eastAsia="Times New Roman" w:hAnsi="Avenir Next" w:cs="Arial"/>
          <w:color w:val="002060"/>
          <w:spacing w:val="15"/>
          <w:kern w:val="0"/>
          <w:sz w:val="20"/>
          <w:szCs w:val="20"/>
          <w:lang w:eastAsia="en-GB"/>
          <w14:ligatures w14:val="none"/>
        </w:rPr>
      </w:pPr>
      <w:r w:rsidRPr="0048762E">
        <w:rPr>
          <w:rFonts w:ascii="Avenir Next" w:eastAsia="Times New Roman" w:hAnsi="Avenir Next" w:cs="Arial"/>
          <w:color w:val="002060"/>
          <w:spacing w:val="15"/>
          <w:kern w:val="0"/>
          <w:sz w:val="20"/>
          <w:szCs w:val="20"/>
          <w:lang w:eastAsia="en-GB"/>
          <w14:ligatures w14:val="none"/>
        </w:rPr>
        <w:t>Put families at the heart of decisions, working alongside professionals to plan what works best</w:t>
      </w:r>
    </w:p>
    <w:p w14:paraId="67D676C0" w14:textId="77777777" w:rsidR="008436FC" w:rsidRPr="0048762E" w:rsidRDefault="008436FC">
      <w:pPr>
        <w:numPr>
          <w:ilvl w:val="0"/>
          <w:numId w:val="128"/>
        </w:numPr>
        <w:textAlignment w:val="baseline"/>
        <w:rPr>
          <w:rFonts w:ascii="Avenir Next" w:eastAsia="Times New Roman" w:hAnsi="Avenir Next" w:cs="Arial"/>
          <w:color w:val="002060"/>
          <w:spacing w:val="15"/>
          <w:kern w:val="0"/>
          <w:sz w:val="20"/>
          <w:szCs w:val="20"/>
          <w:lang w:eastAsia="en-GB"/>
          <w14:ligatures w14:val="none"/>
        </w:rPr>
      </w:pPr>
      <w:r w:rsidRPr="0048762E">
        <w:rPr>
          <w:rFonts w:ascii="Avenir Next" w:eastAsia="Times New Roman" w:hAnsi="Avenir Next" w:cs="Arial"/>
          <w:color w:val="002060"/>
          <w:spacing w:val="15"/>
          <w:kern w:val="0"/>
          <w:sz w:val="20"/>
          <w:szCs w:val="20"/>
          <w:lang w:eastAsia="en-GB"/>
          <w14:ligatures w14:val="none"/>
        </w:rPr>
        <w:t>Help prevent problems from becoming more serious by offering support early</w:t>
      </w:r>
    </w:p>
    <w:p w14:paraId="29968E3A" w14:textId="77777777" w:rsidR="008436FC" w:rsidRPr="0048762E" w:rsidRDefault="008436FC">
      <w:pPr>
        <w:numPr>
          <w:ilvl w:val="0"/>
          <w:numId w:val="128"/>
        </w:numPr>
        <w:textAlignment w:val="baseline"/>
        <w:rPr>
          <w:rFonts w:ascii="Avenir Next" w:eastAsia="Times New Roman" w:hAnsi="Avenir Next" w:cs="Arial"/>
          <w:color w:val="002060"/>
          <w:spacing w:val="15"/>
          <w:kern w:val="0"/>
          <w:sz w:val="20"/>
          <w:szCs w:val="20"/>
          <w:lang w:eastAsia="en-GB"/>
          <w14:ligatures w14:val="none"/>
        </w:rPr>
      </w:pPr>
      <w:r w:rsidRPr="0048762E">
        <w:rPr>
          <w:rFonts w:ascii="Avenir Next" w:eastAsia="Times New Roman" w:hAnsi="Avenir Next" w:cs="Arial"/>
          <w:color w:val="002060"/>
          <w:spacing w:val="15"/>
          <w:kern w:val="0"/>
          <w:sz w:val="20"/>
          <w:szCs w:val="20"/>
          <w:lang w:eastAsia="en-GB"/>
          <w14:ligatures w14:val="none"/>
        </w:rPr>
        <w:t>Make asking for help feel normal and stigma</w:t>
      </w:r>
      <w:r w:rsidRPr="0048762E">
        <w:rPr>
          <w:rFonts w:ascii="Avenir Next" w:eastAsia="Times New Roman" w:hAnsi="Avenir Next" w:cs="Arial"/>
          <w:color w:val="002060"/>
          <w:spacing w:val="15"/>
          <w:kern w:val="0"/>
          <w:sz w:val="20"/>
          <w:szCs w:val="20"/>
          <w:lang w:eastAsia="en-GB"/>
          <w14:ligatures w14:val="none"/>
        </w:rPr>
        <w:noBreakHyphen/>
        <w:t>free, so families feel comfortable reaching out</w:t>
      </w:r>
    </w:p>
    <w:p w14:paraId="780E8D31" w14:textId="77777777" w:rsidR="00234F45" w:rsidRDefault="00234F45" w:rsidP="00234F45">
      <w:pPr>
        <w:spacing w:before="180" w:after="420"/>
        <w:rPr>
          <w:rFonts w:ascii="Quicksand" w:eastAsia="Times New Roman" w:hAnsi="Quicksand" w:cs="Times New Roman"/>
          <w:b/>
          <w:bCs/>
          <w:color w:val="132D43"/>
          <w:kern w:val="0"/>
          <w:sz w:val="18"/>
          <w:szCs w:val="18"/>
          <w:shd w:val="clear" w:color="auto" w:fill="FFFFFF"/>
          <w:lang w:eastAsia="en-GB"/>
          <w14:ligatures w14:val="none"/>
        </w:rPr>
      </w:pPr>
    </w:p>
    <w:p w14:paraId="15DDEB08" w14:textId="6894EC84" w:rsidR="00234F45" w:rsidRPr="00234F45" w:rsidRDefault="00234F45" w:rsidP="00234F45">
      <w:pPr>
        <w:spacing w:before="180" w:after="420"/>
        <w:rPr>
          <w:rFonts w:ascii="Avenir Next" w:eastAsia="Times New Roman" w:hAnsi="Avenir Next" w:cs="Times New Roman"/>
          <w:color w:val="000000"/>
          <w:kern w:val="0"/>
          <w:sz w:val="20"/>
          <w:szCs w:val="20"/>
          <w:lang w:eastAsia="en-GB"/>
          <w14:ligatures w14:val="none"/>
        </w:rPr>
      </w:pPr>
      <w:r w:rsidRPr="00234F45">
        <w:rPr>
          <w:rFonts w:ascii="Avenir Next" w:eastAsia="Times New Roman" w:hAnsi="Avenir Next" w:cs="Times New Roman"/>
          <w:b/>
          <w:bCs/>
          <w:color w:val="132D43"/>
          <w:kern w:val="0"/>
          <w:sz w:val="20"/>
          <w:szCs w:val="20"/>
          <w:shd w:val="clear" w:color="auto" w:fill="FFFFFF"/>
          <w:lang w:eastAsia="en-GB"/>
          <w14:ligatures w14:val="none"/>
        </w:rPr>
        <w:t>Threshold- Outcome Focused</w:t>
      </w:r>
    </w:p>
    <w:p w14:paraId="40FD3465" w14:textId="77777777" w:rsidR="00234F45" w:rsidRDefault="00234F45" w:rsidP="00AC5698">
      <w:pPr>
        <w:spacing w:after="120"/>
        <w:rPr>
          <w:rFonts w:ascii="Avenir Next" w:hAnsi="Avenir Next"/>
          <w:color w:val="002060"/>
          <w:sz w:val="20"/>
          <w:szCs w:val="20"/>
        </w:rPr>
      </w:pPr>
    </w:p>
    <w:p w14:paraId="4A38161A" w14:textId="4D62CFF8" w:rsidR="00234F45" w:rsidRDefault="00234F45" w:rsidP="00AC5698">
      <w:pPr>
        <w:spacing w:after="120"/>
        <w:rPr>
          <w:rFonts w:ascii="Avenir Next" w:hAnsi="Avenir Next"/>
          <w:color w:val="002060"/>
          <w:sz w:val="20"/>
          <w:szCs w:val="20"/>
        </w:rPr>
      </w:pPr>
      <w:r>
        <w:rPr>
          <w:rFonts w:ascii="Quicksand" w:hAnsi="Quicksand"/>
          <w:noProof/>
          <w:color w:val="002060"/>
          <w:sz w:val="18"/>
          <w:szCs w:val="18"/>
          <w:shd w:val="clear" w:color="auto" w:fill="FFFFFF"/>
        </w:rPr>
        <w:lastRenderedPageBreak/>
        <w:drawing>
          <wp:inline distT="0" distB="0" distL="0" distR="0" wp14:anchorId="6E40F3EE" wp14:editId="5DDB5157">
            <wp:extent cx="4974590" cy="2962910"/>
            <wp:effectExtent l="0" t="0" r="3810" b="0"/>
            <wp:docPr id="2006275078" name="Picture 7" descr="A poster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275078" name="Picture 7" descr="A poster with text on it&#10;&#10;AI-generated content may be incorrect."/>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4974590" cy="2962910"/>
                    </a:xfrm>
                    <a:prstGeom prst="rect">
                      <a:avLst/>
                    </a:prstGeom>
                    <a:noFill/>
                    <a:ln>
                      <a:noFill/>
                    </a:ln>
                  </pic:spPr>
                </pic:pic>
              </a:graphicData>
            </a:graphic>
          </wp:inline>
        </w:drawing>
      </w:r>
    </w:p>
    <w:p w14:paraId="51AB387C" w14:textId="77777777" w:rsidR="00C776AD" w:rsidRPr="008436FC" w:rsidRDefault="00C776AD">
      <w:pPr>
        <w:pStyle w:val="NormalWeb"/>
        <w:numPr>
          <w:ilvl w:val="0"/>
          <w:numId w:val="123"/>
        </w:numPr>
        <w:spacing w:before="180" w:beforeAutospacing="0" w:after="0" w:afterAutospacing="0"/>
        <w:textAlignment w:val="baseline"/>
        <w:rPr>
          <w:rFonts w:ascii="Avenir Next" w:hAnsi="Avenir Next"/>
          <w:color w:val="002060"/>
          <w:sz w:val="20"/>
          <w:szCs w:val="20"/>
        </w:rPr>
      </w:pPr>
      <w:r w:rsidRPr="008436FC">
        <w:rPr>
          <w:rFonts w:ascii="Avenir Next" w:hAnsi="Avenir Next"/>
          <w:color w:val="002060"/>
          <w:sz w:val="20"/>
          <w:szCs w:val="20"/>
          <w:shd w:val="clear" w:color="auto" w:fill="FFFFFF"/>
        </w:rPr>
        <w:t>Desired outcome: getting a good education</w:t>
      </w:r>
    </w:p>
    <w:p w14:paraId="30A2D426" w14:textId="77777777" w:rsidR="00C776AD" w:rsidRPr="008436FC" w:rsidRDefault="00C776AD">
      <w:pPr>
        <w:pStyle w:val="NormalWeb"/>
        <w:numPr>
          <w:ilvl w:val="0"/>
          <w:numId w:val="123"/>
        </w:numPr>
        <w:spacing w:before="0" w:beforeAutospacing="0" w:after="0" w:afterAutospacing="0"/>
        <w:textAlignment w:val="baseline"/>
        <w:rPr>
          <w:rFonts w:ascii="Avenir Next" w:hAnsi="Avenir Next"/>
          <w:color w:val="002060"/>
          <w:sz w:val="20"/>
          <w:szCs w:val="20"/>
        </w:rPr>
      </w:pPr>
      <w:r w:rsidRPr="008436FC">
        <w:rPr>
          <w:rFonts w:ascii="Avenir Next" w:hAnsi="Avenir Next"/>
          <w:color w:val="002060"/>
          <w:sz w:val="20"/>
          <w:szCs w:val="20"/>
          <w:shd w:val="clear" w:color="auto" w:fill="FFFFFF"/>
        </w:rPr>
        <w:t>Desired outcome: good early years development</w:t>
      </w:r>
    </w:p>
    <w:p w14:paraId="71B18D3E" w14:textId="77777777" w:rsidR="00C776AD" w:rsidRPr="0048762E" w:rsidRDefault="00C776AD">
      <w:pPr>
        <w:pStyle w:val="NormalWeb"/>
        <w:numPr>
          <w:ilvl w:val="0"/>
          <w:numId w:val="123"/>
        </w:numPr>
        <w:spacing w:before="0" w:beforeAutospacing="0" w:after="0" w:afterAutospacing="0"/>
        <w:textAlignment w:val="baseline"/>
        <w:rPr>
          <w:rFonts w:ascii="Avenir Next" w:hAnsi="Avenir Next"/>
          <w:color w:val="002060"/>
          <w:sz w:val="20"/>
          <w:szCs w:val="20"/>
        </w:rPr>
      </w:pPr>
      <w:r w:rsidRPr="0048762E">
        <w:rPr>
          <w:rFonts w:ascii="Avenir Next" w:hAnsi="Avenir Next"/>
          <w:color w:val="002060"/>
          <w:sz w:val="20"/>
          <w:szCs w:val="20"/>
          <w:shd w:val="clear" w:color="auto" w:fill="FFFFFF"/>
        </w:rPr>
        <w:t>Desired outcome: improved physical and mental health</w:t>
      </w:r>
    </w:p>
    <w:p w14:paraId="438482C0" w14:textId="77777777" w:rsidR="00C776AD" w:rsidRPr="0048762E" w:rsidRDefault="00C776AD">
      <w:pPr>
        <w:pStyle w:val="NormalWeb"/>
        <w:numPr>
          <w:ilvl w:val="0"/>
          <w:numId w:val="123"/>
        </w:numPr>
        <w:spacing w:before="0" w:beforeAutospacing="0" w:after="0" w:afterAutospacing="0"/>
        <w:textAlignment w:val="baseline"/>
        <w:rPr>
          <w:rFonts w:ascii="Avenir Next" w:hAnsi="Avenir Next"/>
          <w:color w:val="002060"/>
          <w:sz w:val="20"/>
          <w:szCs w:val="20"/>
        </w:rPr>
      </w:pPr>
      <w:r w:rsidRPr="0048762E">
        <w:rPr>
          <w:rFonts w:ascii="Avenir Next" w:hAnsi="Avenir Next"/>
          <w:color w:val="002060"/>
          <w:sz w:val="20"/>
          <w:szCs w:val="20"/>
          <w:shd w:val="clear" w:color="auto" w:fill="FFFFFF"/>
        </w:rPr>
        <w:t>Desired outcome: promoting recovery and reducing harm from substance</w:t>
      </w:r>
    </w:p>
    <w:p w14:paraId="4D98E9EC" w14:textId="77777777" w:rsidR="00C776AD" w:rsidRPr="0048762E" w:rsidRDefault="00C776AD">
      <w:pPr>
        <w:pStyle w:val="NormalWeb"/>
        <w:numPr>
          <w:ilvl w:val="0"/>
          <w:numId w:val="123"/>
        </w:numPr>
        <w:spacing w:before="0" w:beforeAutospacing="0" w:after="0" w:afterAutospacing="0"/>
        <w:textAlignment w:val="baseline"/>
        <w:rPr>
          <w:rFonts w:ascii="Avenir Next" w:hAnsi="Avenir Next"/>
          <w:color w:val="002060"/>
          <w:sz w:val="20"/>
          <w:szCs w:val="20"/>
        </w:rPr>
      </w:pPr>
      <w:r w:rsidRPr="0048762E">
        <w:rPr>
          <w:rFonts w:ascii="Avenir Next" w:hAnsi="Avenir Next"/>
          <w:color w:val="002060"/>
          <w:sz w:val="20"/>
          <w:szCs w:val="20"/>
          <w:shd w:val="clear" w:color="auto" w:fill="FFFFFF"/>
        </w:rPr>
        <w:t>Desired outcome: improved family relationships</w:t>
      </w:r>
    </w:p>
    <w:p w14:paraId="7E52EB55" w14:textId="77777777" w:rsidR="00C776AD" w:rsidRPr="0048762E" w:rsidRDefault="00C776AD">
      <w:pPr>
        <w:pStyle w:val="NormalWeb"/>
        <w:numPr>
          <w:ilvl w:val="0"/>
          <w:numId w:val="123"/>
        </w:numPr>
        <w:spacing w:before="0" w:beforeAutospacing="0" w:after="0" w:afterAutospacing="0"/>
        <w:textAlignment w:val="baseline"/>
        <w:rPr>
          <w:rFonts w:ascii="Avenir Next" w:hAnsi="Avenir Next"/>
          <w:color w:val="002060"/>
          <w:sz w:val="20"/>
          <w:szCs w:val="20"/>
        </w:rPr>
      </w:pPr>
      <w:r w:rsidRPr="0048762E">
        <w:rPr>
          <w:rFonts w:ascii="Avenir Next" w:hAnsi="Avenir Next"/>
          <w:color w:val="002060"/>
          <w:sz w:val="20"/>
          <w:szCs w:val="20"/>
          <w:shd w:val="clear" w:color="auto" w:fill="FFFFFF"/>
        </w:rPr>
        <w:t>Desired outcome: children are safe from abuse and exploitation</w:t>
      </w:r>
    </w:p>
    <w:p w14:paraId="4E1B0B99" w14:textId="77777777" w:rsidR="00C776AD" w:rsidRPr="0048762E" w:rsidRDefault="00C776AD">
      <w:pPr>
        <w:pStyle w:val="NormalWeb"/>
        <w:numPr>
          <w:ilvl w:val="0"/>
          <w:numId w:val="123"/>
        </w:numPr>
        <w:spacing w:before="0" w:beforeAutospacing="0" w:after="0" w:afterAutospacing="0"/>
        <w:textAlignment w:val="baseline"/>
        <w:rPr>
          <w:rFonts w:ascii="Avenir Next" w:hAnsi="Avenir Next"/>
          <w:color w:val="002060"/>
          <w:sz w:val="20"/>
          <w:szCs w:val="20"/>
        </w:rPr>
      </w:pPr>
      <w:r w:rsidRPr="0048762E">
        <w:rPr>
          <w:rFonts w:ascii="Avenir Next" w:hAnsi="Avenir Next"/>
          <w:color w:val="002060"/>
          <w:sz w:val="20"/>
          <w:szCs w:val="20"/>
          <w:shd w:val="clear" w:color="auto" w:fill="FFFFFF"/>
        </w:rPr>
        <w:t>Desired outcome: crime prevention and tackling crime</w:t>
      </w:r>
    </w:p>
    <w:p w14:paraId="7E98BFD3" w14:textId="77777777" w:rsidR="00C776AD" w:rsidRPr="0048762E" w:rsidRDefault="00C776AD">
      <w:pPr>
        <w:pStyle w:val="NormalWeb"/>
        <w:numPr>
          <w:ilvl w:val="0"/>
          <w:numId w:val="123"/>
        </w:numPr>
        <w:spacing w:before="0" w:beforeAutospacing="0" w:after="0" w:afterAutospacing="0"/>
        <w:textAlignment w:val="baseline"/>
        <w:rPr>
          <w:rFonts w:ascii="Avenir Next" w:hAnsi="Avenir Next"/>
          <w:color w:val="002060"/>
          <w:sz w:val="20"/>
          <w:szCs w:val="20"/>
        </w:rPr>
      </w:pPr>
      <w:r w:rsidRPr="0048762E">
        <w:rPr>
          <w:rFonts w:ascii="Avenir Next" w:hAnsi="Avenir Next"/>
          <w:color w:val="002060"/>
          <w:sz w:val="20"/>
          <w:szCs w:val="20"/>
          <w:shd w:val="clear" w:color="auto" w:fill="FFFFFF"/>
        </w:rPr>
        <w:t>Desired outcome: safe from domestic abuse</w:t>
      </w:r>
    </w:p>
    <w:p w14:paraId="4503FA49" w14:textId="77777777" w:rsidR="00C776AD" w:rsidRPr="0048762E" w:rsidRDefault="00C776AD">
      <w:pPr>
        <w:pStyle w:val="NormalWeb"/>
        <w:numPr>
          <w:ilvl w:val="0"/>
          <w:numId w:val="123"/>
        </w:numPr>
        <w:spacing w:before="0" w:beforeAutospacing="0" w:after="0" w:afterAutospacing="0"/>
        <w:textAlignment w:val="baseline"/>
        <w:rPr>
          <w:rFonts w:ascii="Avenir Next" w:hAnsi="Avenir Next"/>
          <w:color w:val="002060"/>
          <w:sz w:val="20"/>
          <w:szCs w:val="20"/>
        </w:rPr>
      </w:pPr>
      <w:r w:rsidRPr="0048762E">
        <w:rPr>
          <w:rFonts w:ascii="Avenir Next" w:hAnsi="Avenir Next"/>
          <w:color w:val="002060"/>
          <w:sz w:val="20"/>
          <w:szCs w:val="20"/>
          <w:shd w:val="clear" w:color="auto" w:fill="FFFFFF"/>
        </w:rPr>
        <w:t>Desired outcome: secure housing</w:t>
      </w:r>
    </w:p>
    <w:p w14:paraId="44A5AD4B" w14:textId="77777777" w:rsidR="00C776AD" w:rsidRPr="0048762E" w:rsidRDefault="00C776AD">
      <w:pPr>
        <w:pStyle w:val="NormalWeb"/>
        <w:numPr>
          <w:ilvl w:val="0"/>
          <w:numId w:val="123"/>
        </w:numPr>
        <w:spacing w:before="0" w:beforeAutospacing="0" w:after="420" w:afterAutospacing="0"/>
        <w:textAlignment w:val="baseline"/>
        <w:rPr>
          <w:rFonts w:ascii="Avenir Next" w:hAnsi="Avenir Next"/>
          <w:color w:val="002060"/>
          <w:sz w:val="20"/>
          <w:szCs w:val="20"/>
        </w:rPr>
      </w:pPr>
      <w:r w:rsidRPr="0048762E">
        <w:rPr>
          <w:rFonts w:ascii="Avenir Next" w:hAnsi="Avenir Next"/>
          <w:color w:val="002060"/>
          <w:sz w:val="20"/>
          <w:szCs w:val="20"/>
          <w:shd w:val="clear" w:color="auto" w:fill="FFFFFF"/>
        </w:rPr>
        <w:t>Desired outcome: financial stability</w:t>
      </w:r>
    </w:p>
    <w:p w14:paraId="59DF0ADA" w14:textId="77777777" w:rsidR="00C776AD" w:rsidRPr="0048762E" w:rsidRDefault="00C776AD" w:rsidP="00C776AD">
      <w:pPr>
        <w:spacing w:before="180" w:after="420"/>
        <w:ind w:left="360"/>
        <w:rPr>
          <w:rFonts w:ascii="Avenir Next" w:eastAsia="Times New Roman" w:hAnsi="Avenir Next" w:cs="Times New Roman"/>
          <w:color w:val="000000"/>
          <w:kern w:val="0"/>
          <w:sz w:val="20"/>
          <w:szCs w:val="20"/>
          <w:lang w:eastAsia="en-GB"/>
          <w14:ligatures w14:val="none"/>
        </w:rPr>
      </w:pPr>
      <w:r w:rsidRPr="0048762E">
        <w:rPr>
          <w:rFonts w:ascii="Avenir Next" w:eastAsia="Times New Roman" w:hAnsi="Avenir Next" w:cs="Times New Roman"/>
          <w:b/>
          <w:bCs/>
          <w:color w:val="132D43"/>
          <w:kern w:val="0"/>
          <w:sz w:val="20"/>
          <w:szCs w:val="20"/>
          <w:shd w:val="clear" w:color="auto" w:fill="FFFFFF"/>
          <w:lang w:eastAsia="en-GB"/>
          <w14:ligatures w14:val="none"/>
        </w:rPr>
        <w:t>Thrive Model </w:t>
      </w:r>
    </w:p>
    <w:p w14:paraId="5CB02E60" w14:textId="77777777" w:rsidR="00C776AD" w:rsidRPr="0048762E" w:rsidRDefault="00C776AD">
      <w:pPr>
        <w:pStyle w:val="ListParagraph"/>
        <w:numPr>
          <w:ilvl w:val="0"/>
          <w:numId w:val="123"/>
        </w:numPr>
        <w:spacing w:before="180" w:after="420"/>
        <w:rPr>
          <w:rFonts w:ascii="Avenir Next" w:eastAsia="Times New Roman" w:hAnsi="Avenir Next" w:cs="Times New Roman"/>
          <w:color w:val="000000"/>
          <w:kern w:val="0"/>
          <w:sz w:val="20"/>
          <w:szCs w:val="20"/>
          <w:lang w:eastAsia="en-GB"/>
          <w14:ligatures w14:val="none"/>
        </w:rPr>
      </w:pPr>
      <w:r w:rsidRPr="0048762E">
        <w:rPr>
          <w:rFonts w:ascii="Avenir Next" w:eastAsia="Times New Roman" w:hAnsi="Avenir Next" w:cs="Times New Roman"/>
          <w:color w:val="002060"/>
          <w:kern w:val="0"/>
          <w:sz w:val="20"/>
          <w:szCs w:val="20"/>
          <w:shd w:val="clear" w:color="auto" w:fill="FFFFFF"/>
          <w:lang w:eastAsia="en-GB"/>
          <w14:ligatures w14:val="none"/>
        </w:rPr>
        <w:t>Person centred needs led approach, initially designed for children’s mental health services: </w:t>
      </w:r>
    </w:p>
    <w:p w14:paraId="6DF00944" w14:textId="0A1EC8E6" w:rsidR="00C776AD" w:rsidRPr="0048762E" w:rsidRDefault="00C776AD">
      <w:pPr>
        <w:pStyle w:val="ListParagraph"/>
        <w:numPr>
          <w:ilvl w:val="0"/>
          <w:numId w:val="123"/>
        </w:numPr>
        <w:spacing w:before="180" w:after="420"/>
        <w:rPr>
          <w:rFonts w:ascii="Avenir Next" w:eastAsia="Times New Roman" w:hAnsi="Avenir Next" w:cs="Times New Roman"/>
          <w:color w:val="000000"/>
          <w:kern w:val="0"/>
          <w:sz w:val="20"/>
          <w:szCs w:val="20"/>
          <w:lang w:eastAsia="en-GB"/>
          <w14:ligatures w14:val="none"/>
        </w:rPr>
      </w:pPr>
      <w:r w:rsidRPr="0048762E">
        <w:rPr>
          <w:rFonts w:ascii="Avenir Next" w:eastAsia="Times New Roman" w:hAnsi="Avenir Next" w:cs="Times New Roman"/>
          <w:color w:val="002060"/>
          <w:kern w:val="0"/>
          <w:sz w:val="20"/>
          <w:szCs w:val="20"/>
          <w:shd w:val="clear" w:color="auto" w:fill="FFFFFF"/>
          <w:lang w:eastAsia="en-GB"/>
          <w14:ligatures w14:val="none"/>
        </w:rPr>
        <w:t>Multi-agency approach to identifying and meeting needs at the earliest opportunity.</w:t>
      </w:r>
    </w:p>
    <w:p w14:paraId="2CA0613A" w14:textId="5EF8707E" w:rsidR="00C776AD" w:rsidRPr="0048762E" w:rsidRDefault="00C776AD">
      <w:pPr>
        <w:pStyle w:val="ListParagraph"/>
        <w:numPr>
          <w:ilvl w:val="0"/>
          <w:numId w:val="123"/>
        </w:numPr>
        <w:spacing w:before="180" w:after="420"/>
        <w:rPr>
          <w:rFonts w:ascii="Avenir Next" w:eastAsia="Times New Roman" w:hAnsi="Avenir Next" w:cs="Times New Roman"/>
          <w:color w:val="000000"/>
          <w:kern w:val="0"/>
          <w:sz w:val="20"/>
          <w:szCs w:val="20"/>
          <w:lang w:eastAsia="en-GB"/>
          <w14:ligatures w14:val="none"/>
        </w:rPr>
      </w:pPr>
      <w:r w:rsidRPr="0048762E">
        <w:rPr>
          <w:rFonts w:ascii="Avenir Next" w:eastAsia="Times New Roman" w:hAnsi="Avenir Next" w:cs="Times New Roman"/>
          <w:color w:val="002060"/>
          <w:kern w:val="0"/>
          <w:sz w:val="20"/>
          <w:szCs w:val="20"/>
          <w:shd w:val="clear" w:color="auto" w:fill="FFFFFF"/>
          <w:lang w:eastAsia="en-GB"/>
          <w14:ligatures w14:val="none"/>
        </w:rPr>
        <w:t>Involves children and families in decision making.</w:t>
      </w:r>
    </w:p>
    <w:p w14:paraId="1FBEBAB9" w14:textId="3794B30D" w:rsidR="00C776AD" w:rsidRPr="0048762E" w:rsidRDefault="00C776AD">
      <w:pPr>
        <w:pStyle w:val="ListParagraph"/>
        <w:numPr>
          <w:ilvl w:val="0"/>
          <w:numId w:val="123"/>
        </w:numPr>
        <w:spacing w:before="180" w:after="420"/>
        <w:rPr>
          <w:rFonts w:ascii="Avenir Next" w:eastAsia="Times New Roman" w:hAnsi="Avenir Next" w:cs="Times New Roman"/>
          <w:color w:val="000000"/>
          <w:kern w:val="0"/>
          <w:sz w:val="20"/>
          <w:szCs w:val="20"/>
          <w:lang w:eastAsia="en-GB"/>
          <w14:ligatures w14:val="none"/>
        </w:rPr>
      </w:pPr>
      <w:r w:rsidRPr="0048762E">
        <w:rPr>
          <w:rFonts w:ascii="Avenir Next" w:eastAsia="Times New Roman" w:hAnsi="Avenir Next" w:cs="Times New Roman"/>
          <w:color w:val="002060"/>
          <w:kern w:val="0"/>
          <w:sz w:val="20"/>
          <w:szCs w:val="20"/>
          <w:shd w:val="clear" w:color="auto" w:fill="FFFFFF"/>
          <w:lang w:eastAsia="en-GB"/>
          <w14:ligatures w14:val="none"/>
        </w:rPr>
        <w:t>Conceptualises needs into five categories:</w:t>
      </w:r>
    </w:p>
    <w:p w14:paraId="730E1E13" w14:textId="77777777" w:rsidR="00C776AD" w:rsidRPr="0048762E" w:rsidRDefault="00C776AD" w:rsidP="008436FC">
      <w:pPr>
        <w:pStyle w:val="ListParagraph"/>
        <w:rPr>
          <w:rFonts w:ascii="Avenir Next" w:eastAsia="Times New Roman" w:hAnsi="Avenir Next" w:cs="Times New Roman"/>
          <w:color w:val="000000"/>
          <w:kern w:val="0"/>
          <w:sz w:val="20"/>
          <w:szCs w:val="20"/>
          <w:lang w:eastAsia="en-GB"/>
          <w14:ligatures w14:val="none"/>
        </w:rPr>
      </w:pPr>
    </w:p>
    <w:p w14:paraId="50D07AC6" w14:textId="77777777" w:rsidR="008436FC" w:rsidRPr="0048762E" w:rsidRDefault="008436FC" w:rsidP="008436FC">
      <w:pPr>
        <w:pStyle w:val="ListParagraph"/>
        <w:rPr>
          <w:rFonts w:ascii="Avenir Next" w:eastAsia="Times New Roman" w:hAnsi="Avenir Next" w:cs="Times New Roman"/>
          <w:color w:val="000000"/>
          <w:kern w:val="0"/>
          <w:sz w:val="20"/>
          <w:szCs w:val="20"/>
          <w:lang w:eastAsia="en-GB"/>
          <w14:ligatures w14:val="none"/>
        </w:rPr>
      </w:pPr>
    </w:p>
    <w:p w14:paraId="651B0928" w14:textId="77777777" w:rsidR="008436FC" w:rsidRPr="0048762E" w:rsidRDefault="00C776AD" w:rsidP="008436FC">
      <w:pPr>
        <w:spacing w:before="180" w:after="420"/>
        <w:rPr>
          <w:rFonts w:ascii="Avenir Next" w:eastAsia="Times New Roman" w:hAnsi="Avenir Next" w:cs="Times New Roman"/>
          <w:color w:val="000000"/>
          <w:kern w:val="0"/>
          <w:sz w:val="20"/>
          <w:szCs w:val="20"/>
          <w:lang w:eastAsia="en-GB"/>
          <w14:ligatures w14:val="none"/>
        </w:rPr>
      </w:pPr>
      <w:r w:rsidRPr="0048762E">
        <w:rPr>
          <w:rFonts w:ascii="Segoe UI Symbol" w:eastAsia="Times New Roman" w:hAnsi="Segoe UI Symbol" w:cs="Segoe UI Symbol"/>
          <w:color w:val="002060"/>
          <w:kern w:val="0"/>
          <w:sz w:val="20"/>
          <w:szCs w:val="20"/>
          <w:shd w:val="clear" w:color="auto" w:fill="FFFFFF"/>
          <w:lang w:eastAsia="en-GB"/>
          <w14:ligatures w14:val="none"/>
        </w:rPr>
        <w:t>✓</w:t>
      </w:r>
      <w:r w:rsidRPr="0048762E">
        <w:rPr>
          <w:rFonts w:ascii="Avenir Next" w:eastAsia="Times New Roman" w:hAnsi="Avenir Next" w:cs="Times New Roman"/>
          <w:color w:val="002060"/>
          <w:kern w:val="0"/>
          <w:sz w:val="20"/>
          <w:szCs w:val="20"/>
          <w:shd w:val="clear" w:color="auto" w:fill="FFFFFF"/>
          <w:lang w:eastAsia="en-GB"/>
          <w14:ligatures w14:val="none"/>
        </w:rPr>
        <w:t xml:space="preserve"> Thriving</w:t>
      </w:r>
    </w:p>
    <w:p w14:paraId="2FA5F859" w14:textId="77777777" w:rsidR="008436FC" w:rsidRPr="0048762E" w:rsidRDefault="00C776AD" w:rsidP="008436FC">
      <w:pPr>
        <w:spacing w:before="180" w:after="420"/>
        <w:rPr>
          <w:rFonts w:ascii="Avenir Next" w:eastAsia="Times New Roman" w:hAnsi="Avenir Next" w:cs="Times New Roman"/>
          <w:color w:val="000000"/>
          <w:kern w:val="0"/>
          <w:sz w:val="20"/>
          <w:szCs w:val="20"/>
          <w:lang w:eastAsia="en-GB"/>
          <w14:ligatures w14:val="none"/>
        </w:rPr>
      </w:pPr>
      <w:r w:rsidRPr="0048762E">
        <w:rPr>
          <w:rFonts w:ascii="Segoe UI Symbol" w:eastAsia="Times New Roman" w:hAnsi="Segoe UI Symbol" w:cs="Segoe UI Symbol"/>
          <w:color w:val="002060"/>
          <w:kern w:val="0"/>
          <w:sz w:val="20"/>
          <w:szCs w:val="20"/>
          <w:shd w:val="clear" w:color="auto" w:fill="FFFFFF"/>
          <w:lang w:eastAsia="en-GB"/>
          <w14:ligatures w14:val="none"/>
        </w:rPr>
        <w:t>✓</w:t>
      </w:r>
      <w:r w:rsidRPr="0048762E">
        <w:rPr>
          <w:rFonts w:ascii="Avenir Next" w:eastAsia="Times New Roman" w:hAnsi="Avenir Next" w:cs="Times New Roman"/>
          <w:color w:val="002060"/>
          <w:kern w:val="0"/>
          <w:sz w:val="20"/>
          <w:szCs w:val="20"/>
          <w:shd w:val="clear" w:color="auto" w:fill="FFFFFF"/>
          <w:lang w:eastAsia="en-GB"/>
          <w14:ligatures w14:val="none"/>
        </w:rPr>
        <w:t xml:space="preserve"> Getting advice</w:t>
      </w:r>
    </w:p>
    <w:p w14:paraId="089311ED" w14:textId="307911A0" w:rsidR="00C776AD" w:rsidRPr="0048762E" w:rsidRDefault="00C776AD" w:rsidP="008436FC">
      <w:pPr>
        <w:spacing w:before="180" w:after="420"/>
        <w:rPr>
          <w:rFonts w:ascii="Avenir Next" w:eastAsia="Times New Roman" w:hAnsi="Avenir Next" w:cs="Times New Roman"/>
          <w:color w:val="000000"/>
          <w:kern w:val="0"/>
          <w:sz w:val="20"/>
          <w:szCs w:val="20"/>
          <w:lang w:eastAsia="en-GB"/>
          <w14:ligatures w14:val="none"/>
        </w:rPr>
      </w:pPr>
      <w:r w:rsidRPr="0048762E">
        <w:rPr>
          <w:rFonts w:ascii="Segoe UI Symbol" w:eastAsia="Times New Roman" w:hAnsi="Segoe UI Symbol" w:cs="Segoe UI Symbol"/>
          <w:color w:val="002060"/>
          <w:kern w:val="0"/>
          <w:sz w:val="20"/>
          <w:szCs w:val="20"/>
          <w:shd w:val="clear" w:color="auto" w:fill="FFFFFF"/>
          <w:lang w:eastAsia="en-GB"/>
          <w14:ligatures w14:val="none"/>
        </w:rPr>
        <w:t>✓</w:t>
      </w:r>
      <w:r w:rsidRPr="0048762E">
        <w:rPr>
          <w:rFonts w:ascii="Avenir Next" w:eastAsia="Times New Roman" w:hAnsi="Avenir Next" w:cs="Times New Roman"/>
          <w:color w:val="002060"/>
          <w:kern w:val="0"/>
          <w:sz w:val="20"/>
          <w:szCs w:val="20"/>
          <w:shd w:val="clear" w:color="auto" w:fill="FFFFFF"/>
          <w:lang w:eastAsia="en-GB"/>
          <w14:ligatures w14:val="none"/>
        </w:rPr>
        <w:t xml:space="preserve"> Getting help</w:t>
      </w:r>
    </w:p>
    <w:p w14:paraId="0D236E05" w14:textId="77777777" w:rsidR="00C776AD" w:rsidRPr="0048762E" w:rsidRDefault="00C776AD" w:rsidP="008436FC">
      <w:pPr>
        <w:spacing w:before="180" w:after="420"/>
        <w:rPr>
          <w:rFonts w:ascii="Avenir Next" w:eastAsia="Times New Roman" w:hAnsi="Avenir Next" w:cs="Times New Roman"/>
          <w:color w:val="000000"/>
          <w:kern w:val="0"/>
          <w:sz w:val="20"/>
          <w:szCs w:val="20"/>
          <w:lang w:eastAsia="en-GB"/>
          <w14:ligatures w14:val="none"/>
        </w:rPr>
      </w:pPr>
      <w:r w:rsidRPr="0048762E">
        <w:rPr>
          <w:rFonts w:ascii="Segoe UI Symbol" w:eastAsia="Times New Roman" w:hAnsi="Segoe UI Symbol" w:cs="Segoe UI Symbol"/>
          <w:color w:val="002060"/>
          <w:kern w:val="0"/>
          <w:sz w:val="20"/>
          <w:szCs w:val="20"/>
          <w:shd w:val="clear" w:color="auto" w:fill="FFFFFF"/>
          <w:lang w:eastAsia="en-GB"/>
          <w14:ligatures w14:val="none"/>
        </w:rPr>
        <w:t>✓</w:t>
      </w:r>
      <w:r w:rsidRPr="0048762E">
        <w:rPr>
          <w:rFonts w:ascii="Avenir Next" w:eastAsia="Times New Roman" w:hAnsi="Avenir Next" w:cs="Times New Roman"/>
          <w:color w:val="002060"/>
          <w:kern w:val="0"/>
          <w:sz w:val="20"/>
          <w:szCs w:val="20"/>
          <w:shd w:val="clear" w:color="auto" w:fill="FFFFFF"/>
          <w:lang w:eastAsia="en-GB"/>
          <w14:ligatures w14:val="none"/>
        </w:rPr>
        <w:t xml:space="preserve"> Getting more help</w:t>
      </w:r>
    </w:p>
    <w:p w14:paraId="23405CC8" w14:textId="77777777" w:rsidR="00C776AD" w:rsidRPr="0048762E" w:rsidRDefault="00C776AD" w:rsidP="008436FC">
      <w:pPr>
        <w:spacing w:before="180" w:after="420"/>
        <w:rPr>
          <w:rFonts w:ascii="Avenir Next" w:eastAsia="Times New Roman" w:hAnsi="Avenir Next" w:cs="Times New Roman"/>
          <w:color w:val="000000"/>
          <w:kern w:val="0"/>
          <w:lang w:eastAsia="en-GB"/>
          <w14:ligatures w14:val="none"/>
        </w:rPr>
      </w:pPr>
      <w:r w:rsidRPr="0048762E">
        <w:rPr>
          <w:rFonts w:ascii="Segoe UI Symbol" w:eastAsia="Times New Roman" w:hAnsi="Segoe UI Symbol" w:cs="Segoe UI Symbol"/>
          <w:color w:val="002060"/>
          <w:kern w:val="0"/>
          <w:sz w:val="18"/>
          <w:szCs w:val="18"/>
          <w:shd w:val="clear" w:color="auto" w:fill="FFFFFF"/>
          <w:lang w:eastAsia="en-GB"/>
          <w14:ligatures w14:val="none"/>
        </w:rPr>
        <w:t>✓</w:t>
      </w:r>
      <w:r w:rsidRPr="0048762E">
        <w:rPr>
          <w:rFonts w:ascii="Avenir Next" w:eastAsia="Times New Roman" w:hAnsi="Avenir Next" w:cs="Times New Roman"/>
          <w:color w:val="002060"/>
          <w:kern w:val="0"/>
          <w:sz w:val="18"/>
          <w:szCs w:val="18"/>
          <w:shd w:val="clear" w:color="auto" w:fill="FFFFFF"/>
          <w:lang w:eastAsia="en-GB"/>
          <w14:ligatures w14:val="none"/>
        </w:rPr>
        <w:t xml:space="preserve"> Getting risk support</w:t>
      </w:r>
    </w:p>
    <w:p w14:paraId="39708E14" w14:textId="77777777" w:rsidR="00234F45" w:rsidRPr="00B92EA6" w:rsidRDefault="00234F45" w:rsidP="00AC5698">
      <w:pPr>
        <w:spacing w:after="120"/>
        <w:rPr>
          <w:rFonts w:ascii="Avenir Next" w:hAnsi="Avenir Next"/>
          <w:color w:val="002060"/>
          <w:sz w:val="20"/>
          <w:szCs w:val="20"/>
        </w:rPr>
      </w:pPr>
    </w:p>
    <w:p w14:paraId="3ADAF961"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b/>
          <w:bCs/>
          <w:color w:val="002060"/>
          <w:sz w:val="20"/>
          <w:szCs w:val="20"/>
        </w:rPr>
        <w:t>Referral</w:t>
      </w:r>
    </w:p>
    <w:p w14:paraId="7D9DCE42"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If it is appropriate to refer the case to Local Authority children’s social care or the police, the DSL will make the referral or support you to do so.</w:t>
      </w:r>
    </w:p>
    <w:p w14:paraId="29FEB9E1"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If you make a referral directly (see section 7.1), you must tell the DSL as soon as possible.</w:t>
      </w:r>
    </w:p>
    <w:p w14:paraId="2C2DC8FA" w14:textId="1B8C20CC"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The Local Authority should </w:t>
      </w:r>
      <w:r w:rsidR="0048762E" w:rsidRPr="00B92EA6">
        <w:rPr>
          <w:rFonts w:ascii="Avenir Next" w:hAnsi="Avenir Next"/>
          <w:color w:val="002060"/>
          <w:sz w:val="20"/>
          <w:szCs w:val="20"/>
        </w:rPr>
        <w:t>decide</w:t>
      </w:r>
      <w:r w:rsidRPr="00B92EA6">
        <w:rPr>
          <w:rFonts w:ascii="Avenir Next" w:hAnsi="Avenir Next"/>
          <w:color w:val="002060"/>
          <w:sz w:val="20"/>
          <w:szCs w:val="20"/>
        </w:rPr>
        <w:t xml:space="preserve">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14:paraId="7383E94C"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If the child’s situation does not seem to be improving after the referral, the DSL or person who made the referral must follow local escalation procedures to ensure their concerns have been addressed and that the child’s situation improves.</w:t>
      </w:r>
    </w:p>
    <w:p w14:paraId="7BBBC30D" w14:textId="29D5AC03" w:rsidR="00AC5698" w:rsidRPr="00B92EA6" w:rsidRDefault="00E17A05" w:rsidP="00AC5698">
      <w:pPr>
        <w:spacing w:before="240" w:after="120"/>
        <w:rPr>
          <w:rFonts w:ascii="Avenir Next" w:hAnsi="Avenir Next"/>
          <w:color w:val="002060"/>
          <w:sz w:val="20"/>
          <w:szCs w:val="20"/>
        </w:rPr>
      </w:pPr>
      <w:r w:rsidRPr="00B92EA6">
        <w:rPr>
          <w:rFonts w:ascii="Avenir Next" w:hAnsi="Avenir Next"/>
          <w:b/>
          <w:bCs/>
          <w:color w:val="002060"/>
          <w:sz w:val="20"/>
          <w:szCs w:val="20"/>
        </w:rPr>
        <w:t>8.5</w:t>
      </w:r>
      <w:r w:rsidR="00AC5698" w:rsidRPr="00B92EA6">
        <w:rPr>
          <w:rFonts w:ascii="Avenir Next" w:hAnsi="Avenir Next"/>
          <w:b/>
          <w:bCs/>
          <w:color w:val="002060"/>
          <w:sz w:val="20"/>
          <w:szCs w:val="20"/>
        </w:rPr>
        <w:t xml:space="preserve"> If you have concerns about extremism</w:t>
      </w:r>
    </w:p>
    <w:p w14:paraId="6D36C534"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If a child is not suffering or likely to suffer from harm, or in immediate danger, where possible speak to the DSL first to agree a course of action.</w:t>
      </w:r>
    </w:p>
    <w:p w14:paraId="693842EA"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If in exceptional circumstances the DSL is not available, this should not delay appropriate action being taken. Speak to a member of the senior leadership team and/or seek advice from local authority children’s social care. Make a referral to local authority children’s social care directly, if appropriate (see ‘Referral’ above). Inform the DSL or deputy as soon as practically possible after the referral.</w:t>
      </w:r>
    </w:p>
    <w:p w14:paraId="2E6C01EC"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Where there is a concern, the DSL will consider the level of risk and decide which agency to make a referral to. This could include the police or </w:t>
      </w:r>
      <w:hyperlink r:id="rId65">
        <w:r w:rsidRPr="00B92EA6">
          <w:rPr>
            <w:rFonts w:ascii="Avenir Next" w:hAnsi="Avenir Next"/>
            <w:color w:val="002060"/>
            <w:sz w:val="20"/>
            <w:szCs w:val="20"/>
            <w:u w:val="single"/>
          </w:rPr>
          <w:t>Channel</w:t>
        </w:r>
      </w:hyperlink>
      <w:r w:rsidRPr="00B92EA6">
        <w:rPr>
          <w:rFonts w:ascii="Avenir Next" w:hAnsi="Avenir Next"/>
          <w:color w:val="002060"/>
          <w:sz w:val="20"/>
          <w:szCs w:val="20"/>
        </w:rPr>
        <w:t xml:space="preserve">, the government’s programme for identifying and supporting individuals at risk of </w:t>
      </w:r>
      <w:r w:rsidRPr="00B92EA6">
        <w:rPr>
          <w:rFonts w:ascii="Avenir Next" w:hAnsi="Avenir Next"/>
          <w:color w:val="002060"/>
          <w:sz w:val="20"/>
          <w:szCs w:val="20"/>
          <w:shd w:val="clear" w:color="auto" w:fill="F8F8F8"/>
        </w:rPr>
        <w:t>becoming involved with or supporting terrorism</w:t>
      </w:r>
      <w:r w:rsidRPr="00B92EA6">
        <w:rPr>
          <w:rFonts w:ascii="Avenir Next" w:hAnsi="Avenir Next"/>
          <w:color w:val="002060"/>
          <w:sz w:val="20"/>
          <w:szCs w:val="20"/>
        </w:rPr>
        <w:t xml:space="preserve">, or the local authority children’s social care team. </w:t>
      </w:r>
    </w:p>
    <w:p w14:paraId="00927854" w14:textId="414DF68E"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The DfE also has a dedicated telephone helpline, 020 7340 7264, which </w:t>
      </w:r>
      <w:r w:rsidR="00C74313">
        <w:rPr>
          <w:rFonts w:ascii="Avenir Next" w:hAnsi="Avenir Next"/>
          <w:color w:val="002060"/>
          <w:sz w:val="20"/>
          <w:szCs w:val="20"/>
        </w:rPr>
        <w:t>academy</w:t>
      </w:r>
      <w:r w:rsidRPr="00B92EA6">
        <w:rPr>
          <w:rFonts w:ascii="Avenir Next" w:hAnsi="Avenir Next"/>
          <w:color w:val="002060"/>
          <w:sz w:val="20"/>
          <w:szCs w:val="20"/>
        </w:rPr>
        <w:t xml:space="preserve"> staff and governors can call to raise concerns about extremism with respect to a pupil. You can also email </w:t>
      </w:r>
      <w:hyperlink r:id="rId66">
        <w:r w:rsidRPr="00B92EA6">
          <w:rPr>
            <w:rFonts w:ascii="Avenir Next" w:hAnsi="Avenir Next"/>
            <w:color w:val="002060"/>
            <w:sz w:val="20"/>
            <w:szCs w:val="20"/>
            <w:u w:val="single"/>
          </w:rPr>
          <w:t>counter.extremism@education.gov.uk</w:t>
        </w:r>
      </w:hyperlink>
      <w:r w:rsidRPr="00B92EA6">
        <w:rPr>
          <w:rFonts w:ascii="Avenir Next" w:hAnsi="Avenir Next"/>
          <w:color w:val="002060"/>
          <w:sz w:val="20"/>
          <w:szCs w:val="20"/>
        </w:rPr>
        <w:t>. Note that this is not for use in emergency situations.</w:t>
      </w:r>
    </w:p>
    <w:p w14:paraId="0E1EEDD5"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In an emergency, call 999 or the confidential anti-terrorist hotline on 0800 789 321 if you: </w:t>
      </w:r>
    </w:p>
    <w:p w14:paraId="5396CA83" w14:textId="77777777" w:rsidR="00AC5698" w:rsidRPr="00B92EA6" w:rsidRDefault="00AC5698">
      <w:pPr>
        <w:numPr>
          <w:ilvl w:val="0"/>
          <w:numId w:val="54"/>
        </w:numPr>
        <w:spacing w:after="120"/>
        <w:ind w:left="340" w:hanging="282"/>
        <w:rPr>
          <w:rFonts w:ascii="Avenir Next" w:hAnsi="Avenir Next"/>
          <w:color w:val="002060"/>
          <w:sz w:val="20"/>
          <w:szCs w:val="20"/>
        </w:rPr>
      </w:pPr>
      <w:r w:rsidRPr="00B92EA6">
        <w:rPr>
          <w:rFonts w:ascii="Avenir Next" w:hAnsi="Avenir Next"/>
          <w:color w:val="002060"/>
          <w:sz w:val="20"/>
          <w:szCs w:val="20"/>
        </w:rPr>
        <w:t>Think someone is in immediate danger</w:t>
      </w:r>
    </w:p>
    <w:p w14:paraId="5AE3E987" w14:textId="77777777" w:rsidR="00AC5698" w:rsidRPr="00B92EA6" w:rsidRDefault="00AC5698">
      <w:pPr>
        <w:numPr>
          <w:ilvl w:val="0"/>
          <w:numId w:val="54"/>
        </w:numPr>
        <w:spacing w:after="120"/>
        <w:ind w:left="340" w:hanging="282"/>
        <w:rPr>
          <w:rFonts w:ascii="Avenir Next" w:hAnsi="Avenir Next"/>
          <w:color w:val="002060"/>
          <w:sz w:val="20"/>
          <w:szCs w:val="20"/>
        </w:rPr>
      </w:pPr>
      <w:r w:rsidRPr="00B92EA6">
        <w:rPr>
          <w:rFonts w:ascii="Avenir Next" w:hAnsi="Avenir Next"/>
          <w:color w:val="002060"/>
          <w:sz w:val="20"/>
          <w:szCs w:val="20"/>
        </w:rPr>
        <w:t>Think someone may be planning to travel to join an extremist group</w:t>
      </w:r>
    </w:p>
    <w:p w14:paraId="7482D1C8" w14:textId="77777777" w:rsidR="00AC5698" w:rsidRPr="00B92EA6" w:rsidRDefault="00AC5698">
      <w:pPr>
        <w:numPr>
          <w:ilvl w:val="0"/>
          <w:numId w:val="54"/>
        </w:numPr>
        <w:spacing w:after="120"/>
        <w:ind w:left="340" w:hanging="282"/>
        <w:rPr>
          <w:rFonts w:ascii="Avenir Next" w:hAnsi="Avenir Next"/>
          <w:color w:val="002060"/>
          <w:sz w:val="20"/>
          <w:szCs w:val="20"/>
        </w:rPr>
      </w:pPr>
      <w:r w:rsidRPr="00B92EA6">
        <w:rPr>
          <w:rFonts w:ascii="Avenir Next" w:hAnsi="Avenir Next"/>
          <w:color w:val="002060"/>
          <w:sz w:val="20"/>
          <w:szCs w:val="20"/>
        </w:rPr>
        <w:t>See or hear something that may be terrorist-related</w:t>
      </w:r>
    </w:p>
    <w:p w14:paraId="49504BCB" w14:textId="77777777" w:rsidR="00AC5698" w:rsidRPr="00B92EA6" w:rsidRDefault="00AC5698" w:rsidP="00AC5698">
      <w:pPr>
        <w:spacing w:before="240" w:after="120"/>
        <w:rPr>
          <w:rFonts w:ascii="Avenir Next" w:hAnsi="Avenir Next"/>
          <w:color w:val="002060"/>
          <w:sz w:val="20"/>
          <w:szCs w:val="20"/>
        </w:rPr>
      </w:pPr>
      <w:r w:rsidRPr="00B92EA6">
        <w:rPr>
          <w:rFonts w:ascii="Avenir Next" w:hAnsi="Avenir Next"/>
          <w:b/>
          <w:bCs/>
          <w:color w:val="002060"/>
          <w:sz w:val="20"/>
          <w:szCs w:val="20"/>
        </w:rPr>
        <w:t>7.6 If you have a concern about mental health</w:t>
      </w:r>
    </w:p>
    <w:p w14:paraId="2878754D"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Mental health problems can, in some cases, be an indicator that a child has suffered or is at risk of suffering abuse, neglect or exploitation. </w:t>
      </w:r>
    </w:p>
    <w:p w14:paraId="3038DA8C"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Mental health problems can also, in some cases, develop into safeguarding concerns (for example, self-harm).</w:t>
      </w:r>
    </w:p>
    <w:p w14:paraId="102502F5"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Only appropriately trained professionals should attempt to make a diagnosis of a mental health problem. However, staff will be alert to behavioural signs that suggest a child may be experiencing a mental health problem or be at risk of developing one. If a child is struggling with their mental health, self-harming, has an eating disorder or is experiencing suicidal ideation and making plans to end their life, there are likely to be potential warning signs which education staff are well placed to recognise, including:</w:t>
      </w:r>
    </w:p>
    <w:p w14:paraId="76EF192A" w14:textId="77777777" w:rsidR="00AC5698" w:rsidRPr="00B92EA6" w:rsidRDefault="00AC5698">
      <w:pPr>
        <w:numPr>
          <w:ilvl w:val="0"/>
          <w:numId w:val="55"/>
        </w:numPr>
        <w:spacing w:after="120"/>
        <w:ind w:left="340" w:hanging="282"/>
        <w:rPr>
          <w:rFonts w:ascii="Avenir Next" w:hAnsi="Avenir Next"/>
          <w:color w:val="002060"/>
          <w:sz w:val="20"/>
          <w:szCs w:val="20"/>
        </w:rPr>
      </w:pPr>
      <w:r w:rsidRPr="00B92EA6">
        <w:rPr>
          <w:rFonts w:ascii="Avenir Next" w:hAnsi="Avenir Next"/>
          <w:color w:val="002060"/>
          <w:sz w:val="20"/>
          <w:szCs w:val="20"/>
        </w:rPr>
        <w:lastRenderedPageBreak/>
        <w:t>Significant changes in behaviour,</w:t>
      </w:r>
    </w:p>
    <w:p w14:paraId="4DA547E2" w14:textId="77777777" w:rsidR="00AC5698" w:rsidRPr="00B92EA6" w:rsidRDefault="00AC5698">
      <w:pPr>
        <w:numPr>
          <w:ilvl w:val="0"/>
          <w:numId w:val="55"/>
        </w:numPr>
        <w:spacing w:after="120"/>
        <w:ind w:left="340" w:hanging="282"/>
        <w:rPr>
          <w:rFonts w:ascii="Avenir Next" w:hAnsi="Avenir Next"/>
          <w:color w:val="002060"/>
          <w:sz w:val="20"/>
          <w:szCs w:val="20"/>
        </w:rPr>
      </w:pPr>
      <w:r w:rsidRPr="00B92EA6">
        <w:rPr>
          <w:rFonts w:ascii="Avenir Next" w:hAnsi="Avenir Next"/>
          <w:color w:val="002060"/>
          <w:sz w:val="20"/>
          <w:szCs w:val="20"/>
        </w:rPr>
        <w:t>Ongoing difficulty sleeping</w:t>
      </w:r>
    </w:p>
    <w:p w14:paraId="58C38B08" w14:textId="77777777" w:rsidR="00AC5698" w:rsidRPr="00B92EA6" w:rsidRDefault="00AC5698">
      <w:pPr>
        <w:numPr>
          <w:ilvl w:val="0"/>
          <w:numId w:val="55"/>
        </w:numPr>
        <w:spacing w:after="120"/>
        <w:ind w:left="340" w:hanging="282"/>
        <w:rPr>
          <w:rFonts w:ascii="Avenir Next" w:hAnsi="Avenir Next"/>
          <w:color w:val="002060"/>
          <w:sz w:val="20"/>
          <w:szCs w:val="20"/>
        </w:rPr>
      </w:pPr>
      <w:r w:rsidRPr="00B92EA6">
        <w:rPr>
          <w:rFonts w:ascii="Avenir Next" w:hAnsi="Avenir Next"/>
          <w:color w:val="002060"/>
          <w:sz w:val="20"/>
          <w:szCs w:val="20"/>
        </w:rPr>
        <w:t>Withdrawing from social situations</w:t>
      </w:r>
    </w:p>
    <w:p w14:paraId="60B99B41" w14:textId="77777777" w:rsidR="00AC5698" w:rsidRPr="00B92EA6" w:rsidRDefault="00AC5698">
      <w:pPr>
        <w:numPr>
          <w:ilvl w:val="0"/>
          <w:numId w:val="55"/>
        </w:numPr>
        <w:spacing w:after="120"/>
        <w:ind w:left="340" w:hanging="282"/>
        <w:rPr>
          <w:rFonts w:ascii="Avenir Next" w:hAnsi="Avenir Next"/>
          <w:color w:val="002060"/>
          <w:sz w:val="20"/>
          <w:szCs w:val="20"/>
        </w:rPr>
      </w:pPr>
      <w:r w:rsidRPr="00B92EA6">
        <w:rPr>
          <w:rFonts w:ascii="Avenir Next" w:hAnsi="Avenir Next"/>
          <w:color w:val="002060"/>
          <w:sz w:val="20"/>
          <w:szCs w:val="20"/>
        </w:rPr>
        <w:t>Not wanting to do things they usually like</w:t>
      </w:r>
    </w:p>
    <w:p w14:paraId="54EA9717" w14:textId="77777777" w:rsidR="00AC5698" w:rsidRPr="00B92EA6" w:rsidRDefault="00AC5698">
      <w:pPr>
        <w:numPr>
          <w:ilvl w:val="0"/>
          <w:numId w:val="55"/>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Physical signs of self-harm or neglecting themselves </w:t>
      </w:r>
    </w:p>
    <w:p w14:paraId="6F00A536" w14:textId="77777777" w:rsidR="00C666AA" w:rsidRPr="00B92EA6" w:rsidRDefault="00C666AA" w:rsidP="00C666AA">
      <w:pPr>
        <w:spacing w:after="120"/>
        <w:ind w:left="58"/>
        <w:rPr>
          <w:rFonts w:ascii="Avenir Next" w:hAnsi="Avenir Next"/>
          <w:color w:val="002060"/>
          <w:sz w:val="20"/>
          <w:szCs w:val="20"/>
        </w:rPr>
      </w:pPr>
    </w:p>
    <w:p w14:paraId="46B32EFD"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If you have a mental health concern about a child that is also a safeguarding concern, take immediate action by following the steps in section 7.4. If you feel that a child is in danger, call 999 or arrange for the child to be taken to A&amp;E immediately by their parent or other suitable person. </w:t>
      </w:r>
    </w:p>
    <w:p w14:paraId="310FF39C" w14:textId="77777777" w:rsidR="00C666AA" w:rsidRPr="00B92EA6" w:rsidRDefault="00C666AA" w:rsidP="00AC5698">
      <w:pPr>
        <w:spacing w:after="120"/>
        <w:rPr>
          <w:rFonts w:ascii="Avenir Next" w:hAnsi="Avenir Next"/>
          <w:color w:val="002060"/>
          <w:sz w:val="20"/>
          <w:szCs w:val="20"/>
        </w:rPr>
      </w:pPr>
    </w:p>
    <w:p w14:paraId="631E6D62"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If the child needs help urgently for their mental health, but it's not an emergency, staff can get help from NHS 111 online or call 111 and select the mental health option.</w:t>
      </w:r>
    </w:p>
    <w:p w14:paraId="2F40215E" w14:textId="77777777" w:rsidR="0008699A"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If you have a mental health concern that is</w:t>
      </w:r>
      <w:r w:rsidRPr="00B92EA6">
        <w:rPr>
          <w:rFonts w:ascii="Avenir Next" w:hAnsi="Avenir Next"/>
          <w:b/>
          <w:bCs/>
          <w:color w:val="002060"/>
          <w:sz w:val="20"/>
          <w:szCs w:val="20"/>
        </w:rPr>
        <w:t xml:space="preserve"> not </w:t>
      </w:r>
      <w:r w:rsidRPr="00B92EA6">
        <w:rPr>
          <w:rFonts w:ascii="Avenir Next" w:hAnsi="Avenir Next"/>
          <w:color w:val="002060"/>
          <w:sz w:val="20"/>
          <w:szCs w:val="20"/>
        </w:rPr>
        <w:t>also a safeguarding concern, speak to the DSL to agree a course of action.</w:t>
      </w:r>
    </w:p>
    <w:p w14:paraId="2B82A4AA" w14:textId="50238F65" w:rsidR="00AC5698" w:rsidRPr="00B92EA6" w:rsidRDefault="00AC5698" w:rsidP="00AC5698">
      <w:pPr>
        <w:spacing w:after="120"/>
        <w:rPr>
          <w:rFonts w:ascii="Avenir Next" w:hAnsi="Avenir Next"/>
          <w:color w:val="002060"/>
          <w:sz w:val="20"/>
          <w:szCs w:val="20"/>
        </w:rPr>
      </w:pPr>
      <w:r w:rsidRPr="00B90910">
        <w:rPr>
          <w:rFonts w:ascii="Avenir Next" w:hAnsi="Avenir Next"/>
          <w:color w:val="002060"/>
          <w:sz w:val="20"/>
          <w:szCs w:val="20"/>
        </w:rPr>
        <w:t xml:space="preserve">Refer to the Department for Education guidance on </w:t>
      </w:r>
      <w:hyperlink r:id="rId67">
        <w:r w:rsidRPr="00B90910">
          <w:rPr>
            <w:rFonts w:ascii="Avenir Next" w:hAnsi="Avenir Next"/>
            <w:color w:val="002060"/>
            <w:sz w:val="20"/>
            <w:szCs w:val="20"/>
            <w:u w:val="single"/>
          </w:rPr>
          <w:t>mental health and behaviour in schools</w:t>
        </w:r>
      </w:hyperlink>
      <w:r w:rsidRPr="00B90910">
        <w:rPr>
          <w:rFonts w:ascii="Avenir Next" w:hAnsi="Avenir Next"/>
          <w:color w:val="002060"/>
          <w:sz w:val="20"/>
          <w:szCs w:val="20"/>
        </w:rPr>
        <w:t xml:space="preserve"> for more information.</w:t>
      </w:r>
    </w:p>
    <w:p w14:paraId="671621F8" w14:textId="64FD22EA" w:rsidR="00AC5698" w:rsidRPr="00B92EA6" w:rsidRDefault="00E17A05" w:rsidP="000F6FE1">
      <w:pPr>
        <w:pStyle w:val="SBMATHeading1"/>
        <w:numPr>
          <w:ilvl w:val="0"/>
          <w:numId w:val="0"/>
        </w:numPr>
        <w:rPr>
          <w:color w:val="002060"/>
          <w:sz w:val="20"/>
          <w:szCs w:val="20"/>
        </w:rPr>
      </w:pPr>
      <w:r w:rsidRPr="00B92EA6">
        <w:rPr>
          <w:b w:val="0"/>
          <w:bCs/>
          <w:color w:val="002060"/>
          <w:sz w:val="20"/>
          <w:szCs w:val="20"/>
        </w:rPr>
        <w:t xml:space="preserve">8.6 </w:t>
      </w:r>
      <w:r w:rsidR="00AC5698" w:rsidRPr="00B92EA6">
        <w:rPr>
          <w:bCs/>
          <w:color w:val="002060"/>
          <w:sz w:val="20"/>
          <w:szCs w:val="20"/>
        </w:rPr>
        <w:t>Concerns about a staff member, supply teacher, volunteer or contractor</w:t>
      </w:r>
    </w:p>
    <w:p w14:paraId="572208B9" w14:textId="29987462"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If you have concerns about a member of staff (including a supply teacher, trainee teacher, volunteer or contractor), or an allegation is made about a member of staff (including a supply teacher, trainee teacher, volunteer or contractor) posing a risk of harm to children, speak to the </w:t>
      </w:r>
      <w:proofErr w:type="gramStart"/>
      <w:r w:rsidRPr="00B92EA6">
        <w:rPr>
          <w:rFonts w:ascii="Avenir Next" w:hAnsi="Avenir Next"/>
          <w:color w:val="002060"/>
          <w:sz w:val="20"/>
          <w:szCs w:val="20"/>
        </w:rPr>
        <w:t>Principal</w:t>
      </w:r>
      <w:proofErr w:type="gramEnd"/>
      <w:r w:rsidRPr="00B92EA6">
        <w:rPr>
          <w:rFonts w:ascii="Avenir Next" w:hAnsi="Avenir Next"/>
          <w:color w:val="002060"/>
          <w:sz w:val="20"/>
          <w:szCs w:val="20"/>
        </w:rPr>
        <w:t xml:space="preserve"> as soon as possible. If the concerns/allegations are about the </w:t>
      </w:r>
      <w:proofErr w:type="gramStart"/>
      <w:r w:rsidRPr="00B92EA6">
        <w:rPr>
          <w:rFonts w:ascii="Avenir Next" w:hAnsi="Avenir Next"/>
          <w:color w:val="002060"/>
          <w:sz w:val="20"/>
          <w:szCs w:val="20"/>
        </w:rPr>
        <w:t>Principal</w:t>
      </w:r>
      <w:proofErr w:type="gramEnd"/>
      <w:r w:rsidRPr="00B92EA6">
        <w:rPr>
          <w:rFonts w:ascii="Avenir Next" w:hAnsi="Avenir Next"/>
          <w:color w:val="002060"/>
          <w:sz w:val="20"/>
          <w:szCs w:val="20"/>
        </w:rPr>
        <w:t xml:space="preserve">, speak to the chair of governors. </w:t>
      </w:r>
    </w:p>
    <w:p w14:paraId="4FB5950C" w14:textId="55CE01A3"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The </w:t>
      </w:r>
      <w:proofErr w:type="gramStart"/>
      <w:r w:rsidRPr="00B92EA6">
        <w:rPr>
          <w:rFonts w:ascii="Avenir Next" w:hAnsi="Avenir Next"/>
          <w:color w:val="002060"/>
          <w:sz w:val="20"/>
          <w:szCs w:val="20"/>
        </w:rPr>
        <w:t>Principal</w:t>
      </w:r>
      <w:proofErr w:type="gramEnd"/>
      <w:r w:rsidRPr="00B92EA6">
        <w:rPr>
          <w:rFonts w:ascii="Avenir Next" w:hAnsi="Avenir Next"/>
          <w:color w:val="002060"/>
          <w:sz w:val="20"/>
          <w:szCs w:val="20"/>
        </w:rPr>
        <w:t xml:space="preserve"> / chair of governors will then follow the procedures set out in appendix 3, if appropriate.</w:t>
      </w:r>
    </w:p>
    <w:p w14:paraId="3F805FA6" w14:textId="096581E5" w:rsidR="00AC5698" w:rsidRPr="00B92EA6" w:rsidRDefault="00AC5698" w:rsidP="00AC5698">
      <w:pPr>
        <w:spacing w:after="120"/>
        <w:rPr>
          <w:rFonts w:ascii="Avenir Next" w:hAnsi="Avenir Next"/>
          <w:color w:val="002060"/>
          <w:sz w:val="20"/>
          <w:szCs w:val="20"/>
        </w:rPr>
      </w:pPr>
      <w:bookmarkStart w:id="20" w:name="_heading=h.3hnlu5b52jth" w:colFirst="0" w:colLast="0"/>
      <w:bookmarkEnd w:id="20"/>
      <w:r w:rsidRPr="00B92EA6">
        <w:rPr>
          <w:rFonts w:ascii="Avenir Next" w:hAnsi="Avenir Next"/>
          <w:color w:val="002060"/>
          <w:sz w:val="20"/>
          <w:szCs w:val="20"/>
        </w:rPr>
        <w:t xml:space="preserve">Where you believe there is a conflict of interest in reporting a concern or allegation about a member of staff (including a supply teacher, trainee teacher, volunteer or contractor) to the </w:t>
      </w:r>
      <w:proofErr w:type="gramStart"/>
      <w:r w:rsidRPr="00B92EA6">
        <w:rPr>
          <w:rFonts w:ascii="Avenir Next" w:hAnsi="Avenir Next"/>
          <w:color w:val="002060"/>
          <w:sz w:val="20"/>
          <w:szCs w:val="20"/>
        </w:rPr>
        <w:t>Principal</w:t>
      </w:r>
      <w:proofErr w:type="gramEnd"/>
      <w:r w:rsidRPr="00B92EA6">
        <w:rPr>
          <w:rFonts w:ascii="Avenir Next" w:hAnsi="Avenir Next"/>
          <w:color w:val="002060"/>
          <w:sz w:val="20"/>
          <w:szCs w:val="20"/>
        </w:rPr>
        <w:t>, report it directly to the Local Authority Designated Officer (LADO).</w:t>
      </w:r>
    </w:p>
    <w:p w14:paraId="3AE24204" w14:textId="3C89E99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highlight w:val="white"/>
        </w:rPr>
        <w:t xml:space="preserve">If you receive an allegation relating to an incident where an individual or organisation was using the </w:t>
      </w:r>
      <w:r w:rsidR="00C74313">
        <w:rPr>
          <w:rFonts w:ascii="Avenir Next" w:hAnsi="Avenir Next"/>
          <w:color w:val="002060"/>
          <w:sz w:val="20"/>
          <w:szCs w:val="20"/>
          <w:highlight w:val="white"/>
        </w:rPr>
        <w:t>academy</w:t>
      </w:r>
      <w:r w:rsidRPr="00B92EA6">
        <w:rPr>
          <w:rFonts w:ascii="Avenir Next" w:hAnsi="Avenir Next"/>
          <w:color w:val="002060"/>
          <w:sz w:val="20"/>
          <w:szCs w:val="20"/>
          <w:highlight w:val="white"/>
        </w:rPr>
        <w:t xml:space="preserve"> premises for running an activity for children, follow our </w:t>
      </w:r>
      <w:r w:rsidR="00C74313">
        <w:rPr>
          <w:rFonts w:ascii="Avenir Next" w:hAnsi="Avenir Next"/>
          <w:color w:val="002060"/>
          <w:sz w:val="20"/>
          <w:szCs w:val="20"/>
          <w:highlight w:val="white"/>
        </w:rPr>
        <w:t>academy</w:t>
      </w:r>
      <w:r w:rsidRPr="00B92EA6">
        <w:rPr>
          <w:rFonts w:ascii="Avenir Next" w:hAnsi="Avenir Next"/>
          <w:color w:val="002060"/>
          <w:sz w:val="20"/>
          <w:szCs w:val="20"/>
          <w:highlight w:val="white"/>
        </w:rPr>
        <w:t xml:space="preserve"> safeguarding policies and procedures, informing the LADO, as you would with any safeguarding allegation.</w:t>
      </w:r>
    </w:p>
    <w:p w14:paraId="3432BF00" w14:textId="7CC13D14" w:rsidR="00C666AA"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Where appropriate, the </w:t>
      </w:r>
      <w:r w:rsidR="00C74313">
        <w:rPr>
          <w:rFonts w:ascii="Avenir Next" w:hAnsi="Avenir Next"/>
          <w:color w:val="002060"/>
          <w:sz w:val="20"/>
          <w:szCs w:val="20"/>
        </w:rPr>
        <w:t>academy</w:t>
      </w:r>
      <w:r w:rsidRPr="00B92EA6">
        <w:rPr>
          <w:rFonts w:ascii="Avenir Next" w:hAnsi="Avenir Next"/>
          <w:color w:val="002060"/>
          <w:sz w:val="20"/>
          <w:szCs w:val="20"/>
        </w:rPr>
        <w:t xml:space="preserve"> will inform Ofsted of the allegation and actions taken, within the necessary timescale (see appendix 3 for more detail).</w:t>
      </w:r>
    </w:p>
    <w:p w14:paraId="7016C2D1" w14:textId="73C4735E" w:rsidR="00AC5698" w:rsidRPr="00B92EA6" w:rsidRDefault="00E17A05" w:rsidP="00AC5698">
      <w:pPr>
        <w:spacing w:before="240" w:after="120"/>
        <w:rPr>
          <w:rFonts w:ascii="Avenir Next" w:hAnsi="Avenir Next"/>
          <w:color w:val="002060"/>
          <w:sz w:val="20"/>
          <w:szCs w:val="20"/>
        </w:rPr>
      </w:pPr>
      <w:r w:rsidRPr="00B92EA6">
        <w:rPr>
          <w:rFonts w:ascii="Avenir Next" w:hAnsi="Avenir Next"/>
          <w:b/>
          <w:bCs/>
          <w:color w:val="002060"/>
          <w:sz w:val="20"/>
          <w:szCs w:val="20"/>
        </w:rPr>
        <w:t>8.7</w:t>
      </w:r>
      <w:r w:rsidR="00AC5698" w:rsidRPr="00B92EA6">
        <w:rPr>
          <w:rFonts w:ascii="Avenir Next" w:hAnsi="Avenir Next"/>
          <w:b/>
          <w:bCs/>
          <w:color w:val="002060"/>
          <w:sz w:val="20"/>
          <w:szCs w:val="20"/>
        </w:rPr>
        <w:t xml:space="preserve"> Allegations of abuse made against other pupils</w:t>
      </w:r>
    </w:p>
    <w:p w14:paraId="343CB281" w14:textId="5E5653C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We recognise that children </w:t>
      </w:r>
      <w:r w:rsidR="0048762E" w:rsidRPr="00B92EA6">
        <w:rPr>
          <w:rFonts w:ascii="Avenir Next" w:hAnsi="Avenir Next"/>
          <w:color w:val="002060"/>
          <w:sz w:val="20"/>
          <w:szCs w:val="20"/>
        </w:rPr>
        <w:t>can abuse</w:t>
      </w:r>
      <w:r w:rsidRPr="00B92EA6">
        <w:rPr>
          <w:rFonts w:ascii="Avenir Next" w:hAnsi="Avenir Next"/>
          <w:color w:val="002060"/>
          <w:sz w:val="20"/>
          <w:szCs w:val="20"/>
        </w:rPr>
        <w:t xml:space="preserve"> their peers. Abuse will never be tolerated or passed off as “banter”, “just having a laugh”, “part of growing up”, or “boys being boys”, as this can lead to a culture of unacceptable behaviours, misogyny/misandry and an unsafe environment for pupils.</w:t>
      </w:r>
    </w:p>
    <w:p w14:paraId="1798CBF8"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For some (but not all) forms of child-on-child abuse it is more likely that girls will be victims and boys’ perpetrators. However, all child-on-child abuse is unacceptable and will be taken seriously. </w:t>
      </w:r>
    </w:p>
    <w:p w14:paraId="5BD5990C" w14:textId="664FFA11"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Most cases of pupils hurting other pupils will be dealt with under our </w:t>
      </w:r>
      <w:r w:rsidR="00C74313">
        <w:rPr>
          <w:rFonts w:ascii="Avenir Next" w:hAnsi="Avenir Next"/>
          <w:color w:val="002060"/>
          <w:sz w:val="20"/>
          <w:szCs w:val="20"/>
        </w:rPr>
        <w:t>academy</w:t>
      </w:r>
      <w:r w:rsidRPr="00B92EA6">
        <w:rPr>
          <w:rFonts w:ascii="Avenir Next" w:hAnsi="Avenir Next"/>
          <w:color w:val="002060"/>
          <w:sz w:val="20"/>
          <w:szCs w:val="20"/>
        </w:rPr>
        <w:t xml:space="preserve">’s </w:t>
      </w:r>
      <w:r w:rsidR="00C74313">
        <w:rPr>
          <w:rFonts w:ascii="Avenir Next" w:hAnsi="Avenir Next"/>
          <w:color w:val="002060"/>
          <w:sz w:val="20"/>
          <w:szCs w:val="20"/>
        </w:rPr>
        <w:t xml:space="preserve">relational </w:t>
      </w:r>
      <w:r w:rsidRPr="00B92EA6">
        <w:rPr>
          <w:rFonts w:ascii="Avenir Next" w:hAnsi="Avenir Next"/>
          <w:color w:val="002060"/>
          <w:sz w:val="20"/>
          <w:szCs w:val="20"/>
        </w:rPr>
        <w:t>behaviour policy, but this child protection and safeguarding policy will apply to any allegations that raise safeguarding concerns. This might include where the alleged behaviour:</w:t>
      </w:r>
    </w:p>
    <w:p w14:paraId="2C5D44CA" w14:textId="77777777" w:rsidR="00AC5698" w:rsidRPr="00B92EA6" w:rsidRDefault="00AC5698">
      <w:pPr>
        <w:numPr>
          <w:ilvl w:val="0"/>
          <w:numId w:val="56"/>
        </w:numPr>
        <w:spacing w:after="120"/>
        <w:ind w:left="340" w:hanging="282"/>
        <w:rPr>
          <w:rFonts w:ascii="Avenir Next" w:hAnsi="Avenir Next"/>
          <w:color w:val="002060"/>
          <w:sz w:val="20"/>
          <w:szCs w:val="20"/>
        </w:rPr>
      </w:pPr>
      <w:r w:rsidRPr="00B92EA6">
        <w:rPr>
          <w:rFonts w:ascii="Avenir Next" w:hAnsi="Avenir Next"/>
          <w:color w:val="002060"/>
          <w:sz w:val="20"/>
          <w:szCs w:val="20"/>
        </w:rPr>
        <w:lastRenderedPageBreak/>
        <w:t>Is serious, and potentially a criminal offence</w:t>
      </w:r>
    </w:p>
    <w:p w14:paraId="1124D4A6" w14:textId="17198AB4" w:rsidR="00AC5698" w:rsidRPr="00B92EA6" w:rsidRDefault="00AC5698">
      <w:pPr>
        <w:numPr>
          <w:ilvl w:val="0"/>
          <w:numId w:val="56"/>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Could put pupils in the </w:t>
      </w:r>
      <w:r w:rsidR="00C74313">
        <w:rPr>
          <w:rFonts w:ascii="Avenir Next" w:hAnsi="Avenir Next"/>
          <w:color w:val="002060"/>
          <w:sz w:val="20"/>
          <w:szCs w:val="20"/>
        </w:rPr>
        <w:t>academy</w:t>
      </w:r>
      <w:r w:rsidRPr="00B92EA6">
        <w:rPr>
          <w:rFonts w:ascii="Avenir Next" w:hAnsi="Avenir Next"/>
          <w:color w:val="002060"/>
          <w:sz w:val="20"/>
          <w:szCs w:val="20"/>
        </w:rPr>
        <w:t xml:space="preserve"> at risk</w:t>
      </w:r>
    </w:p>
    <w:p w14:paraId="4CFEA0EC" w14:textId="77777777" w:rsidR="00AC5698" w:rsidRPr="00B92EA6" w:rsidRDefault="00AC5698">
      <w:pPr>
        <w:numPr>
          <w:ilvl w:val="0"/>
          <w:numId w:val="56"/>
        </w:numPr>
        <w:spacing w:after="120"/>
        <w:ind w:left="340" w:hanging="282"/>
        <w:rPr>
          <w:rFonts w:ascii="Avenir Next" w:hAnsi="Avenir Next"/>
          <w:color w:val="002060"/>
          <w:sz w:val="20"/>
          <w:szCs w:val="20"/>
        </w:rPr>
      </w:pPr>
      <w:r w:rsidRPr="00B92EA6">
        <w:rPr>
          <w:rFonts w:ascii="Avenir Next" w:hAnsi="Avenir Next"/>
          <w:color w:val="002060"/>
          <w:sz w:val="20"/>
          <w:szCs w:val="20"/>
        </w:rPr>
        <w:t>Is violent</w:t>
      </w:r>
    </w:p>
    <w:p w14:paraId="5F70558C" w14:textId="77777777" w:rsidR="00AC5698" w:rsidRPr="00B92EA6" w:rsidRDefault="00AC5698">
      <w:pPr>
        <w:numPr>
          <w:ilvl w:val="0"/>
          <w:numId w:val="56"/>
        </w:numPr>
        <w:spacing w:after="120"/>
        <w:ind w:left="340" w:hanging="282"/>
        <w:rPr>
          <w:rFonts w:ascii="Avenir Next" w:hAnsi="Avenir Next"/>
          <w:color w:val="002060"/>
          <w:sz w:val="20"/>
          <w:szCs w:val="20"/>
        </w:rPr>
      </w:pPr>
      <w:r w:rsidRPr="00B92EA6">
        <w:rPr>
          <w:rFonts w:ascii="Avenir Next" w:hAnsi="Avenir Next"/>
          <w:color w:val="002060"/>
          <w:sz w:val="20"/>
          <w:szCs w:val="20"/>
        </w:rPr>
        <w:t>Involves pupils being forced to use drugs or alcohol</w:t>
      </w:r>
    </w:p>
    <w:p w14:paraId="738ED790" w14:textId="77777777" w:rsidR="00AC5698" w:rsidRPr="00B92EA6" w:rsidRDefault="00AC5698">
      <w:pPr>
        <w:numPr>
          <w:ilvl w:val="0"/>
          <w:numId w:val="56"/>
        </w:numPr>
        <w:spacing w:after="120"/>
        <w:ind w:left="340" w:hanging="282"/>
        <w:rPr>
          <w:rFonts w:ascii="Avenir Next" w:hAnsi="Avenir Next"/>
          <w:color w:val="002060"/>
          <w:sz w:val="20"/>
          <w:szCs w:val="20"/>
        </w:rPr>
      </w:pPr>
      <w:r w:rsidRPr="00B92EA6">
        <w:rPr>
          <w:rFonts w:ascii="Avenir Next" w:hAnsi="Avenir Next"/>
          <w:color w:val="002060"/>
          <w:sz w:val="20"/>
          <w:szCs w:val="20"/>
        </w:rPr>
        <w:t>Involves sexual exploitation, sexual abuse or sexual harassment, such as indecent exposure, sexual assault, upskirting or sexually inappropriate pictures or videos (including the making or sharing of nudes and semi-nudes, including where generated by AI), which may include or be driven by misogyny/misandry</w:t>
      </w:r>
    </w:p>
    <w:p w14:paraId="0CAF286B" w14:textId="77777777" w:rsidR="0048762E" w:rsidRDefault="0048762E" w:rsidP="00AC5698">
      <w:pPr>
        <w:spacing w:after="120"/>
        <w:rPr>
          <w:rFonts w:ascii="Avenir Next" w:hAnsi="Avenir Next"/>
          <w:color w:val="002060"/>
          <w:sz w:val="20"/>
          <w:szCs w:val="20"/>
        </w:rPr>
      </w:pPr>
    </w:p>
    <w:p w14:paraId="30E653FF" w14:textId="30D8EAA9" w:rsidR="00AC5698" w:rsidRPr="00B92EA6" w:rsidRDefault="00AC5698" w:rsidP="00AC5698">
      <w:pPr>
        <w:spacing w:after="120"/>
        <w:rPr>
          <w:rFonts w:ascii="Avenir Next" w:hAnsi="Avenir Next"/>
          <w:color w:val="002060"/>
          <w:sz w:val="20"/>
          <w:szCs w:val="20"/>
        </w:rPr>
      </w:pPr>
      <w:r w:rsidRPr="00B92EA6">
        <w:rPr>
          <w:rFonts w:ascii="Avenir Next" w:hAnsi="Avenir Next"/>
          <w:b/>
          <w:bCs/>
          <w:color w:val="002060"/>
          <w:sz w:val="20"/>
          <w:szCs w:val="20"/>
        </w:rPr>
        <w:t>Procedures for dealing with allegations of child-on-child abuse</w:t>
      </w:r>
    </w:p>
    <w:p w14:paraId="0F313BC0"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If a pupil makes an allegation of abuse against another pupil:</w:t>
      </w:r>
    </w:p>
    <w:p w14:paraId="6ECDED9E" w14:textId="77777777" w:rsidR="00AC5698" w:rsidRPr="00B92EA6" w:rsidRDefault="00AC5698">
      <w:pPr>
        <w:numPr>
          <w:ilvl w:val="0"/>
          <w:numId w:val="57"/>
        </w:numPr>
        <w:spacing w:after="120"/>
        <w:ind w:left="340" w:hanging="282"/>
        <w:rPr>
          <w:rFonts w:ascii="Avenir Next" w:hAnsi="Avenir Next"/>
          <w:color w:val="002060"/>
          <w:sz w:val="20"/>
          <w:szCs w:val="20"/>
        </w:rPr>
      </w:pPr>
      <w:r w:rsidRPr="00B92EA6">
        <w:rPr>
          <w:rFonts w:ascii="Avenir Next" w:hAnsi="Avenir Next"/>
          <w:color w:val="002060"/>
          <w:sz w:val="20"/>
          <w:szCs w:val="20"/>
        </w:rPr>
        <w:t>You must record the allegation and tell the DSL, but do not investigate it</w:t>
      </w:r>
    </w:p>
    <w:p w14:paraId="645D4587" w14:textId="7AC9B679" w:rsidR="00AC5698" w:rsidRPr="00B92EA6" w:rsidRDefault="00AC5698">
      <w:pPr>
        <w:numPr>
          <w:ilvl w:val="0"/>
          <w:numId w:val="57"/>
        </w:numPr>
        <w:spacing w:after="120"/>
        <w:ind w:left="340" w:hanging="282"/>
        <w:rPr>
          <w:rFonts w:ascii="Avenir Next" w:hAnsi="Avenir Next"/>
          <w:color w:val="002060"/>
          <w:sz w:val="20"/>
          <w:szCs w:val="20"/>
        </w:rPr>
      </w:pPr>
      <w:r w:rsidRPr="00B92EA6">
        <w:rPr>
          <w:rFonts w:ascii="Avenir Next" w:hAnsi="Avenir Next"/>
          <w:color w:val="002060"/>
          <w:sz w:val="20"/>
          <w:szCs w:val="20"/>
        </w:rPr>
        <w:t>The DSL will contact the local authority children’s social care team and follow its advice, as well as the police if the allegation involves a potential criminal offence</w:t>
      </w:r>
    </w:p>
    <w:p w14:paraId="28880E56" w14:textId="50316AC5" w:rsidR="00AC5698" w:rsidRPr="00B92EA6" w:rsidRDefault="00AC5698">
      <w:pPr>
        <w:numPr>
          <w:ilvl w:val="0"/>
          <w:numId w:val="57"/>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The DSL will put a risk assessment and support plan into place for all children involved (including the victim(s), the child(ren) against whom the allegation has been made and any others affected) with a named person they can talk to if needed. This will include considering </w:t>
      </w:r>
      <w:r w:rsidR="00C74313">
        <w:rPr>
          <w:rFonts w:ascii="Avenir Next" w:hAnsi="Avenir Next"/>
          <w:color w:val="002060"/>
          <w:sz w:val="20"/>
          <w:szCs w:val="20"/>
        </w:rPr>
        <w:t>academy</w:t>
      </w:r>
      <w:r w:rsidRPr="00B92EA6">
        <w:rPr>
          <w:rFonts w:ascii="Avenir Next" w:hAnsi="Avenir Next"/>
          <w:color w:val="002060"/>
          <w:sz w:val="20"/>
          <w:szCs w:val="20"/>
        </w:rPr>
        <w:t xml:space="preserve"> transport as a potentially vulnerable place for a victim or alleged perpetrator(s) </w:t>
      </w:r>
    </w:p>
    <w:p w14:paraId="069AB317" w14:textId="77777777" w:rsidR="00AC5698" w:rsidRPr="00B92EA6" w:rsidRDefault="00AC5698">
      <w:pPr>
        <w:numPr>
          <w:ilvl w:val="0"/>
          <w:numId w:val="57"/>
        </w:numPr>
        <w:spacing w:after="120"/>
        <w:ind w:left="340" w:hanging="282"/>
        <w:rPr>
          <w:rFonts w:ascii="Avenir Next" w:hAnsi="Avenir Next"/>
          <w:color w:val="002060"/>
          <w:sz w:val="20"/>
          <w:szCs w:val="20"/>
        </w:rPr>
      </w:pPr>
      <w:r w:rsidRPr="00B92EA6">
        <w:rPr>
          <w:rFonts w:ascii="Avenir Next" w:hAnsi="Avenir Next"/>
          <w:color w:val="002060"/>
          <w:sz w:val="20"/>
          <w:szCs w:val="20"/>
        </w:rPr>
        <w:t>The DSL will contact the Children and Adolescent Mental Health Services (CAMHS), if appropriate</w:t>
      </w:r>
    </w:p>
    <w:p w14:paraId="77D53585"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If the incident is a criminal offence and there are delays in the criminal process, the DSL will work closely with the police (and other agencies as required) while protecting children and/or taking any disciplinary measures against the alleged perpetrator. We will ask the police if we have any questions about the investigation. </w:t>
      </w:r>
    </w:p>
    <w:p w14:paraId="6220FC6D"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b/>
          <w:bCs/>
          <w:color w:val="002060"/>
          <w:sz w:val="20"/>
          <w:szCs w:val="20"/>
        </w:rPr>
        <w:t>Creating a supportive environment in school and minimising the risk of child-on-child abuse</w:t>
      </w:r>
    </w:p>
    <w:p w14:paraId="2680DB48"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We recognise the importance of taking proactive action to minimise the risk of child-on-child abuse, and of creating a supportive environment where victims feel confident in reporting incidents. </w:t>
      </w:r>
    </w:p>
    <w:p w14:paraId="38693266"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To achieve this, we will:</w:t>
      </w:r>
    </w:p>
    <w:p w14:paraId="36BF3358" w14:textId="77777777" w:rsidR="00AC5698" w:rsidRPr="00B92EA6" w:rsidRDefault="00AC5698">
      <w:pPr>
        <w:numPr>
          <w:ilvl w:val="0"/>
          <w:numId w:val="58"/>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Challenge any form of derogatory or sexualised language or inappropriate behaviour between peers, including requesting, making or sending sexual images </w:t>
      </w:r>
    </w:p>
    <w:p w14:paraId="60218AF6" w14:textId="77777777" w:rsidR="00AC5698" w:rsidRPr="00B92EA6" w:rsidRDefault="00AC5698">
      <w:pPr>
        <w:numPr>
          <w:ilvl w:val="0"/>
          <w:numId w:val="58"/>
        </w:numPr>
        <w:spacing w:after="120"/>
        <w:ind w:left="340" w:hanging="282"/>
        <w:rPr>
          <w:rFonts w:ascii="Avenir Next" w:hAnsi="Avenir Next"/>
          <w:color w:val="002060"/>
          <w:sz w:val="20"/>
          <w:szCs w:val="20"/>
        </w:rPr>
      </w:pPr>
      <w:r w:rsidRPr="00B92EA6">
        <w:rPr>
          <w:rFonts w:ascii="Avenir Next" w:hAnsi="Avenir Next"/>
          <w:color w:val="002060"/>
          <w:sz w:val="20"/>
          <w:szCs w:val="20"/>
        </w:rPr>
        <w:t>Be vigilant to issues that particularly affect different genders – for example, sexualised or aggressive touching or grabbing towards female pupils, and initiation or hazing-type violence with respect to boys</w:t>
      </w:r>
    </w:p>
    <w:p w14:paraId="01DCF0F6" w14:textId="77777777" w:rsidR="00AC5698" w:rsidRPr="00B92EA6" w:rsidRDefault="00AC5698">
      <w:pPr>
        <w:numPr>
          <w:ilvl w:val="0"/>
          <w:numId w:val="58"/>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Ensure our curriculum helps to educate pupils about appropriate behaviour and consent </w:t>
      </w:r>
    </w:p>
    <w:p w14:paraId="1414CEEF" w14:textId="1F4FB327" w:rsidR="00AC5698" w:rsidRPr="00B92EA6" w:rsidRDefault="00AC5698">
      <w:pPr>
        <w:numPr>
          <w:ilvl w:val="0"/>
          <w:numId w:val="58"/>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Ensure pupils </w:t>
      </w:r>
      <w:r w:rsidR="00C666AA" w:rsidRPr="00B92EA6">
        <w:rPr>
          <w:rFonts w:ascii="Avenir Next" w:hAnsi="Avenir Next"/>
          <w:color w:val="002060"/>
          <w:sz w:val="20"/>
          <w:szCs w:val="20"/>
        </w:rPr>
        <w:t>can</w:t>
      </w:r>
      <w:r w:rsidRPr="00B92EA6">
        <w:rPr>
          <w:rFonts w:ascii="Avenir Next" w:hAnsi="Avenir Next"/>
          <w:color w:val="002060"/>
          <w:sz w:val="20"/>
          <w:szCs w:val="20"/>
        </w:rPr>
        <w:t xml:space="preserve"> easily and confidently report abuse using our reporting systems </w:t>
      </w:r>
    </w:p>
    <w:p w14:paraId="7D5357D4" w14:textId="77777777" w:rsidR="00AC5698" w:rsidRPr="00B92EA6" w:rsidRDefault="00AC5698">
      <w:pPr>
        <w:numPr>
          <w:ilvl w:val="0"/>
          <w:numId w:val="58"/>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Ensure staff reassure victims that they are being taken seriously </w:t>
      </w:r>
    </w:p>
    <w:p w14:paraId="015D48EB" w14:textId="5FF0F046" w:rsidR="00AC5698" w:rsidRPr="00B92EA6" w:rsidRDefault="00AC5698">
      <w:pPr>
        <w:numPr>
          <w:ilvl w:val="0"/>
          <w:numId w:val="58"/>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Be </w:t>
      </w:r>
      <w:proofErr w:type="gramStart"/>
      <w:r w:rsidR="00C666AA" w:rsidRPr="00B92EA6">
        <w:rPr>
          <w:rFonts w:ascii="Avenir Next" w:hAnsi="Avenir Next"/>
          <w:color w:val="002060"/>
          <w:sz w:val="20"/>
          <w:szCs w:val="20"/>
        </w:rPr>
        <w:t>alert</w:t>
      </w:r>
      <w:proofErr w:type="gramEnd"/>
      <w:r w:rsidR="00C666AA" w:rsidRPr="00B92EA6">
        <w:rPr>
          <w:rFonts w:ascii="Avenir Next" w:hAnsi="Avenir Next"/>
          <w:color w:val="002060"/>
          <w:sz w:val="20"/>
          <w:szCs w:val="20"/>
        </w:rPr>
        <w:t xml:space="preserve"> </w:t>
      </w:r>
      <w:r w:rsidRPr="00B92EA6">
        <w:rPr>
          <w:rFonts w:ascii="Avenir Next" w:hAnsi="Avenir Next"/>
          <w:color w:val="002060"/>
          <w:sz w:val="20"/>
          <w:szCs w:val="20"/>
        </w:rPr>
        <w:t xml:space="preserve">to reports of sexual violence and/or harassment that may point to environmental or systemic problems that could be addressed by updating policies, processes and the </w:t>
      </w:r>
      <w:r w:rsidRPr="00B92EA6">
        <w:rPr>
          <w:rFonts w:ascii="Avenir Next" w:hAnsi="Avenir Next"/>
          <w:color w:val="002060"/>
          <w:sz w:val="20"/>
          <w:szCs w:val="20"/>
        </w:rPr>
        <w:lastRenderedPageBreak/>
        <w:t>curriculum, or could reflect wider issues in the local area that should be shared with safeguarding partners</w:t>
      </w:r>
    </w:p>
    <w:p w14:paraId="72C31E3C" w14:textId="1957A368" w:rsidR="00AC5698" w:rsidRPr="00B92EA6" w:rsidRDefault="00AC5698">
      <w:pPr>
        <w:numPr>
          <w:ilvl w:val="0"/>
          <w:numId w:val="58"/>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Recognise the intersection of misogyny/misandry and harmful sexual behaviour. We will actively identify, challenge and address how misogynistic/misandrist attitudes contribute to the normalisation of inappropriate behaviour and increases the risk of leading to child-on-child abuse, including sexual harassment and sexual violence, within our </w:t>
      </w:r>
      <w:r w:rsidR="00C74313">
        <w:rPr>
          <w:rFonts w:ascii="Avenir Next" w:hAnsi="Avenir Next"/>
          <w:color w:val="002060"/>
          <w:sz w:val="20"/>
          <w:szCs w:val="20"/>
        </w:rPr>
        <w:t>academy</w:t>
      </w:r>
      <w:r w:rsidRPr="00B92EA6">
        <w:rPr>
          <w:rFonts w:ascii="Avenir Next" w:hAnsi="Avenir Next"/>
          <w:color w:val="002060"/>
          <w:sz w:val="20"/>
          <w:szCs w:val="20"/>
        </w:rPr>
        <w:t xml:space="preserve"> environment</w:t>
      </w:r>
    </w:p>
    <w:p w14:paraId="426BCCD9" w14:textId="77777777" w:rsidR="00AC5698" w:rsidRPr="00B92EA6" w:rsidRDefault="00AC5698">
      <w:pPr>
        <w:numPr>
          <w:ilvl w:val="0"/>
          <w:numId w:val="58"/>
        </w:numPr>
        <w:spacing w:after="120"/>
        <w:ind w:left="340" w:hanging="282"/>
        <w:rPr>
          <w:rFonts w:ascii="Avenir Next" w:hAnsi="Avenir Next"/>
          <w:color w:val="002060"/>
          <w:sz w:val="20"/>
          <w:szCs w:val="20"/>
        </w:rPr>
      </w:pPr>
      <w:r w:rsidRPr="00B92EA6">
        <w:rPr>
          <w:rFonts w:ascii="Avenir Next" w:hAnsi="Avenir Next"/>
          <w:color w:val="002060"/>
          <w:sz w:val="20"/>
          <w:szCs w:val="20"/>
        </w:rPr>
        <w:t>Be alert to the prevalence of harmful online material and extreme misogynistic/misandrist ideologies, including misogynistic influencers, and recognise the impact this content could have on shaping pupils’ attitudes</w:t>
      </w:r>
    </w:p>
    <w:p w14:paraId="3C9E792C" w14:textId="77777777" w:rsidR="00AC5698" w:rsidRPr="00B92EA6" w:rsidRDefault="00AC5698">
      <w:pPr>
        <w:numPr>
          <w:ilvl w:val="0"/>
          <w:numId w:val="58"/>
        </w:numPr>
        <w:spacing w:after="120"/>
        <w:ind w:left="340" w:hanging="282"/>
        <w:rPr>
          <w:rFonts w:ascii="Avenir Next" w:hAnsi="Avenir Next"/>
          <w:color w:val="002060"/>
          <w:sz w:val="20"/>
          <w:szCs w:val="20"/>
        </w:rPr>
      </w:pPr>
      <w:r w:rsidRPr="00B92EA6">
        <w:rPr>
          <w:rFonts w:ascii="Avenir Next" w:hAnsi="Avenir Next"/>
          <w:color w:val="002060"/>
          <w:sz w:val="20"/>
          <w:szCs w:val="20"/>
        </w:rPr>
        <w:t>Support children who have witnessed sexual violence, especially rape or assault by penetration. We will do all we can to make sure the victim, alleged perpetrator(s) and any witnesses are not bullied or harassed</w:t>
      </w:r>
    </w:p>
    <w:p w14:paraId="269B6CBF" w14:textId="77777777" w:rsidR="00AC5698" w:rsidRPr="00B92EA6" w:rsidRDefault="00AC5698">
      <w:pPr>
        <w:numPr>
          <w:ilvl w:val="0"/>
          <w:numId w:val="58"/>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Consider intra-familial harms and any necessary support for siblings following a report of sexual violence and/or harassment  </w:t>
      </w:r>
    </w:p>
    <w:p w14:paraId="33A7941C" w14:textId="77777777" w:rsidR="00AC5698" w:rsidRPr="00B92EA6" w:rsidRDefault="00AC5698">
      <w:pPr>
        <w:numPr>
          <w:ilvl w:val="0"/>
          <w:numId w:val="58"/>
        </w:numPr>
        <w:spacing w:after="120"/>
        <w:ind w:left="340" w:hanging="282"/>
        <w:rPr>
          <w:rFonts w:ascii="Avenir Next" w:hAnsi="Avenir Next"/>
          <w:color w:val="002060"/>
          <w:sz w:val="20"/>
          <w:szCs w:val="20"/>
        </w:rPr>
      </w:pPr>
      <w:r w:rsidRPr="00B92EA6">
        <w:rPr>
          <w:rFonts w:ascii="Avenir Next" w:hAnsi="Avenir Next"/>
          <w:color w:val="002060"/>
          <w:sz w:val="20"/>
          <w:szCs w:val="20"/>
        </w:rPr>
        <w:t>Ensure staff are trained to understand:</w:t>
      </w:r>
    </w:p>
    <w:p w14:paraId="3EE9BCE8" w14:textId="77777777" w:rsidR="00AC5698" w:rsidRPr="00B92EA6" w:rsidRDefault="00AC5698">
      <w:pPr>
        <w:numPr>
          <w:ilvl w:val="0"/>
          <w:numId w:val="59"/>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How to recognise the indicators and signs of child-on-child abuse, and know how to identify it and respond to reports</w:t>
      </w:r>
    </w:p>
    <w:p w14:paraId="2800D5BE" w14:textId="61C5C2B1" w:rsidR="00AC5698" w:rsidRPr="00B92EA6" w:rsidRDefault="00AC5698">
      <w:pPr>
        <w:numPr>
          <w:ilvl w:val="0"/>
          <w:numId w:val="59"/>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 xml:space="preserve">That even if there are no reports of child-on-child abuse in </w:t>
      </w:r>
      <w:r w:rsidR="00C74313">
        <w:rPr>
          <w:rFonts w:ascii="Avenir Next" w:hAnsi="Avenir Next"/>
          <w:color w:val="002060"/>
          <w:sz w:val="20"/>
          <w:szCs w:val="20"/>
        </w:rPr>
        <w:t>academy</w:t>
      </w:r>
      <w:r w:rsidRPr="00B92EA6">
        <w:rPr>
          <w:rFonts w:ascii="Avenir Next" w:hAnsi="Avenir Next"/>
          <w:color w:val="002060"/>
          <w:sz w:val="20"/>
          <w:szCs w:val="20"/>
        </w:rPr>
        <w:t xml:space="preserve">, it does not mean it is not happening – staff should maintain an attitude of “it could happen here” </w:t>
      </w:r>
    </w:p>
    <w:p w14:paraId="06341FCD" w14:textId="7F4C383E" w:rsidR="00AC5698" w:rsidRPr="00B92EA6" w:rsidRDefault="00AC5698">
      <w:pPr>
        <w:numPr>
          <w:ilvl w:val="0"/>
          <w:numId w:val="59"/>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That if they have any concerns about a child’s welfare, they should act on them immediately rather than wait to be told, and that victims may not always make a direct report. For example:</w:t>
      </w:r>
    </w:p>
    <w:p w14:paraId="1B2B2903" w14:textId="77777777" w:rsidR="00AC5698" w:rsidRPr="00B92EA6" w:rsidRDefault="00AC5698">
      <w:pPr>
        <w:numPr>
          <w:ilvl w:val="0"/>
          <w:numId w:val="60"/>
        </w:numPr>
        <w:pBdr>
          <w:left w:val="none" w:sz="0" w:space="7" w:color="000000"/>
        </w:pBdr>
        <w:spacing w:after="120"/>
        <w:ind w:left="850" w:hanging="340"/>
        <w:rPr>
          <w:rFonts w:ascii="Avenir Next" w:hAnsi="Avenir Next"/>
          <w:color w:val="002060"/>
          <w:sz w:val="20"/>
          <w:szCs w:val="20"/>
        </w:rPr>
      </w:pPr>
      <w:r w:rsidRPr="00B92EA6">
        <w:rPr>
          <w:rFonts w:ascii="Avenir Next" w:hAnsi="Avenir Next"/>
          <w:color w:val="002060"/>
          <w:sz w:val="20"/>
          <w:szCs w:val="20"/>
        </w:rPr>
        <w:t>Children can show signs or act in ways they hope adults will notice and react to</w:t>
      </w:r>
    </w:p>
    <w:p w14:paraId="61D10D5D" w14:textId="77777777" w:rsidR="00AC5698" w:rsidRPr="00B92EA6" w:rsidRDefault="00AC5698">
      <w:pPr>
        <w:numPr>
          <w:ilvl w:val="0"/>
          <w:numId w:val="60"/>
        </w:numPr>
        <w:pBdr>
          <w:left w:val="none" w:sz="0" w:space="7" w:color="000000"/>
        </w:pBdr>
        <w:spacing w:after="120"/>
        <w:ind w:left="850" w:hanging="340"/>
        <w:rPr>
          <w:rFonts w:ascii="Avenir Next" w:hAnsi="Avenir Next"/>
          <w:color w:val="002060"/>
          <w:sz w:val="20"/>
          <w:szCs w:val="20"/>
        </w:rPr>
      </w:pPr>
      <w:r w:rsidRPr="00B92EA6">
        <w:rPr>
          <w:rFonts w:ascii="Avenir Next" w:hAnsi="Avenir Next"/>
          <w:color w:val="002060"/>
          <w:sz w:val="20"/>
          <w:szCs w:val="20"/>
        </w:rPr>
        <w:t xml:space="preserve">A friend may make a report </w:t>
      </w:r>
    </w:p>
    <w:p w14:paraId="2BFA883F" w14:textId="77777777" w:rsidR="00AC5698" w:rsidRPr="00B92EA6" w:rsidRDefault="00AC5698">
      <w:pPr>
        <w:numPr>
          <w:ilvl w:val="0"/>
          <w:numId w:val="60"/>
        </w:numPr>
        <w:pBdr>
          <w:left w:val="none" w:sz="0" w:space="7" w:color="000000"/>
        </w:pBdr>
        <w:spacing w:after="120"/>
        <w:ind w:left="850" w:hanging="340"/>
        <w:rPr>
          <w:rFonts w:ascii="Avenir Next" w:hAnsi="Avenir Next"/>
          <w:color w:val="002060"/>
          <w:sz w:val="20"/>
          <w:szCs w:val="20"/>
        </w:rPr>
      </w:pPr>
      <w:r w:rsidRPr="00B92EA6">
        <w:rPr>
          <w:rFonts w:ascii="Avenir Next" w:hAnsi="Avenir Next"/>
          <w:color w:val="002060"/>
          <w:sz w:val="20"/>
          <w:szCs w:val="20"/>
        </w:rPr>
        <w:t xml:space="preserve">A member of staff may overhear a conversation </w:t>
      </w:r>
    </w:p>
    <w:p w14:paraId="45499C19" w14:textId="77777777" w:rsidR="00AC5698" w:rsidRPr="00B92EA6" w:rsidRDefault="00AC5698">
      <w:pPr>
        <w:numPr>
          <w:ilvl w:val="0"/>
          <w:numId w:val="60"/>
        </w:numPr>
        <w:pBdr>
          <w:left w:val="none" w:sz="0" w:space="7" w:color="000000"/>
        </w:pBdr>
        <w:spacing w:after="120"/>
        <w:ind w:left="850" w:hanging="340"/>
        <w:rPr>
          <w:rFonts w:ascii="Avenir Next" w:hAnsi="Avenir Next"/>
          <w:color w:val="002060"/>
          <w:sz w:val="20"/>
          <w:szCs w:val="20"/>
        </w:rPr>
      </w:pPr>
      <w:r w:rsidRPr="00B92EA6">
        <w:rPr>
          <w:rFonts w:ascii="Avenir Next" w:hAnsi="Avenir Next"/>
          <w:color w:val="002060"/>
          <w:sz w:val="20"/>
          <w:szCs w:val="20"/>
        </w:rPr>
        <w:t>A child’s behaviour might indicate that something is wrong</w:t>
      </w:r>
    </w:p>
    <w:p w14:paraId="42C67BCC" w14:textId="77777777" w:rsidR="00C666AA" w:rsidRPr="00B92EA6" w:rsidRDefault="00C666AA" w:rsidP="00C666AA">
      <w:pPr>
        <w:pBdr>
          <w:left w:val="none" w:sz="0" w:space="7" w:color="000000"/>
        </w:pBdr>
        <w:spacing w:after="120"/>
        <w:ind w:left="510"/>
        <w:rPr>
          <w:rFonts w:ascii="Avenir Next" w:hAnsi="Avenir Next"/>
          <w:color w:val="002060"/>
          <w:sz w:val="20"/>
          <w:szCs w:val="20"/>
        </w:rPr>
      </w:pPr>
    </w:p>
    <w:p w14:paraId="33F6424D" w14:textId="77777777" w:rsidR="00AC5698" w:rsidRPr="00B92EA6" w:rsidRDefault="00AC5698">
      <w:pPr>
        <w:numPr>
          <w:ilvl w:val="0"/>
          <w:numId w:val="61"/>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That certain children may face additional barriers to telling someone because of their vulnerability, disability, gender, ethnicity and/or sexual orientation</w:t>
      </w:r>
    </w:p>
    <w:p w14:paraId="095A47F0" w14:textId="77777777" w:rsidR="00AC5698" w:rsidRPr="00B92EA6" w:rsidRDefault="00AC5698">
      <w:pPr>
        <w:numPr>
          <w:ilvl w:val="0"/>
          <w:numId w:val="61"/>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That a pupil harming a peer could be a sign that the child is being abused themselves, and that this would fall under the scope of this policy</w:t>
      </w:r>
    </w:p>
    <w:p w14:paraId="67866BFF" w14:textId="2F3547F6" w:rsidR="00AC5698" w:rsidRPr="00B92EA6" w:rsidRDefault="00AC5698">
      <w:pPr>
        <w:numPr>
          <w:ilvl w:val="0"/>
          <w:numId w:val="61"/>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 xml:space="preserve">The important role they </w:t>
      </w:r>
      <w:r w:rsidR="0048762E" w:rsidRPr="00B92EA6">
        <w:rPr>
          <w:rFonts w:ascii="Avenir Next" w:hAnsi="Avenir Next"/>
          <w:color w:val="002060"/>
          <w:sz w:val="20"/>
          <w:szCs w:val="20"/>
        </w:rPr>
        <w:t>must</w:t>
      </w:r>
      <w:r w:rsidRPr="00B92EA6">
        <w:rPr>
          <w:rFonts w:ascii="Avenir Next" w:hAnsi="Avenir Next"/>
          <w:color w:val="002060"/>
          <w:sz w:val="20"/>
          <w:szCs w:val="20"/>
        </w:rPr>
        <w:t xml:space="preserve"> play in preventing child-on-child abuse and responding where they believe a child may be at risk from it</w:t>
      </w:r>
    </w:p>
    <w:p w14:paraId="2AE9FD1D" w14:textId="77777777" w:rsidR="00AC5698" w:rsidRPr="00B92EA6" w:rsidRDefault="00AC5698">
      <w:pPr>
        <w:numPr>
          <w:ilvl w:val="0"/>
          <w:numId w:val="61"/>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That they should speak to the DSL if they have any concerns</w:t>
      </w:r>
    </w:p>
    <w:p w14:paraId="6DA01574" w14:textId="77777777" w:rsidR="00AC5698" w:rsidRPr="00B92EA6" w:rsidRDefault="00AC5698">
      <w:pPr>
        <w:numPr>
          <w:ilvl w:val="0"/>
          <w:numId w:val="61"/>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That social media is likely to play a role in the fall-out from any incident or alleged incident, including for potential contact between the victim, alleged perpetrator(s) and friends from either side</w:t>
      </w:r>
    </w:p>
    <w:p w14:paraId="3163EDC4" w14:textId="77777777" w:rsidR="00AC5698" w:rsidRPr="00B92EA6" w:rsidRDefault="00AC5698">
      <w:pPr>
        <w:numPr>
          <w:ilvl w:val="0"/>
          <w:numId w:val="61"/>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That exposure to misogynistic/misandrist content online can indicate a safeguarding concern and requires early discussion with the DSL</w:t>
      </w:r>
    </w:p>
    <w:p w14:paraId="61A53DF6"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The DSL will take the lead role in any disciplining of the alleged perpetrator(s). We will provide support at the same time as taking any disciplinary action.</w:t>
      </w:r>
    </w:p>
    <w:p w14:paraId="1B46E454" w14:textId="3CF29866"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lastRenderedPageBreak/>
        <w:t xml:space="preserve">Disciplinary action can be taken while other investigations are going on, such as by the police. The fact that another body is investigating or has investigated an incident doesn’t (in itself) prevent our </w:t>
      </w:r>
      <w:r w:rsidR="00C74313">
        <w:rPr>
          <w:rFonts w:ascii="Avenir Next" w:hAnsi="Avenir Next"/>
          <w:color w:val="002060"/>
          <w:sz w:val="20"/>
          <w:szCs w:val="20"/>
        </w:rPr>
        <w:t>academy</w:t>
      </w:r>
      <w:r w:rsidRPr="00B92EA6">
        <w:rPr>
          <w:rFonts w:ascii="Avenir Next" w:hAnsi="Avenir Next"/>
          <w:color w:val="002060"/>
          <w:sz w:val="20"/>
          <w:szCs w:val="20"/>
        </w:rPr>
        <w:t xml:space="preserve"> from coming to its own conclusion about what happened and imposing a penalty accordingly. We will consider these matters on a case-by-case basis, </w:t>
      </w:r>
      <w:r w:rsidR="0048762E" w:rsidRPr="00B92EA6">
        <w:rPr>
          <w:rFonts w:ascii="Avenir Next" w:hAnsi="Avenir Next"/>
          <w:color w:val="002060"/>
          <w:sz w:val="20"/>
          <w:szCs w:val="20"/>
        </w:rPr>
        <w:t>considering</w:t>
      </w:r>
      <w:r w:rsidRPr="00B92EA6">
        <w:rPr>
          <w:rFonts w:ascii="Avenir Next" w:hAnsi="Avenir Next"/>
          <w:color w:val="002060"/>
          <w:sz w:val="20"/>
          <w:szCs w:val="20"/>
        </w:rPr>
        <w:t xml:space="preserve"> whether:</w:t>
      </w:r>
    </w:p>
    <w:p w14:paraId="09B23BD1" w14:textId="77777777" w:rsidR="00AC5698" w:rsidRPr="00B92EA6" w:rsidRDefault="00AC5698">
      <w:pPr>
        <w:numPr>
          <w:ilvl w:val="0"/>
          <w:numId w:val="62"/>
        </w:numPr>
        <w:spacing w:after="120"/>
        <w:ind w:left="340" w:hanging="282"/>
        <w:rPr>
          <w:rFonts w:ascii="Avenir Next" w:hAnsi="Avenir Next"/>
          <w:color w:val="002060"/>
          <w:sz w:val="20"/>
          <w:szCs w:val="20"/>
        </w:rPr>
      </w:pPr>
      <w:proofErr w:type="gramStart"/>
      <w:r w:rsidRPr="00B92EA6">
        <w:rPr>
          <w:rFonts w:ascii="Avenir Next" w:hAnsi="Avenir Next"/>
          <w:color w:val="002060"/>
          <w:sz w:val="20"/>
          <w:szCs w:val="20"/>
        </w:rPr>
        <w:t>Taking action</w:t>
      </w:r>
      <w:proofErr w:type="gramEnd"/>
      <w:r w:rsidRPr="00B92EA6">
        <w:rPr>
          <w:rFonts w:ascii="Avenir Next" w:hAnsi="Avenir Next"/>
          <w:color w:val="002060"/>
          <w:sz w:val="20"/>
          <w:szCs w:val="20"/>
        </w:rPr>
        <w:t xml:space="preserve"> would prejudice an investigation and/or subsequent prosecution – we will liaise with the police and/or Local Authority children’s social care to determine this</w:t>
      </w:r>
    </w:p>
    <w:p w14:paraId="15AD777A" w14:textId="77777777" w:rsidR="00AC5698" w:rsidRPr="00B92EA6" w:rsidRDefault="00AC5698">
      <w:pPr>
        <w:numPr>
          <w:ilvl w:val="0"/>
          <w:numId w:val="62"/>
        </w:numPr>
        <w:spacing w:after="120"/>
        <w:ind w:left="340" w:hanging="282"/>
        <w:rPr>
          <w:rFonts w:ascii="Avenir Next" w:hAnsi="Avenir Next"/>
          <w:color w:val="002060"/>
          <w:sz w:val="20"/>
          <w:szCs w:val="20"/>
        </w:rPr>
      </w:pPr>
      <w:r w:rsidRPr="00B92EA6">
        <w:rPr>
          <w:rFonts w:ascii="Avenir Next" w:hAnsi="Avenir Next"/>
          <w:color w:val="002060"/>
          <w:sz w:val="20"/>
          <w:szCs w:val="20"/>
        </w:rPr>
        <w:t>There are circumstances that make it unreasonable or irrational for us to reach our own view about what happened while an independent investigation is ongoing</w:t>
      </w:r>
    </w:p>
    <w:p w14:paraId="3ACD3FCA" w14:textId="28320E6E" w:rsidR="00AC5698" w:rsidRPr="00B92EA6" w:rsidRDefault="00E17A05" w:rsidP="00AC5698">
      <w:pPr>
        <w:spacing w:before="240" w:after="120"/>
        <w:rPr>
          <w:rFonts w:ascii="Avenir Next" w:hAnsi="Avenir Next"/>
          <w:color w:val="002060"/>
          <w:sz w:val="20"/>
          <w:szCs w:val="20"/>
        </w:rPr>
      </w:pPr>
      <w:r w:rsidRPr="00B92EA6">
        <w:rPr>
          <w:rFonts w:ascii="Avenir Next" w:hAnsi="Avenir Next"/>
          <w:b/>
          <w:bCs/>
          <w:color w:val="002060"/>
          <w:sz w:val="20"/>
          <w:szCs w:val="20"/>
        </w:rPr>
        <w:t>8.8</w:t>
      </w:r>
      <w:r w:rsidR="00AC5698" w:rsidRPr="00B92EA6">
        <w:rPr>
          <w:rFonts w:ascii="Avenir Next" w:hAnsi="Avenir Next"/>
          <w:b/>
          <w:bCs/>
          <w:color w:val="002060"/>
          <w:sz w:val="20"/>
          <w:szCs w:val="20"/>
        </w:rPr>
        <w:t xml:space="preserve"> Making or sharing of nudes and semi-nudes </w:t>
      </w:r>
    </w:p>
    <w:p w14:paraId="6F14F242"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b/>
          <w:bCs/>
          <w:color w:val="002060"/>
          <w:sz w:val="20"/>
          <w:szCs w:val="20"/>
        </w:rPr>
        <w:t>Your responsibilities when responding to an incident</w:t>
      </w:r>
    </w:p>
    <w:p w14:paraId="119ED1EE"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All incidents involving the sharing of nude or semi-nude images, regardless of whether they are consensual or non-consensual, require a safeguarding response. If you are made aware of an incident involving the consensual or non-consensual making or sharing of nude or semi-nudes</w:t>
      </w:r>
      <w:r w:rsidRPr="00B92EA6">
        <w:rPr>
          <w:rFonts w:ascii="Avenir Next" w:hAnsi="Avenir Next"/>
          <w:color w:val="002060"/>
          <w:sz w:val="20"/>
          <w:szCs w:val="20"/>
          <w:highlight w:val="white"/>
        </w:rPr>
        <w:t>, including where generated by AI</w:t>
      </w:r>
      <w:r w:rsidRPr="00B92EA6">
        <w:rPr>
          <w:rFonts w:ascii="Avenir Next" w:hAnsi="Avenir Next"/>
          <w:color w:val="002060"/>
          <w:sz w:val="20"/>
          <w:szCs w:val="20"/>
        </w:rPr>
        <w:t xml:space="preserve">, you must report it to the DSL immediately. </w:t>
      </w:r>
    </w:p>
    <w:p w14:paraId="14E845FF"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You must </w:t>
      </w:r>
      <w:r w:rsidRPr="00B92EA6">
        <w:rPr>
          <w:rFonts w:ascii="Avenir Next" w:hAnsi="Avenir Next"/>
          <w:b/>
          <w:bCs/>
          <w:color w:val="002060"/>
          <w:sz w:val="20"/>
          <w:szCs w:val="20"/>
        </w:rPr>
        <w:t>not</w:t>
      </w:r>
      <w:r w:rsidRPr="00B92EA6">
        <w:rPr>
          <w:rFonts w:ascii="Avenir Next" w:hAnsi="Avenir Next"/>
          <w:color w:val="002060"/>
          <w:sz w:val="20"/>
          <w:szCs w:val="20"/>
        </w:rPr>
        <w:t xml:space="preserve">: </w:t>
      </w:r>
    </w:p>
    <w:p w14:paraId="2DD1F365" w14:textId="77777777" w:rsidR="00AC5698" w:rsidRPr="00B92EA6" w:rsidRDefault="00AC5698">
      <w:pPr>
        <w:numPr>
          <w:ilvl w:val="0"/>
          <w:numId w:val="63"/>
        </w:numPr>
        <w:spacing w:after="120"/>
        <w:ind w:left="340" w:hanging="282"/>
        <w:rPr>
          <w:rFonts w:ascii="Avenir Next" w:hAnsi="Avenir Next"/>
          <w:color w:val="002060"/>
          <w:sz w:val="20"/>
          <w:szCs w:val="20"/>
        </w:rPr>
      </w:pPr>
      <w:r w:rsidRPr="00B92EA6">
        <w:rPr>
          <w:rFonts w:ascii="Avenir Next" w:hAnsi="Avenir Next"/>
          <w:color w:val="002060"/>
          <w:sz w:val="20"/>
          <w:szCs w:val="20"/>
        </w:rPr>
        <w:t>View, copy, print, share, store or save the imagery yourself, or ask a pupil to share or download it (if you have already viewed the imagery by accident, you must report this to the DSL)</w:t>
      </w:r>
    </w:p>
    <w:p w14:paraId="6A734686" w14:textId="77777777" w:rsidR="00AC5698" w:rsidRPr="00B92EA6" w:rsidRDefault="00AC5698">
      <w:pPr>
        <w:numPr>
          <w:ilvl w:val="0"/>
          <w:numId w:val="63"/>
        </w:numPr>
        <w:spacing w:after="120"/>
        <w:ind w:left="340" w:hanging="282"/>
        <w:rPr>
          <w:rFonts w:ascii="Avenir Next" w:hAnsi="Avenir Next"/>
          <w:color w:val="002060"/>
          <w:sz w:val="20"/>
          <w:szCs w:val="20"/>
        </w:rPr>
      </w:pPr>
      <w:r w:rsidRPr="00B92EA6">
        <w:rPr>
          <w:rFonts w:ascii="Avenir Next" w:hAnsi="Avenir Next"/>
          <w:color w:val="002060"/>
          <w:sz w:val="20"/>
          <w:szCs w:val="20"/>
        </w:rPr>
        <w:t>Delete the imagery or ask the pupil to delete it</w:t>
      </w:r>
    </w:p>
    <w:p w14:paraId="636584E7" w14:textId="77777777" w:rsidR="00AC5698" w:rsidRPr="00B92EA6" w:rsidRDefault="00AC5698">
      <w:pPr>
        <w:numPr>
          <w:ilvl w:val="0"/>
          <w:numId w:val="63"/>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Ask the pupil(s) who are involved in the incident to disclose information regarding the imagery (this is the DSL’s responsibility) </w:t>
      </w:r>
    </w:p>
    <w:p w14:paraId="48A88648" w14:textId="77777777" w:rsidR="00AC5698" w:rsidRPr="00B92EA6" w:rsidRDefault="00AC5698">
      <w:pPr>
        <w:numPr>
          <w:ilvl w:val="0"/>
          <w:numId w:val="63"/>
        </w:numPr>
        <w:spacing w:after="120"/>
        <w:ind w:left="340" w:hanging="282"/>
        <w:rPr>
          <w:rFonts w:ascii="Avenir Next" w:hAnsi="Avenir Next"/>
          <w:color w:val="002060"/>
          <w:sz w:val="20"/>
          <w:szCs w:val="20"/>
        </w:rPr>
      </w:pPr>
      <w:r w:rsidRPr="00B92EA6">
        <w:rPr>
          <w:rFonts w:ascii="Avenir Next" w:hAnsi="Avenir Next"/>
          <w:color w:val="002060"/>
          <w:sz w:val="20"/>
          <w:szCs w:val="20"/>
        </w:rPr>
        <w:t>Share information about the incident with other members of staff, the pupil(s) it involves or their, or other, parents and/or carers</w:t>
      </w:r>
    </w:p>
    <w:p w14:paraId="0434555F" w14:textId="77777777" w:rsidR="00AC5698" w:rsidRPr="00B92EA6" w:rsidRDefault="00AC5698">
      <w:pPr>
        <w:numPr>
          <w:ilvl w:val="0"/>
          <w:numId w:val="63"/>
        </w:numPr>
        <w:spacing w:after="120"/>
        <w:ind w:left="340" w:hanging="282"/>
        <w:rPr>
          <w:rFonts w:ascii="Avenir Next" w:hAnsi="Avenir Next"/>
          <w:color w:val="002060"/>
          <w:sz w:val="20"/>
          <w:szCs w:val="20"/>
        </w:rPr>
      </w:pPr>
      <w:r w:rsidRPr="00B92EA6">
        <w:rPr>
          <w:rFonts w:ascii="Avenir Next" w:hAnsi="Avenir Next"/>
          <w:color w:val="002060"/>
          <w:sz w:val="20"/>
          <w:szCs w:val="20"/>
        </w:rPr>
        <w:t>Say or do anything to blame or shame any young people involved</w:t>
      </w:r>
    </w:p>
    <w:p w14:paraId="66BBCF7D" w14:textId="6E12CA62"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You should explain that you need to report the </w:t>
      </w:r>
      <w:r w:rsidR="000F6FE1" w:rsidRPr="00B92EA6">
        <w:rPr>
          <w:rFonts w:ascii="Avenir Next" w:hAnsi="Avenir Next"/>
          <w:color w:val="002060"/>
          <w:sz w:val="20"/>
          <w:szCs w:val="20"/>
        </w:rPr>
        <w:t>incident and</w:t>
      </w:r>
      <w:r w:rsidRPr="00B92EA6">
        <w:rPr>
          <w:rFonts w:ascii="Avenir Next" w:hAnsi="Avenir Next"/>
          <w:color w:val="002060"/>
          <w:sz w:val="20"/>
          <w:szCs w:val="20"/>
        </w:rPr>
        <w:t xml:space="preserve"> reassure the pupil(s) that they will receive support and help from the DSL.</w:t>
      </w:r>
    </w:p>
    <w:p w14:paraId="64556CB8" w14:textId="77777777" w:rsidR="00AC5698" w:rsidRPr="00B92EA6" w:rsidRDefault="00AC5698" w:rsidP="000D1315">
      <w:pPr>
        <w:pStyle w:val="SBMATHeading1"/>
        <w:numPr>
          <w:ilvl w:val="0"/>
          <w:numId w:val="0"/>
        </w:numPr>
        <w:ind w:left="575" w:hanging="564"/>
        <w:rPr>
          <w:color w:val="002060"/>
          <w:sz w:val="20"/>
          <w:szCs w:val="20"/>
        </w:rPr>
      </w:pPr>
    </w:p>
    <w:p w14:paraId="6BAAF317"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b/>
          <w:bCs/>
          <w:color w:val="002060"/>
          <w:sz w:val="20"/>
          <w:szCs w:val="20"/>
        </w:rPr>
        <w:t>Initial review meeting</w:t>
      </w:r>
    </w:p>
    <w:p w14:paraId="183CB55D" w14:textId="1396233F"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Following a report of an incident, the DSL will hold an initial review meeting with appropriate </w:t>
      </w:r>
      <w:r w:rsidR="00C74313">
        <w:rPr>
          <w:rFonts w:ascii="Avenir Next" w:hAnsi="Avenir Next"/>
          <w:color w:val="002060"/>
          <w:sz w:val="20"/>
          <w:szCs w:val="20"/>
        </w:rPr>
        <w:t>academy</w:t>
      </w:r>
      <w:r w:rsidRPr="00B92EA6">
        <w:rPr>
          <w:rFonts w:ascii="Avenir Next" w:hAnsi="Avenir Next"/>
          <w:color w:val="002060"/>
          <w:sz w:val="20"/>
          <w:szCs w:val="20"/>
        </w:rPr>
        <w:t xml:space="preserve"> staff – this may include the staff member who reported the incident and the safeguarding or leadership team that deals with safeguarding concerns. This meeting will consider the initial evidence and aim to determine: </w:t>
      </w:r>
    </w:p>
    <w:p w14:paraId="6C067BF0" w14:textId="77777777" w:rsidR="00AC5698" w:rsidRPr="00B92EA6" w:rsidRDefault="00AC5698">
      <w:pPr>
        <w:numPr>
          <w:ilvl w:val="0"/>
          <w:numId w:val="64"/>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Whether there is an immediate risk to pupil(s) </w:t>
      </w:r>
    </w:p>
    <w:p w14:paraId="4FCD8725" w14:textId="77777777" w:rsidR="00AC5698" w:rsidRPr="00B92EA6" w:rsidRDefault="00AC5698">
      <w:pPr>
        <w:numPr>
          <w:ilvl w:val="0"/>
          <w:numId w:val="64"/>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If a referral needs to be made to the police and/or children’s social care </w:t>
      </w:r>
    </w:p>
    <w:p w14:paraId="1AC671EE" w14:textId="7F7525BB" w:rsidR="00AC5698" w:rsidRPr="00B92EA6" w:rsidRDefault="00AC5698">
      <w:pPr>
        <w:numPr>
          <w:ilvl w:val="0"/>
          <w:numId w:val="64"/>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If it is necessary to view the image(s) </w:t>
      </w:r>
      <w:r w:rsidR="0048762E" w:rsidRPr="00B92EA6">
        <w:rPr>
          <w:rFonts w:ascii="Avenir Next" w:hAnsi="Avenir Next"/>
          <w:color w:val="002060"/>
          <w:sz w:val="20"/>
          <w:szCs w:val="20"/>
        </w:rPr>
        <w:t>to</w:t>
      </w:r>
      <w:r w:rsidRPr="00B92EA6">
        <w:rPr>
          <w:rFonts w:ascii="Avenir Next" w:hAnsi="Avenir Next"/>
          <w:color w:val="002060"/>
          <w:sz w:val="20"/>
          <w:szCs w:val="20"/>
        </w:rPr>
        <w:t xml:space="preserve"> safeguard the young person (in most cases, images or videos should not be viewed)</w:t>
      </w:r>
    </w:p>
    <w:p w14:paraId="4A0D88FC" w14:textId="77777777" w:rsidR="00AC5698" w:rsidRPr="00B92EA6" w:rsidRDefault="00AC5698">
      <w:pPr>
        <w:numPr>
          <w:ilvl w:val="0"/>
          <w:numId w:val="64"/>
        </w:numPr>
        <w:spacing w:after="120"/>
        <w:ind w:left="340" w:hanging="282"/>
        <w:rPr>
          <w:rFonts w:ascii="Avenir Next" w:hAnsi="Avenir Next"/>
          <w:color w:val="002060"/>
          <w:sz w:val="20"/>
          <w:szCs w:val="20"/>
        </w:rPr>
      </w:pPr>
      <w:r w:rsidRPr="00B92EA6">
        <w:rPr>
          <w:rFonts w:ascii="Avenir Next" w:hAnsi="Avenir Next"/>
          <w:color w:val="002060"/>
          <w:sz w:val="20"/>
          <w:szCs w:val="20"/>
        </w:rPr>
        <w:t>What further information is required to decide on the best response</w:t>
      </w:r>
    </w:p>
    <w:p w14:paraId="044CF701" w14:textId="77777777" w:rsidR="00AC5698" w:rsidRPr="00B92EA6" w:rsidRDefault="00AC5698">
      <w:pPr>
        <w:numPr>
          <w:ilvl w:val="0"/>
          <w:numId w:val="64"/>
        </w:numPr>
        <w:spacing w:after="120"/>
        <w:ind w:left="340" w:hanging="282"/>
        <w:rPr>
          <w:rFonts w:ascii="Avenir Next" w:hAnsi="Avenir Next"/>
          <w:color w:val="002060"/>
          <w:sz w:val="20"/>
          <w:szCs w:val="20"/>
        </w:rPr>
      </w:pPr>
      <w:r w:rsidRPr="00B92EA6">
        <w:rPr>
          <w:rFonts w:ascii="Avenir Next" w:hAnsi="Avenir Next"/>
          <w:color w:val="002060"/>
          <w:sz w:val="20"/>
          <w:szCs w:val="20"/>
        </w:rPr>
        <w:t>Whether the image(s) has been shared widely and via what services and/or platforms (this may be unknown)</w:t>
      </w:r>
    </w:p>
    <w:p w14:paraId="17AC9178" w14:textId="77777777" w:rsidR="00AC5698" w:rsidRPr="00B92EA6" w:rsidRDefault="00AC5698">
      <w:pPr>
        <w:numPr>
          <w:ilvl w:val="0"/>
          <w:numId w:val="64"/>
        </w:numPr>
        <w:spacing w:after="120"/>
        <w:ind w:left="340" w:hanging="282"/>
        <w:rPr>
          <w:rFonts w:ascii="Avenir Next" w:hAnsi="Avenir Next"/>
          <w:color w:val="002060"/>
          <w:sz w:val="20"/>
          <w:szCs w:val="20"/>
        </w:rPr>
      </w:pPr>
      <w:r w:rsidRPr="00B92EA6">
        <w:rPr>
          <w:rFonts w:ascii="Avenir Next" w:hAnsi="Avenir Next"/>
          <w:color w:val="002060"/>
          <w:sz w:val="20"/>
          <w:szCs w:val="20"/>
        </w:rPr>
        <w:t>Whether immediate action should be taken to delete or remove images or videos from devices or online services</w:t>
      </w:r>
    </w:p>
    <w:p w14:paraId="52557399" w14:textId="77777777" w:rsidR="00AC5698" w:rsidRPr="00B92EA6" w:rsidRDefault="00AC5698">
      <w:pPr>
        <w:numPr>
          <w:ilvl w:val="0"/>
          <w:numId w:val="64"/>
        </w:numPr>
        <w:spacing w:after="120"/>
        <w:ind w:left="340" w:hanging="282"/>
        <w:rPr>
          <w:rFonts w:ascii="Avenir Next" w:hAnsi="Avenir Next"/>
          <w:color w:val="002060"/>
          <w:sz w:val="20"/>
          <w:szCs w:val="20"/>
        </w:rPr>
      </w:pPr>
      <w:r w:rsidRPr="00B92EA6">
        <w:rPr>
          <w:rFonts w:ascii="Avenir Next" w:hAnsi="Avenir Next"/>
          <w:color w:val="002060"/>
          <w:sz w:val="20"/>
          <w:szCs w:val="20"/>
        </w:rPr>
        <w:lastRenderedPageBreak/>
        <w:t>Any relevant facts about the pupils involved which would influence risk assessment</w:t>
      </w:r>
    </w:p>
    <w:p w14:paraId="3340879B" w14:textId="13A33487" w:rsidR="00AC5698" w:rsidRPr="00B92EA6" w:rsidRDefault="00AC5698">
      <w:pPr>
        <w:numPr>
          <w:ilvl w:val="0"/>
          <w:numId w:val="64"/>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If there is a need to contact another </w:t>
      </w:r>
      <w:r w:rsidR="00C74313">
        <w:rPr>
          <w:rFonts w:ascii="Avenir Next" w:hAnsi="Avenir Next"/>
          <w:color w:val="002060"/>
          <w:sz w:val="20"/>
          <w:szCs w:val="20"/>
        </w:rPr>
        <w:t>academy</w:t>
      </w:r>
      <w:r w:rsidRPr="00B92EA6">
        <w:rPr>
          <w:rFonts w:ascii="Avenir Next" w:hAnsi="Avenir Next"/>
          <w:color w:val="002060"/>
          <w:sz w:val="20"/>
          <w:szCs w:val="20"/>
        </w:rPr>
        <w:t>, college, setting or individual</w:t>
      </w:r>
    </w:p>
    <w:p w14:paraId="4D9F02AD" w14:textId="77777777" w:rsidR="00AC5698" w:rsidRPr="00B92EA6" w:rsidRDefault="00AC5698">
      <w:pPr>
        <w:numPr>
          <w:ilvl w:val="0"/>
          <w:numId w:val="64"/>
        </w:numPr>
        <w:spacing w:after="120"/>
        <w:ind w:left="340" w:hanging="282"/>
        <w:rPr>
          <w:rFonts w:ascii="Avenir Next" w:hAnsi="Avenir Next"/>
          <w:color w:val="002060"/>
          <w:sz w:val="20"/>
          <w:szCs w:val="20"/>
        </w:rPr>
      </w:pPr>
      <w:r w:rsidRPr="00B92EA6">
        <w:rPr>
          <w:rFonts w:ascii="Avenir Next" w:hAnsi="Avenir Next"/>
          <w:color w:val="002060"/>
          <w:sz w:val="20"/>
          <w:szCs w:val="20"/>
        </w:rPr>
        <w:t>Whether to contact parents or carers of the pupils involved (in most cases parents/carers should be involved)</w:t>
      </w:r>
    </w:p>
    <w:p w14:paraId="6836779E"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The DSL will make an immediate referral to police and/or children’s social care if: </w:t>
      </w:r>
    </w:p>
    <w:p w14:paraId="0C97E143" w14:textId="77777777" w:rsidR="00AC5698" w:rsidRPr="00B92EA6" w:rsidRDefault="00AC5698">
      <w:pPr>
        <w:numPr>
          <w:ilvl w:val="0"/>
          <w:numId w:val="65"/>
        </w:numPr>
        <w:spacing w:after="120"/>
        <w:ind w:left="340" w:hanging="282"/>
        <w:rPr>
          <w:rFonts w:ascii="Avenir Next" w:hAnsi="Avenir Next"/>
          <w:color w:val="002060"/>
          <w:sz w:val="20"/>
          <w:szCs w:val="20"/>
        </w:rPr>
      </w:pPr>
      <w:bookmarkStart w:id="21" w:name="_heading=h.ax5ynmuumrtn" w:colFirst="0" w:colLast="0"/>
      <w:bookmarkEnd w:id="21"/>
      <w:r w:rsidRPr="00B92EA6">
        <w:rPr>
          <w:rFonts w:ascii="Avenir Next" w:hAnsi="Avenir Next"/>
          <w:color w:val="002060"/>
          <w:sz w:val="20"/>
          <w:szCs w:val="20"/>
        </w:rPr>
        <w:t>The incident involves an adult. Where an adult poses as a child to groom or exploit a child or young person, the incident may first present as a child-on-child incident. See appendix 4 for more information on assessing adult-involved incidents</w:t>
      </w:r>
    </w:p>
    <w:p w14:paraId="39A97A4B" w14:textId="77777777" w:rsidR="00AC5698" w:rsidRPr="00B92EA6" w:rsidRDefault="00AC5698">
      <w:pPr>
        <w:numPr>
          <w:ilvl w:val="0"/>
          <w:numId w:val="65"/>
        </w:numPr>
        <w:spacing w:after="120"/>
        <w:ind w:left="340" w:hanging="282"/>
        <w:rPr>
          <w:rFonts w:ascii="Avenir Next" w:hAnsi="Avenir Next"/>
          <w:color w:val="002060"/>
          <w:sz w:val="20"/>
          <w:szCs w:val="20"/>
        </w:rPr>
      </w:pPr>
      <w:r w:rsidRPr="00B92EA6">
        <w:rPr>
          <w:rFonts w:ascii="Avenir Next" w:hAnsi="Avenir Next"/>
          <w:color w:val="002060"/>
          <w:sz w:val="20"/>
          <w:szCs w:val="20"/>
        </w:rPr>
        <w:t>There is reason to believe that a young person has been coerced, blackmailed or groomed, or if there are concerns about their capacity to consent (for example, owing to their SEN)</w:t>
      </w:r>
    </w:p>
    <w:p w14:paraId="35C55681" w14:textId="77777777" w:rsidR="00AC5698" w:rsidRPr="00B92EA6" w:rsidRDefault="00AC5698">
      <w:pPr>
        <w:numPr>
          <w:ilvl w:val="0"/>
          <w:numId w:val="65"/>
        </w:numPr>
        <w:spacing w:after="120"/>
        <w:ind w:left="340" w:hanging="282"/>
        <w:rPr>
          <w:rFonts w:ascii="Avenir Next" w:hAnsi="Avenir Next"/>
          <w:color w:val="002060"/>
          <w:sz w:val="20"/>
          <w:szCs w:val="20"/>
        </w:rPr>
      </w:pPr>
      <w:r w:rsidRPr="00B92EA6">
        <w:rPr>
          <w:rFonts w:ascii="Avenir Next" w:hAnsi="Avenir Next"/>
          <w:color w:val="002060"/>
          <w:sz w:val="20"/>
          <w:szCs w:val="20"/>
        </w:rPr>
        <w:t>What the DSL knows about the images or videos suggests the content depicts sexual acts which are unusual for the young person’s developmental stage, or are violent</w:t>
      </w:r>
    </w:p>
    <w:p w14:paraId="6E9462BC" w14:textId="77777777" w:rsidR="00AC5698" w:rsidRPr="00B92EA6" w:rsidRDefault="00AC5698">
      <w:pPr>
        <w:numPr>
          <w:ilvl w:val="0"/>
          <w:numId w:val="65"/>
        </w:numPr>
        <w:spacing w:after="120"/>
        <w:ind w:left="340" w:hanging="282"/>
        <w:rPr>
          <w:rFonts w:ascii="Avenir Next" w:hAnsi="Avenir Next"/>
          <w:color w:val="002060"/>
          <w:sz w:val="20"/>
          <w:szCs w:val="20"/>
        </w:rPr>
      </w:pPr>
      <w:r w:rsidRPr="00B92EA6">
        <w:rPr>
          <w:rFonts w:ascii="Avenir Next" w:hAnsi="Avenir Next"/>
          <w:color w:val="002060"/>
          <w:sz w:val="20"/>
          <w:szCs w:val="20"/>
        </w:rPr>
        <w:t>The imagery involves sexual acts and any pupil in the images or videos is under 13</w:t>
      </w:r>
    </w:p>
    <w:p w14:paraId="4D9CB843" w14:textId="77777777" w:rsidR="00AC5698" w:rsidRPr="00B92EA6" w:rsidRDefault="00AC5698">
      <w:pPr>
        <w:numPr>
          <w:ilvl w:val="0"/>
          <w:numId w:val="65"/>
        </w:numPr>
        <w:spacing w:after="120"/>
        <w:ind w:left="340" w:hanging="282"/>
        <w:rPr>
          <w:rFonts w:ascii="Avenir Next" w:hAnsi="Avenir Next"/>
          <w:color w:val="002060"/>
          <w:sz w:val="20"/>
          <w:szCs w:val="20"/>
        </w:rPr>
      </w:pPr>
      <w:r w:rsidRPr="00B92EA6">
        <w:rPr>
          <w:rFonts w:ascii="Avenir Next" w:hAnsi="Avenir Next"/>
          <w:color w:val="002060"/>
          <w:sz w:val="20"/>
          <w:szCs w:val="20"/>
        </w:rPr>
        <w:t>The DSL has reason to believe a pupil is at immediate risk of harm owing to the making or sharing of nudes and semi-nudes (for example, the young person is presenting as suicidal or self-harming)</w:t>
      </w:r>
    </w:p>
    <w:p w14:paraId="1055C6D2"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If none of the above apply then the DSL, in consultation with the </w:t>
      </w:r>
      <w:proofErr w:type="gramStart"/>
      <w:r w:rsidRPr="00B92EA6">
        <w:rPr>
          <w:rFonts w:ascii="Avenir Next" w:hAnsi="Avenir Next"/>
          <w:color w:val="002060"/>
          <w:sz w:val="20"/>
          <w:szCs w:val="20"/>
        </w:rPr>
        <w:t>Principal</w:t>
      </w:r>
      <w:proofErr w:type="gramEnd"/>
      <w:r w:rsidRPr="00B92EA6">
        <w:rPr>
          <w:rFonts w:ascii="Avenir Next" w:hAnsi="Avenir Next"/>
          <w:color w:val="002060"/>
          <w:sz w:val="20"/>
          <w:szCs w:val="20"/>
        </w:rPr>
        <w:t xml:space="preserve"> and other members of staff as appropriate, may decide to respond to the incident without involving the police or children’s social care. The decision will be made and recorded in line with the procedures set out in this policy.</w:t>
      </w:r>
    </w:p>
    <w:p w14:paraId="45B93005"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b/>
          <w:bCs/>
          <w:color w:val="002060"/>
          <w:sz w:val="20"/>
          <w:szCs w:val="20"/>
        </w:rPr>
        <w:t>Further review by the DSL</w:t>
      </w:r>
    </w:p>
    <w:p w14:paraId="6C73FF76" w14:textId="18CB158F"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If at the initial review </w:t>
      </w:r>
      <w:r w:rsidR="000F6FE1" w:rsidRPr="00B92EA6">
        <w:rPr>
          <w:rFonts w:ascii="Avenir Next" w:hAnsi="Avenir Next"/>
          <w:color w:val="002060"/>
          <w:sz w:val="20"/>
          <w:szCs w:val="20"/>
        </w:rPr>
        <w:t>stage,</w:t>
      </w:r>
      <w:r w:rsidRPr="00B92EA6">
        <w:rPr>
          <w:rFonts w:ascii="Avenir Next" w:hAnsi="Avenir Next"/>
          <w:color w:val="002060"/>
          <w:sz w:val="20"/>
          <w:szCs w:val="20"/>
        </w:rPr>
        <w:t xml:space="preserve"> a decision has been made not to refer to police and/or children’s social care, the DSL will conduct a further review to establish the facts and assess the risks.</w:t>
      </w:r>
    </w:p>
    <w:p w14:paraId="391C554B"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They will hold interviews with the pupils involved (if appropriate).</w:t>
      </w:r>
    </w:p>
    <w:p w14:paraId="0F00E8A7"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If at any point in the process there is a concern that a pupil has been harmed or is at risk of harm, a referral will be made to children’s social care and/or the police immediately. </w:t>
      </w:r>
    </w:p>
    <w:p w14:paraId="30EA104E"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b/>
          <w:bCs/>
          <w:color w:val="002060"/>
          <w:sz w:val="20"/>
          <w:szCs w:val="20"/>
        </w:rPr>
        <w:t>Informing parents/carers</w:t>
      </w:r>
    </w:p>
    <w:p w14:paraId="1E805EAC"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The DSL will inform parents/carers at an early stage and keep them involved in the process, unless there is a good reason to believe that involving them would put the pupil at risk of harm. </w:t>
      </w:r>
    </w:p>
    <w:p w14:paraId="3DBCBA43"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b/>
          <w:bCs/>
          <w:color w:val="002060"/>
          <w:sz w:val="20"/>
          <w:szCs w:val="20"/>
        </w:rPr>
        <w:t>Referring to the police</w:t>
      </w:r>
    </w:p>
    <w:p w14:paraId="2FC0F40C" w14:textId="5CD50060" w:rsidR="00AC5698"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If it is necessary to refer an incident to the police, this will be done </w:t>
      </w:r>
      <w:r w:rsidR="000F6FE1" w:rsidRPr="00B92EA6">
        <w:rPr>
          <w:rFonts w:ascii="Avenir Next" w:hAnsi="Avenir Next"/>
          <w:color w:val="002060"/>
          <w:sz w:val="20"/>
          <w:szCs w:val="20"/>
        </w:rPr>
        <w:t>through the DSL Team.</w:t>
      </w:r>
      <w:r w:rsidR="00B90910">
        <w:rPr>
          <w:rFonts w:ascii="Avenir Next" w:hAnsi="Avenir Next"/>
          <w:color w:val="002060"/>
          <w:sz w:val="20"/>
          <w:szCs w:val="20"/>
        </w:rPr>
        <w:t xml:space="preserve"> With the support of a PCSO or 101</w:t>
      </w:r>
    </w:p>
    <w:p w14:paraId="27063E0E" w14:textId="77777777" w:rsidR="00B90910" w:rsidRPr="00B92EA6" w:rsidRDefault="00B90910" w:rsidP="00AC5698">
      <w:pPr>
        <w:spacing w:after="120"/>
        <w:rPr>
          <w:rFonts w:ascii="Avenir Next" w:hAnsi="Avenir Next"/>
          <w:color w:val="002060"/>
          <w:sz w:val="20"/>
          <w:szCs w:val="20"/>
        </w:rPr>
      </w:pPr>
    </w:p>
    <w:p w14:paraId="185F3E70"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b/>
          <w:bCs/>
          <w:color w:val="002060"/>
          <w:sz w:val="20"/>
          <w:szCs w:val="20"/>
        </w:rPr>
        <w:t>Recording incidents</w:t>
      </w:r>
    </w:p>
    <w:p w14:paraId="18EB0C82"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All incidents of making or sharing of nudes and semi-nudes, including where generated by AI, and the decisions made in responding to them, will be recorded. The record-keeping arrangements set out in section 18 of this policy also apply to recording these incidents. </w:t>
      </w:r>
    </w:p>
    <w:p w14:paraId="0C4B8516" w14:textId="77777777" w:rsidR="00AC5698" w:rsidRPr="00B92EA6" w:rsidRDefault="00AC5698" w:rsidP="00AC5698">
      <w:pPr>
        <w:spacing w:after="120"/>
        <w:rPr>
          <w:rFonts w:ascii="Avenir Next" w:hAnsi="Avenir Next"/>
          <w:color w:val="002060"/>
          <w:sz w:val="20"/>
          <w:szCs w:val="20"/>
        </w:rPr>
      </w:pPr>
      <w:bookmarkStart w:id="22" w:name="_heading=h.p3y87lo5ifuc" w:colFirst="0" w:colLast="0"/>
      <w:bookmarkEnd w:id="22"/>
      <w:r w:rsidRPr="00B92EA6">
        <w:rPr>
          <w:rFonts w:ascii="Avenir Next" w:hAnsi="Avenir Next"/>
          <w:b/>
          <w:bCs/>
          <w:color w:val="002060"/>
          <w:sz w:val="20"/>
          <w:szCs w:val="20"/>
        </w:rPr>
        <w:t xml:space="preserve">Curriculum coverage </w:t>
      </w:r>
    </w:p>
    <w:p w14:paraId="74365266" w14:textId="1F744B2D" w:rsidR="00AC5698" w:rsidRPr="00B92EA6" w:rsidRDefault="00B90910" w:rsidP="00AC5698">
      <w:pPr>
        <w:spacing w:after="120"/>
        <w:rPr>
          <w:rFonts w:ascii="Avenir Next" w:hAnsi="Avenir Next"/>
          <w:color w:val="002060"/>
          <w:sz w:val="20"/>
          <w:szCs w:val="20"/>
        </w:rPr>
      </w:pPr>
      <w:r>
        <w:rPr>
          <w:rFonts w:ascii="Avenir Next" w:hAnsi="Avenir Next"/>
          <w:color w:val="002060"/>
          <w:sz w:val="20"/>
          <w:szCs w:val="20"/>
        </w:rPr>
        <w:t xml:space="preserve">Our children </w:t>
      </w:r>
      <w:r w:rsidR="00AC5698" w:rsidRPr="00B92EA6">
        <w:rPr>
          <w:rFonts w:ascii="Avenir Next" w:hAnsi="Avenir Next"/>
          <w:color w:val="002060"/>
          <w:sz w:val="20"/>
          <w:szCs w:val="20"/>
        </w:rPr>
        <w:t xml:space="preserve">are taught about the issues surrounding the making or sharing of nudes and semi-nudes as part of </w:t>
      </w:r>
      <w:r w:rsidR="00AC5698" w:rsidRPr="00B90910">
        <w:rPr>
          <w:rFonts w:ascii="Avenir Next" w:hAnsi="Avenir Next"/>
          <w:color w:val="002060"/>
          <w:sz w:val="20"/>
          <w:szCs w:val="20"/>
        </w:rPr>
        <w:t xml:space="preserve">our </w:t>
      </w:r>
      <w:r w:rsidRPr="00B90910">
        <w:rPr>
          <w:rFonts w:ascii="Avenir Next" w:hAnsi="Avenir Next"/>
          <w:color w:val="002060"/>
          <w:sz w:val="20"/>
          <w:szCs w:val="20"/>
        </w:rPr>
        <w:t xml:space="preserve">Relationships, health </w:t>
      </w:r>
      <w:r w:rsidR="00AC5698" w:rsidRPr="00B90910">
        <w:rPr>
          <w:rFonts w:ascii="Avenir Next" w:hAnsi="Avenir Next"/>
          <w:color w:val="002060"/>
          <w:sz w:val="20"/>
          <w:szCs w:val="20"/>
        </w:rPr>
        <w:t xml:space="preserve">and </w:t>
      </w:r>
      <w:r w:rsidRPr="00B90910">
        <w:rPr>
          <w:rFonts w:ascii="Avenir Next" w:hAnsi="Avenir Next"/>
          <w:color w:val="002060"/>
          <w:sz w:val="20"/>
          <w:szCs w:val="20"/>
        </w:rPr>
        <w:t>S</w:t>
      </w:r>
      <w:r w:rsidR="00AC5698" w:rsidRPr="00B90910">
        <w:rPr>
          <w:rFonts w:ascii="Avenir Next" w:hAnsi="Avenir Next"/>
          <w:color w:val="002060"/>
          <w:sz w:val="20"/>
          <w:szCs w:val="20"/>
        </w:rPr>
        <w:t>ex and</w:t>
      </w:r>
      <w:r w:rsidR="00AC5698" w:rsidRPr="00B92EA6">
        <w:rPr>
          <w:rFonts w:ascii="Avenir Next" w:hAnsi="Avenir Next"/>
          <w:color w:val="002060"/>
          <w:sz w:val="20"/>
          <w:szCs w:val="20"/>
        </w:rPr>
        <w:t xml:space="preserve"> computing programmes. Teaching covers the following in relation to the sharing of nudes and semi-nudes: </w:t>
      </w:r>
    </w:p>
    <w:p w14:paraId="630411E8" w14:textId="77777777" w:rsidR="00AC5698" w:rsidRPr="00B92EA6" w:rsidRDefault="00AC5698">
      <w:pPr>
        <w:numPr>
          <w:ilvl w:val="0"/>
          <w:numId w:val="66"/>
        </w:numPr>
        <w:spacing w:after="120"/>
        <w:ind w:left="340" w:hanging="282"/>
        <w:rPr>
          <w:rFonts w:ascii="Avenir Next" w:hAnsi="Avenir Next"/>
          <w:color w:val="002060"/>
          <w:sz w:val="20"/>
          <w:szCs w:val="20"/>
        </w:rPr>
      </w:pPr>
      <w:r w:rsidRPr="00B92EA6">
        <w:rPr>
          <w:rFonts w:ascii="Avenir Next" w:hAnsi="Avenir Next"/>
          <w:color w:val="002060"/>
          <w:sz w:val="20"/>
          <w:szCs w:val="20"/>
        </w:rPr>
        <w:lastRenderedPageBreak/>
        <w:t>What it is</w:t>
      </w:r>
    </w:p>
    <w:p w14:paraId="2E2FDF0D" w14:textId="77777777" w:rsidR="00AC5698" w:rsidRPr="00B92EA6" w:rsidRDefault="00AC5698">
      <w:pPr>
        <w:numPr>
          <w:ilvl w:val="0"/>
          <w:numId w:val="66"/>
        </w:numPr>
        <w:spacing w:after="120"/>
        <w:ind w:left="340" w:hanging="282"/>
        <w:rPr>
          <w:rFonts w:ascii="Avenir Next" w:hAnsi="Avenir Next"/>
          <w:color w:val="002060"/>
          <w:sz w:val="20"/>
          <w:szCs w:val="20"/>
        </w:rPr>
      </w:pPr>
      <w:r w:rsidRPr="00B92EA6">
        <w:rPr>
          <w:rFonts w:ascii="Avenir Next" w:hAnsi="Avenir Next"/>
          <w:color w:val="002060"/>
          <w:sz w:val="20"/>
          <w:szCs w:val="20"/>
        </w:rPr>
        <w:t>How it is most likely to be encountered</w:t>
      </w:r>
    </w:p>
    <w:p w14:paraId="7D8CD388" w14:textId="77777777" w:rsidR="00AC5698" w:rsidRPr="00B92EA6" w:rsidRDefault="00AC5698">
      <w:pPr>
        <w:numPr>
          <w:ilvl w:val="0"/>
          <w:numId w:val="66"/>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The consequences of requesting, forwarding or providing such images, including when it is and is not abusive and when it may be deemed as online sexual harassment. This also includes making such images, including where generated by AI </w:t>
      </w:r>
    </w:p>
    <w:p w14:paraId="1E9BF222" w14:textId="77777777" w:rsidR="00AC5698" w:rsidRPr="00B92EA6" w:rsidRDefault="00AC5698">
      <w:pPr>
        <w:numPr>
          <w:ilvl w:val="0"/>
          <w:numId w:val="66"/>
        </w:numPr>
        <w:spacing w:after="120"/>
        <w:ind w:left="340" w:hanging="282"/>
        <w:rPr>
          <w:rFonts w:ascii="Avenir Next" w:hAnsi="Avenir Next"/>
          <w:color w:val="002060"/>
          <w:sz w:val="20"/>
          <w:szCs w:val="20"/>
        </w:rPr>
      </w:pPr>
      <w:r w:rsidRPr="00B92EA6">
        <w:rPr>
          <w:rFonts w:ascii="Avenir Next" w:hAnsi="Avenir Next"/>
          <w:color w:val="002060"/>
          <w:sz w:val="20"/>
          <w:szCs w:val="20"/>
        </w:rPr>
        <w:t>Issues of legality</w:t>
      </w:r>
    </w:p>
    <w:p w14:paraId="5FA4C137" w14:textId="77777777" w:rsidR="00AC5698" w:rsidRPr="00B92EA6" w:rsidRDefault="00AC5698">
      <w:pPr>
        <w:numPr>
          <w:ilvl w:val="0"/>
          <w:numId w:val="66"/>
        </w:numPr>
        <w:spacing w:after="120"/>
        <w:ind w:left="340" w:hanging="282"/>
        <w:rPr>
          <w:rFonts w:ascii="Avenir Next" w:hAnsi="Avenir Next"/>
          <w:color w:val="002060"/>
          <w:sz w:val="20"/>
          <w:szCs w:val="20"/>
        </w:rPr>
      </w:pPr>
      <w:r w:rsidRPr="00B92EA6">
        <w:rPr>
          <w:rFonts w:ascii="Avenir Next" w:hAnsi="Avenir Next"/>
          <w:color w:val="002060"/>
          <w:sz w:val="20"/>
          <w:szCs w:val="20"/>
        </w:rPr>
        <w:t>The risk of damage to people’s feelings and reputation</w:t>
      </w:r>
    </w:p>
    <w:p w14:paraId="4E954408"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Pupils also learn the strategies and skills needed to manage:</w:t>
      </w:r>
    </w:p>
    <w:p w14:paraId="4F5FB3B5" w14:textId="77777777" w:rsidR="00AC5698" w:rsidRPr="00B92EA6" w:rsidRDefault="00AC5698">
      <w:pPr>
        <w:numPr>
          <w:ilvl w:val="0"/>
          <w:numId w:val="67"/>
        </w:numPr>
        <w:spacing w:after="120"/>
        <w:ind w:left="340" w:right="284" w:hanging="282"/>
        <w:rPr>
          <w:rFonts w:ascii="Avenir Next" w:hAnsi="Avenir Next"/>
          <w:color w:val="002060"/>
          <w:sz w:val="20"/>
          <w:szCs w:val="20"/>
        </w:rPr>
      </w:pPr>
      <w:r w:rsidRPr="00B92EA6">
        <w:rPr>
          <w:rFonts w:ascii="Avenir Next" w:hAnsi="Avenir Next"/>
          <w:color w:val="002060"/>
          <w:sz w:val="20"/>
          <w:szCs w:val="20"/>
        </w:rPr>
        <w:t>Specific requests or pressure to make, provide (or forward) such images</w:t>
      </w:r>
    </w:p>
    <w:p w14:paraId="257E0790" w14:textId="77777777" w:rsidR="00AC5698" w:rsidRPr="00B92EA6" w:rsidRDefault="00AC5698">
      <w:pPr>
        <w:numPr>
          <w:ilvl w:val="0"/>
          <w:numId w:val="67"/>
        </w:numPr>
        <w:spacing w:after="120"/>
        <w:ind w:left="340" w:right="284" w:hanging="282"/>
        <w:rPr>
          <w:rFonts w:ascii="Avenir Next" w:hAnsi="Avenir Next"/>
          <w:color w:val="002060"/>
          <w:sz w:val="20"/>
          <w:szCs w:val="20"/>
        </w:rPr>
      </w:pPr>
      <w:r w:rsidRPr="00B92EA6">
        <w:rPr>
          <w:rFonts w:ascii="Avenir Next" w:hAnsi="Avenir Next"/>
          <w:color w:val="002060"/>
          <w:sz w:val="20"/>
          <w:szCs w:val="20"/>
        </w:rPr>
        <w:t>The receipt of such images</w:t>
      </w:r>
    </w:p>
    <w:p w14:paraId="6EF4ECDC" w14:textId="0CB6EF38"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This policy on the making or sharing of nudes and semi-nudes</w:t>
      </w:r>
      <w:r w:rsidRPr="00B92EA6">
        <w:rPr>
          <w:rFonts w:ascii="Avenir Next" w:hAnsi="Avenir Next"/>
          <w:b/>
          <w:bCs/>
          <w:color w:val="002060"/>
          <w:sz w:val="20"/>
          <w:szCs w:val="20"/>
        </w:rPr>
        <w:t xml:space="preserve"> </w:t>
      </w:r>
      <w:r w:rsidRPr="00B92EA6">
        <w:rPr>
          <w:rFonts w:ascii="Avenir Next" w:hAnsi="Avenir Next"/>
          <w:color w:val="002060"/>
          <w:sz w:val="20"/>
          <w:szCs w:val="20"/>
        </w:rPr>
        <w:t xml:space="preserve">is also shared with pupils so they are aware of the processes the </w:t>
      </w:r>
      <w:r w:rsidR="00C74313">
        <w:rPr>
          <w:rFonts w:ascii="Avenir Next" w:hAnsi="Avenir Next"/>
          <w:color w:val="002060"/>
          <w:sz w:val="20"/>
          <w:szCs w:val="20"/>
        </w:rPr>
        <w:t>academy</w:t>
      </w:r>
      <w:r w:rsidRPr="00B92EA6">
        <w:rPr>
          <w:rFonts w:ascii="Avenir Next" w:hAnsi="Avenir Next"/>
          <w:color w:val="002060"/>
          <w:sz w:val="20"/>
          <w:szCs w:val="20"/>
        </w:rPr>
        <w:t xml:space="preserve"> will follow in the event of an incident.</w:t>
      </w:r>
    </w:p>
    <w:p w14:paraId="452FB40D" w14:textId="77777777" w:rsidR="00AC5698" w:rsidRPr="00B92EA6" w:rsidRDefault="00AC5698" w:rsidP="00AC5698">
      <w:pPr>
        <w:spacing w:after="120"/>
        <w:rPr>
          <w:rFonts w:ascii="Avenir Next" w:hAnsi="Avenir Next"/>
          <w:color w:val="002060"/>
          <w:sz w:val="20"/>
          <w:szCs w:val="20"/>
        </w:rPr>
      </w:pPr>
      <w:bookmarkStart w:id="23" w:name="_heading=h.pbuiiquy2vpw" w:colFirst="0" w:colLast="0"/>
      <w:bookmarkEnd w:id="23"/>
      <w:r w:rsidRPr="00B92EA6">
        <w:rPr>
          <w:rFonts w:ascii="Avenir Next" w:hAnsi="Avenir Next"/>
          <w:color w:val="002060"/>
          <w:sz w:val="20"/>
          <w:szCs w:val="20"/>
        </w:rPr>
        <w:t>Teaching follows best practice in delivering safe and effective education, including:</w:t>
      </w:r>
    </w:p>
    <w:p w14:paraId="521B216D" w14:textId="77777777" w:rsidR="00AC5698" w:rsidRPr="00B92EA6" w:rsidRDefault="00AC5698">
      <w:pPr>
        <w:numPr>
          <w:ilvl w:val="0"/>
          <w:numId w:val="68"/>
        </w:numPr>
        <w:spacing w:after="120"/>
        <w:ind w:left="340" w:hanging="282"/>
        <w:rPr>
          <w:rFonts w:ascii="Avenir Next" w:hAnsi="Avenir Next"/>
          <w:color w:val="002060"/>
          <w:sz w:val="20"/>
          <w:szCs w:val="20"/>
        </w:rPr>
      </w:pPr>
      <w:r w:rsidRPr="00B92EA6">
        <w:rPr>
          <w:rFonts w:ascii="Avenir Next" w:hAnsi="Avenir Next"/>
          <w:color w:val="002060"/>
          <w:sz w:val="20"/>
          <w:szCs w:val="20"/>
        </w:rPr>
        <w:t>Putting safeguarding first</w:t>
      </w:r>
    </w:p>
    <w:p w14:paraId="75DE301B" w14:textId="77777777" w:rsidR="00AC5698" w:rsidRPr="00B92EA6" w:rsidRDefault="00AC5698">
      <w:pPr>
        <w:numPr>
          <w:ilvl w:val="0"/>
          <w:numId w:val="68"/>
        </w:numPr>
        <w:spacing w:after="120"/>
        <w:ind w:left="340" w:hanging="282"/>
        <w:rPr>
          <w:rFonts w:ascii="Avenir Next" w:hAnsi="Avenir Next"/>
          <w:color w:val="002060"/>
          <w:sz w:val="20"/>
          <w:szCs w:val="20"/>
        </w:rPr>
      </w:pPr>
      <w:r w:rsidRPr="00B92EA6">
        <w:rPr>
          <w:rFonts w:ascii="Avenir Next" w:hAnsi="Avenir Next"/>
          <w:color w:val="002060"/>
          <w:sz w:val="20"/>
          <w:szCs w:val="20"/>
        </w:rPr>
        <w:t>Approaching from the perspective of the child</w:t>
      </w:r>
    </w:p>
    <w:p w14:paraId="67E87005" w14:textId="77777777" w:rsidR="00AC5698" w:rsidRPr="00B92EA6" w:rsidRDefault="00AC5698">
      <w:pPr>
        <w:numPr>
          <w:ilvl w:val="0"/>
          <w:numId w:val="68"/>
        </w:numPr>
        <w:spacing w:after="120"/>
        <w:ind w:left="340" w:hanging="282"/>
        <w:rPr>
          <w:rFonts w:ascii="Avenir Next" w:hAnsi="Avenir Next"/>
          <w:color w:val="002060"/>
          <w:sz w:val="20"/>
          <w:szCs w:val="20"/>
        </w:rPr>
      </w:pPr>
      <w:r w:rsidRPr="00B92EA6">
        <w:rPr>
          <w:rFonts w:ascii="Avenir Next" w:hAnsi="Avenir Next"/>
          <w:color w:val="002060"/>
          <w:sz w:val="20"/>
          <w:szCs w:val="20"/>
        </w:rPr>
        <w:t>Promoting dialogue and understanding</w:t>
      </w:r>
    </w:p>
    <w:p w14:paraId="5B1E6587" w14:textId="77777777" w:rsidR="00AC5698" w:rsidRPr="00B92EA6" w:rsidRDefault="00AC5698">
      <w:pPr>
        <w:numPr>
          <w:ilvl w:val="0"/>
          <w:numId w:val="68"/>
        </w:numPr>
        <w:spacing w:after="120"/>
        <w:ind w:left="340" w:hanging="282"/>
        <w:rPr>
          <w:rFonts w:ascii="Avenir Next" w:hAnsi="Avenir Next"/>
          <w:color w:val="002060"/>
          <w:sz w:val="20"/>
          <w:szCs w:val="20"/>
        </w:rPr>
      </w:pPr>
      <w:r w:rsidRPr="00B92EA6">
        <w:rPr>
          <w:rFonts w:ascii="Avenir Next" w:hAnsi="Avenir Next"/>
          <w:color w:val="002060"/>
          <w:sz w:val="20"/>
          <w:szCs w:val="20"/>
        </w:rPr>
        <w:t>Empowering and enabling children and young people</w:t>
      </w:r>
    </w:p>
    <w:p w14:paraId="3829D398" w14:textId="77777777" w:rsidR="00AC5698" w:rsidRPr="00B92EA6" w:rsidRDefault="00AC5698">
      <w:pPr>
        <w:numPr>
          <w:ilvl w:val="0"/>
          <w:numId w:val="68"/>
        </w:numPr>
        <w:spacing w:after="120"/>
        <w:ind w:left="340" w:hanging="282"/>
        <w:rPr>
          <w:rFonts w:ascii="Avenir Next" w:hAnsi="Avenir Next"/>
          <w:color w:val="002060"/>
          <w:sz w:val="20"/>
          <w:szCs w:val="20"/>
        </w:rPr>
      </w:pPr>
      <w:r w:rsidRPr="00B92EA6">
        <w:rPr>
          <w:rFonts w:ascii="Avenir Next" w:hAnsi="Avenir Next"/>
          <w:color w:val="002060"/>
          <w:sz w:val="20"/>
          <w:szCs w:val="20"/>
        </w:rPr>
        <w:t>Never frightening or scare-mongering</w:t>
      </w:r>
    </w:p>
    <w:p w14:paraId="37A7491C" w14:textId="77777777" w:rsidR="00AC5698" w:rsidRDefault="00AC5698">
      <w:pPr>
        <w:numPr>
          <w:ilvl w:val="0"/>
          <w:numId w:val="68"/>
        </w:numPr>
        <w:spacing w:after="120"/>
        <w:ind w:left="340" w:hanging="282"/>
        <w:rPr>
          <w:rFonts w:ascii="Avenir Next" w:hAnsi="Avenir Next"/>
          <w:color w:val="002060"/>
          <w:sz w:val="20"/>
          <w:szCs w:val="20"/>
        </w:rPr>
      </w:pPr>
      <w:r w:rsidRPr="00B92EA6">
        <w:rPr>
          <w:rFonts w:ascii="Avenir Next" w:hAnsi="Avenir Next"/>
          <w:color w:val="002060"/>
          <w:sz w:val="20"/>
          <w:szCs w:val="20"/>
        </w:rPr>
        <w:t>Challenging victim-blaming attitudes</w:t>
      </w:r>
    </w:p>
    <w:p w14:paraId="2431F099" w14:textId="77777777" w:rsidR="00D25FB1" w:rsidRPr="00B92EA6" w:rsidRDefault="00D25FB1" w:rsidP="00D25FB1">
      <w:pPr>
        <w:spacing w:after="120"/>
        <w:ind w:left="340"/>
        <w:rPr>
          <w:rFonts w:ascii="Avenir Next" w:hAnsi="Avenir Next"/>
          <w:color w:val="002060"/>
          <w:sz w:val="20"/>
          <w:szCs w:val="20"/>
        </w:rPr>
      </w:pPr>
    </w:p>
    <w:p w14:paraId="5CC77C20" w14:textId="44457275" w:rsidR="00AC5698" w:rsidRPr="00B92EA6" w:rsidRDefault="00E17A05" w:rsidP="00AC5698">
      <w:pPr>
        <w:spacing w:before="240" w:after="120"/>
        <w:rPr>
          <w:rFonts w:ascii="Avenir Next" w:hAnsi="Avenir Next"/>
          <w:color w:val="002060"/>
          <w:sz w:val="20"/>
          <w:szCs w:val="20"/>
        </w:rPr>
      </w:pPr>
      <w:r w:rsidRPr="00B92EA6">
        <w:rPr>
          <w:rFonts w:ascii="Avenir Next" w:hAnsi="Avenir Next"/>
          <w:b/>
          <w:bCs/>
          <w:color w:val="002060"/>
          <w:sz w:val="20"/>
          <w:szCs w:val="20"/>
        </w:rPr>
        <w:t>8</w:t>
      </w:r>
      <w:r w:rsidR="00AC5698" w:rsidRPr="00B92EA6">
        <w:rPr>
          <w:rFonts w:ascii="Avenir Next" w:hAnsi="Avenir Next"/>
          <w:b/>
          <w:bCs/>
          <w:color w:val="002060"/>
          <w:sz w:val="20"/>
          <w:szCs w:val="20"/>
        </w:rPr>
        <w:t xml:space="preserve">.10 Reporting systems for our pupils </w:t>
      </w:r>
    </w:p>
    <w:p w14:paraId="6BF1C265" w14:textId="3A662D55"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Where there is a safeguarding concern, we will take the child’s </w:t>
      </w:r>
      <w:proofErr w:type="gramStart"/>
      <w:r w:rsidR="00D25FB1">
        <w:rPr>
          <w:rFonts w:ascii="Avenir Next" w:hAnsi="Avenir Next"/>
          <w:color w:val="002060"/>
          <w:sz w:val="20"/>
          <w:szCs w:val="20"/>
        </w:rPr>
        <w:t>voice ,</w:t>
      </w:r>
      <w:proofErr w:type="gramEnd"/>
      <w:r w:rsidR="00D25FB1">
        <w:rPr>
          <w:rFonts w:ascii="Avenir Next" w:hAnsi="Avenir Next"/>
          <w:color w:val="002060"/>
          <w:sz w:val="20"/>
          <w:szCs w:val="20"/>
        </w:rPr>
        <w:t xml:space="preserve"> </w:t>
      </w:r>
      <w:r w:rsidRPr="00B92EA6">
        <w:rPr>
          <w:rFonts w:ascii="Avenir Next" w:hAnsi="Avenir Next"/>
          <w:color w:val="002060"/>
          <w:sz w:val="20"/>
          <w:szCs w:val="20"/>
        </w:rPr>
        <w:t xml:space="preserve">wishes and feelings into account when determining what action to take and what services to provide. </w:t>
      </w:r>
    </w:p>
    <w:p w14:paraId="34BB96AD"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We recognise the importance of ensuring pupils feel safe and comfortable to come forward and report any concerns and/or allegations. </w:t>
      </w:r>
    </w:p>
    <w:p w14:paraId="1B90399A"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To achieve this, we will:</w:t>
      </w:r>
    </w:p>
    <w:p w14:paraId="06FE78C1" w14:textId="77777777" w:rsidR="00AC5698" w:rsidRPr="00B92EA6" w:rsidRDefault="00AC5698">
      <w:pPr>
        <w:numPr>
          <w:ilvl w:val="0"/>
          <w:numId w:val="69"/>
        </w:numPr>
        <w:spacing w:after="120"/>
        <w:ind w:left="340" w:hanging="282"/>
        <w:rPr>
          <w:rFonts w:ascii="Avenir Next" w:hAnsi="Avenir Next"/>
          <w:color w:val="002060"/>
          <w:sz w:val="20"/>
          <w:szCs w:val="20"/>
        </w:rPr>
      </w:pPr>
      <w:r w:rsidRPr="00B92EA6">
        <w:rPr>
          <w:rFonts w:ascii="Avenir Next" w:hAnsi="Avenir Next"/>
          <w:color w:val="002060"/>
          <w:sz w:val="20"/>
          <w:szCs w:val="20"/>
        </w:rPr>
        <w:t>Put systems in place for pupils to confidently report abuse</w:t>
      </w:r>
    </w:p>
    <w:p w14:paraId="6B6B333E" w14:textId="77777777" w:rsidR="00AC5698" w:rsidRPr="00B92EA6" w:rsidRDefault="00AC5698">
      <w:pPr>
        <w:numPr>
          <w:ilvl w:val="0"/>
          <w:numId w:val="69"/>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Ensure our reporting systems are well promoted, easily understood and easily accessible for pupils </w:t>
      </w:r>
    </w:p>
    <w:p w14:paraId="0A99B508" w14:textId="77777777" w:rsidR="00AC5698" w:rsidRDefault="00AC5698">
      <w:pPr>
        <w:numPr>
          <w:ilvl w:val="0"/>
          <w:numId w:val="69"/>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Make it clear to pupils that their concerns will be taken seriously, and that they can safely express their views and give feedback </w:t>
      </w:r>
    </w:p>
    <w:p w14:paraId="2297E5FA" w14:textId="55D41F20" w:rsidR="00D25FB1" w:rsidRDefault="00D25FB1">
      <w:pPr>
        <w:numPr>
          <w:ilvl w:val="0"/>
          <w:numId w:val="69"/>
        </w:numPr>
        <w:spacing w:after="120"/>
        <w:ind w:left="340" w:hanging="282"/>
        <w:rPr>
          <w:rFonts w:ascii="Avenir Next" w:hAnsi="Avenir Next"/>
          <w:color w:val="002060"/>
          <w:sz w:val="20"/>
          <w:szCs w:val="20"/>
        </w:rPr>
      </w:pPr>
      <w:r>
        <w:rPr>
          <w:rFonts w:ascii="Avenir Next" w:hAnsi="Avenir Next"/>
          <w:color w:val="002060"/>
          <w:sz w:val="20"/>
          <w:szCs w:val="20"/>
        </w:rPr>
        <w:t xml:space="preserve">Effective, pupil friendly posters displayed around the academy detailing how they can make disclosures. </w:t>
      </w:r>
    </w:p>
    <w:p w14:paraId="1ACFC3A1" w14:textId="5AE36FF4" w:rsidR="00D25FB1" w:rsidRPr="00D25FB1" w:rsidRDefault="00D25FB1">
      <w:pPr>
        <w:numPr>
          <w:ilvl w:val="0"/>
          <w:numId w:val="69"/>
        </w:numPr>
        <w:spacing w:after="120"/>
        <w:ind w:left="340" w:hanging="282"/>
        <w:rPr>
          <w:rFonts w:ascii="Avenir Next" w:hAnsi="Avenir Next"/>
          <w:color w:val="002060"/>
          <w:sz w:val="20"/>
          <w:szCs w:val="20"/>
        </w:rPr>
      </w:pPr>
      <w:r>
        <w:rPr>
          <w:rFonts w:ascii="Avenir Next" w:hAnsi="Avenir Next"/>
          <w:color w:val="002060"/>
          <w:sz w:val="20"/>
          <w:szCs w:val="20"/>
        </w:rPr>
        <w:t xml:space="preserve">Regular safeguarding visitors, such as the NSPCC </w:t>
      </w:r>
      <w:r w:rsidR="00B90910">
        <w:rPr>
          <w:rFonts w:ascii="Avenir Next" w:hAnsi="Avenir Next"/>
          <w:color w:val="002060"/>
          <w:sz w:val="20"/>
          <w:szCs w:val="20"/>
        </w:rPr>
        <w:t>etc,</w:t>
      </w:r>
      <w:r>
        <w:rPr>
          <w:rFonts w:ascii="Avenir Next" w:hAnsi="Avenir Next"/>
          <w:color w:val="002060"/>
          <w:sz w:val="20"/>
          <w:szCs w:val="20"/>
        </w:rPr>
        <w:t xml:space="preserve"> encouraging children to make reports. </w:t>
      </w:r>
    </w:p>
    <w:p w14:paraId="19359D09" w14:textId="77777777" w:rsidR="00AC5698" w:rsidRPr="00B92EA6" w:rsidRDefault="00AC5698" w:rsidP="00AC5698">
      <w:pPr>
        <w:spacing w:after="120"/>
        <w:ind w:left="340" w:hanging="170"/>
        <w:rPr>
          <w:rFonts w:ascii="Avenir Next" w:hAnsi="Avenir Next"/>
          <w:color w:val="002060"/>
          <w:sz w:val="20"/>
          <w:szCs w:val="20"/>
        </w:rPr>
      </w:pPr>
    </w:p>
    <w:p w14:paraId="3F8896DB" w14:textId="68DD75A5" w:rsidR="00AC5698" w:rsidRPr="00B92EA6" w:rsidRDefault="000F6FE1" w:rsidP="00AC5698">
      <w:pPr>
        <w:pStyle w:val="Heading1"/>
        <w:keepNext w:val="0"/>
        <w:keepLines w:val="0"/>
        <w:spacing w:before="120" w:after="120"/>
        <w:rPr>
          <w:rFonts w:ascii="Avenir Next" w:hAnsi="Avenir Next"/>
          <w:b/>
          <w:bCs/>
          <w:color w:val="002060"/>
          <w:sz w:val="20"/>
          <w:szCs w:val="20"/>
        </w:rPr>
      </w:pPr>
      <w:bookmarkStart w:id="24" w:name="_Toc238494046"/>
      <w:r w:rsidRPr="00B92EA6">
        <w:rPr>
          <w:rFonts w:ascii="Avenir Next" w:eastAsia="Arial" w:hAnsi="Avenir Next" w:cs="Arial"/>
          <w:b/>
          <w:bCs/>
          <w:color w:val="002060"/>
          <w:sz w:val="20"/>
          <w:szCs w:val="20"/>
        </w:rPr>
        <w:t>8.9 Online</w:t>
      </w:r>
      <w:r w:rsidR="00AC5698" w:rsidRPr="00B92EA6">
        <w:rPr>
          <w:rFonts w:ascii="Avenir Next" w:eastAsia="Arial" w:hAnsi="Avenir Next" w:cs="Arial"/>
          <w:b/>
          <w:bCs/>
          <w:color w:val="002060"/>
          <w:sz w:val="20"/>
          <w:szCs w:val="20"/>
        </w:rPr>
        <w:t xml:space="preserve"> safety and the use of mobile technology</w:t>
      </w:r>
      <w:bookmarkEnd w:id="24"/>
    </w:p>
    <w:p w14:paraId="761030BD"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lastRenderedPageBreak/>
        <w:t>We recognise the importance of safeguarding children from potentially harmful and inappropriate online material, and we understand that technology is a significant component in many safeguarding and wellbeing issues. </w:t>
      </w:r>
    </w:p>
    <w:p w14:paraId="662AB30D" w14:textId="719BA632"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To address this, our </w:t>
      </w:r>
      <w:r w:rsidR="00C74313">
        <w:rPr>
          <w:rFonts w:ascii="Avenir Next" w:hAnsi="Avenir Next"/>
          <w:color w:val="002060"/>
          <w:sz w:val="20"/>
          <w:szCs w:val="20"/>
        </w:rPr>
        <w:t>academy</w:t>
      </w:r>
      <w:r w:rsidRPr="00B92EA6">
        <w:rPr>
          <w:rFonts w:ascii="Avenir Next" w:hAnsi="Avenir Next"/>
          <w:color w:val="002060"/>
          <w:sz w:val="20"/>
          <w:szCs w:val="20"/>
        </w:rPr>
        <w:t xml:space="preserve"> aims to:</w:t>
      </w:r>
    </w:p>
    <w:p w14:paraId="0F23E540" w14:textId="77777777" w:rsidR="00AC5698" w:rsidRPr="00B92EA6" w:rsidRDefault="00AC5698">
      <w:pPr>
        <w:numPr>
          <w:ilvl w:val="0"/>
          <w:numId w:val="70"/>
        </w:numPr>
        <w:spacing w:after="120"/>
        <w:ind w:left="340" w:hanging="282"/>
        <w:rPr>
          <w:rFonts w:ascii="Avenir Next" w:hAnsi="Avenir Next"/>
          <w:color w:val="002060"/>
          <w:sz w:val="20"/>
          <w:szCs w:val="20"/>
        </w:rPr>
      </w:pPr>
      <w:r w:rsidRPr="00B92EA6">
        <w:rPr>
          <w:rFonts w:ascii="Avenir Next" w:hAnsi="Avenir Next"/>
          <w:color w:val="002060"/>
          <w:sz w:val="20"/>
          <w:szCs w:val="20"/>
        </w:rPr>
        <w:t>Have robust processes (including filtering and monitoring systems) in place to ensure the online safety of pupils, staff, volunteers and governors</w:t>
      </w:r>
    </w:p>
    <w:p w14:paraId="6F1E6E76" w14:textId="70D65CFB" w:rsidR="00AC5698" w:rsidRPr="00B92EA6" w:rsidRDefault="00AC5698">
      <w:pPr>
        <w:numPr>
          <w:ilvl w:val="0"/>
          <w:numId w:val="70"/>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Protect and educate the whole </w:t>
      </w:r>
      <w:r w:rsidR="00C74313">
        <w:rPr>
          <w:rFonts w:ascii="Avenir Next" w:hAnsi="Avenir Next"/>
          <w:color w:val="002060"/>
          <w:sz w:val="20"/>
          <w:szCs w:val="20"/>
        </w:rPr>
        <w:t>academy</w:t>
      </w:r>
      <w:r w:rsidRPr="00B92EA6">
        <w:rPr>
          <w:rFonts w:ascii="Avenir Next" w:hAnsi="Avenir Next"/>
          <w:color w:val="002060"/>
          <w:sz w:val="20"/>
          <w:szCs w:val="20"/>
        </w:rPr>
        <w:t xml:space="preserve"> community in its safe and responsible use of technology, including mobile and smart technology (which we refer to as ‘mobile phones’)</w:t>
      </w:r>
    </w:p>
    <w:p w14:paraId="7D809721" w14:textId="25CE0DA5" w:rsidR="00AC5698" w:rsidRPr="00B92EA6" w:rsidRDefault="00AC5698">
      <w:pPr>
        <w:numPr>
          <w:ilvl w:val="0"/>
          <w:numId w:val="70"/>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Set clear guidelines for the use of mobile phones for the whole </w:t>
      </w:r>
      <w:r w:rsidR="00C74313">
        <w:rPr>
          <w:rFonts w:ascii="Avenir Next" w:hAnsi="Avenir Next"/>
          <w:color w:val="002060"/>
          <w:sz w:val="20"/>
          <w:szCs w:val="20"/>
        </w:rPr>
        <w:t>academy</w:t>
      </w:r>
      <w:r w:rsidRPr="00B92EA6">
        <w:rPr>
          <w:rFonts w:ascii="Avenir Next" w:hAnsi="Avenir Next"/>
          <w:color w:val="002060"/>
          <w:sz w:val="20"/>
          <w:szCs w:val="20"/>
        </w:rPr>
        <w:t xml:space="preserve"> community, including the expectation that our </w:t>
      </w:r>
      <w:r w:rsidR="00C74313">
        <w:rPr>
          <w:rFonts w:ascii="Avenir Next" w:hAnsi="Avenir Next"/>
          <w:color w:val="002060"/>
          <w:sz w:val="20"/>
          <w:szCs w:val="20"/>
        </w:rPr>
        <w:t>academy</w:t>
      </w:r>
      <w:r w:rsidRPr="00B92EA6">
        <w:rPr>
          <w:rFonts w:ascii="Avenir Next" w:hAnsi="Avenir Next"/>
          <w:color w:val="002060"/>
          <w:sz w:val="20"/>
          <w:szCs w:val="20"/>
        </w:rPr>
        <w:t xml:space="preserve"> is a mobile phone-free environment by default</w:t>
      </w:r>
    </w:p>
    <w:p w14:paraId="4932CD57" w14:textId="77777777" w:rsidR="00AC5698" w:rsidRDefault="00AC5698">
      <w:pPr>
        <w:numPr>
          <w:ilvl w:val="0"/>
          <w:numId w:val="70"/>
        </w:numPr>
        <w:spacing w:after="120"/>
        <w:ind w:left="340" w:hanging="282"/>
        <w:rPr>
          <w:rFonts w:ascii="Avenir Next" w:hAnsi="Avenir Next"/>
          <w:color w:val="002060"/>
          <w:sz w:val="20"/>
          <w:szCs w:val="20"/>
        </w:rPr>
      </w:pPr>
      <w:r w:rsidRPr="00B92EA6">
        <w:rPr>
          <w:rFonts w:ascii="Avenir Next" w:hAnsi="Avenir Next"/>
          <w:color w:val="002060"/>
          <w:sz w:val="20"/>
          <w:szCs w:val="20"/>
        </w:rPr>
        <w:t>Establish clear mechanisms to identify, intervene in and escalate any incidents or concerns, where appropriate</w:t>
      </w:r>
    </w:p>
    <w:p w14:paraId="1107A8F3" w14:textId="77777777" w:rsidR="00D25FB1" w:rsidRPr="00B92EA6" w:rsidRDefault="00D25FB1" w:rsidP="00D25FB1">
      <w:pPr>
        <w:spacing w:after="120"/>
        <w:ind w:left="340"/>
        <w:rPr>
          <w:rFonts w:ascii="Avenir Next" w:hAnsi="Avenir Next"/>
          <w:color w:val="002060"/>
          <w:sz w:val="20"/>
          <w:szCs w:val="20"/>
        </w:rPr>
      </w:pPr>
    </w:p>
    <w:p w14:paraId="3CFC624A"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b/>
          <w:bCs/>
          <w:color w:val="002060"/>
          <w:sz w:val="20"/>
          <w:szCs w:val="20"/>
        </w:rPr>
        <w:t>The 4 key categories of risk</w:t>
      </w:r>
    </w:p>
    <w:p w14:paraId="39538900"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Our approach to online safety is based on addressing the following categories of risk:</w:t>
      </w:r>
    </w:p>
    <w:p w14:paraId="54BB8FDA" w14:textId="77777777" w:rsidR="00AC5698" w:rsidRPr="00B92EA6" w:rsidRDefault="00AC5698">
      <w:pPr>
        <w:numPr>
          <w:ilvl w:val="0"/>
          <w:numId w:val="71"/>
        </w:numPr>
        <w:spacing w:after="120"/>
        <w:ind w:left="340" w:hanging="282"/>
        <w:rPr>
          <w:rFonts w:ascii="Avenir Next" w:hAnsi="Avenir Next"/>
          <w:color w:val="002060"/>
          <w:sz w:val="20"/>
          <w:szCs w:val="20"/>
        </w:rPr>
      </w:pPr>
      <w:r w:rsidRPr="00B92EA6">
        <w:rPr>
          <w:rFonts w:ascii="Avenir Next" w:hAnsi="Avenir Next"/>
          <w:b/>
          <w:bCs/>
          <w:color w:val="002060"/>
          <w:sz w:val="20"/>
          <w:szCs w:val="20"/>
        </w:rPr>
        <w:t>Content</w:t>
      </w:r>
      <w:r w:rsidRPr="00B92EA6">
        <w:rPr>
          <w:rFonts w:ascii="Avenir Next" w:hAnsi="Avenir Next"/>
          <w:color w:val="002060"/>
          <w:sz w:val="20"/>
          <w:szCs w:val="20"/>
        </w:rPr>
        <w:t xml:space="preserve"> – being exposed to illegal, inappropriate or harmful content, such as pornography, racism, misogyny, self-harm, suicide,</w:t>
      </w:r>
      <w:r w:rsidRPr="00B92EA6">
        <w:rPr>
          <w:rFonts w:ascii="Avenir Next" w:hAnsi="Avenir Next"/>
          <w:color w:val="002060"/>
        </w:rPr>
        <w:t xml:space="preserve"> </w:t>
      </w:r>
      <w:r w:rsidRPr="00B92EA6">
        <w:rPr>
          <w:rFonts w:ascii="Avenir Next" w:hAnsi="Avenir Next"/>
          <w:color w:val="002060"/>
          <w:sz w:val="20"/>
          <w:szCs w:val="20"/>
        </w:rPr>
        <w:t>antisemitism, radicalisation, extremism, extreme sexual or physical violence, misinformation, disinformation (including fake news) and conspiracy theories</w:t>
      </w:r>
    </w:p>
    <w:p w14:paraId="3A8A89A5" w14:textId="77777777" w:rsidR="00AC5698" w:rsidRPr="00B92EA6" w:rsidRDefault="00AC5698">
      <w:pPr>
        <w:numPr>
          <w:ilvl w:val="0"/>
          <w:numId w:val="71"/>
        </w:numPr>
        <w:spacing w:after="120"/>
        <w:ind w:left="340" w:hanging="282"/>
        <w:rPr>
          <w:rFonts w:ascii="Avenir Next" w:hAnsi="Avenir Next"/>
          <w:color w:val="002060"/>
          <w:sz w:val="20"/>
          <w:szCs w:val="20"/>
        </w:rPr>
      </w:pPr>
      <w:r w:rsidRPr="00B92EA6">
        <w:rPr>
          <w:rFonts w:ascii="Avenir Next" w:hAnsi="Avenir Next"/>
          <w:b/>
          <w:bCs/>
          <w:color w:val="002060"/>
          <w:sz w:val="20"/>
          <w:szCs w:val="20"/>
        </w:rPr>
        <w:t>Contact</w:t>
      </w:r>
      <w:r w:rsidRPr="00B92EA6">
        <w:rPr>
          <w:rFonts w:ascii="Avenir Next" w:hAnsi="Avenir Next"/>
          <w:color w:val="002060"/>
          <w:sz w:val="20"/>
          <w:szCs w:val="20"/>
        </w:rPr>
        <w:t xml:space="preserve"> – being subjected to harmful online interaction with other users or generative AI applications that simulate this, such as peer-to-peer pressure, commercial advertising and adults posing as children or young adults with the intention to groom or exploit them for sexual, criminal, financial or other purposes</w:t>
      </w:r>
    </w:p>
    <w:p w14:paraId="6FCF448C" w14:textId="77777777" w:rsidR="00AC5698" w:rsidRPr="00B92EA6" w:rsidRDefault="00AC5698">
      <w:pPr>
        <w:numPr>
          <w:ilvl w:val="0"/>
          <w:numId w:val="71"/>
        </w:numPr>
        <w:spacing w:after="120"/>
        <w:ind w:left="340" w:hanging="282"/>
        <w:rPr>
          <w:rFonts w:ascii="Avenir Next" w:hAnsi="Avenir Next"/>
          <w:color w:val="002060"/>
          <w:sz w:val="20"/>
          <w:szCs w:val="20"/>
        </w:rPr>
      </w:pPr>
      <w:r w:rsidRPr="00B92EA6">
        <w:rPr>
          <w:rFonts w:ascii="Avenir Next" w:hAnsi="Avenir Next"/>
          <w:b/>
          <w:bCs/>
          <w:color w:val="002060"/>
          <w:sz w:val="20"/>
          <w:szCs w:val="20"/>
        </w:rPr>
        <w:t>Conduct</w:t>
      </w:r>
      <w:r w:rsidRPr="00B92EA6">
        <w:rPr>
          <w:rFonts w:ascii="Avenir Next" w:hAnsi="Avenir Next"/>
          <w:color w:val="002060"/>
          <w:sz w:val="20"/>
          <w:szCs w:val="20"/>
        </w:rPr>
        <w:t xml:space="preserve"> – online behaviour that increases the likelihood of, or causes, harm, such as making, sending and receiving explicit images including those generated using AI and online bullying; and </w:t>
      </w:r>
    </w:p>
    <w:p w14:paraId="7D85A53E" w14:textId="77777777" w:rsidR="00AC5698" w:rsidRPr="00B92EA6" w:rsidRDefault="00AC5698">
      <w:pPr>
        <w:numPr>
          <w:ilvl w:val="0"/>
          <w:numId w:val="71"/>
        </w:numPr>
        <w:spacing w:after="120"/>
        <w:ind w:left="340" w:hanging="282"/>
        <w:rPr>
          <w:rFonts w:ascii="Avenir Next" w:hAnsi="Avenir Next"/>
          <w:color w:val="002060"/>
          <w:sz w:val="20"/>
          <w:szCs w:val="20"/>
        </w:rPr>
      </w:pPr>
      <w:r w:rsidRPr="00B92EA6">
        <w:rPr>
          <w:rFonts w:ascii="Avenir Next" w:hAnsi="Avenir Next"/>
          <w:b/>
          <w:bCs/>
          <w:color w:val="002060"/>
          <w:sz w:val="20"/>
          <w:szCs w:val="20"/>
        </w:rPr>
        <w:t>Commerce</w:t>
      </w:r>
      <w:r w:rsidRPr="00B92EA6">
        <w:rPr>
          <w:rFonts w:ascii="Avenir Next" w:hAnsi="Avenir Next"/>
          <w:color w:val="002060"/>
          <w:sz w:val="20"/>
          <w:szCs w:val="20"/>
        </w:rPr>
        <w:t xml:space="preserve"> – risks such as online gambling, inappropriate advertising, phishing and/or financial scams</w:t>
      </w:r>
    </w:p>
    <w:p w14:paraId="6A0E8841" w14:textId="77777777" w:rsidR="00C666AA" w:rsidRPr="00B92EA6" w:rsidRDefault="00C666AA" w:rsidP="008C2CDE">
      <w:pPr>
        <w:spacing w:after="120"/>
        <w:ind w:left="58"/>
        <w:rPr>
          <w:rFonts w:ascii="Avenir Next" w:hAnsi="Avenir Next"/>
          <w:color w:val="002060"/>
          <w:sz w:val="20"/>
          <w:szCs w:val="20"/>
        </w:rPr>
      </w:pPr>
    </w:p>
    <w:p w14:paraId="0B213B6E" w14:textId="39B3391A" w:rsidR="00AC5698" w:rsidRPr="00B92EA6" w:rsidRDefault="00AC5698" w:rsidP="00AC5698">
      <w:pPr>
        <w:spacing w:after="120"/>
        <w:rPr>
          <w:rFonts w:ascii="Avenir Next" w:hAnsi="Avenir Next"/>
          <w:color w:val="002060"/>
          <w:sz w:val="20"/>
          <w:szCs w:val="20"/>
        </w:rPr>
      </w:pPr>
      <w:r w:rsidRPr="00B92EA6">
        <w:rPr>
          <w:rFonts w:ascii="Avenir Next" w:hAnsi="Avenir Next"/>
          <w:b/>
          <w:bCs/>
          <w:color w:val="002060"/>
          <w:sz w:val="20"/>
          <w:szCs w:val="20"/>
        </w:rPr>
        <w:t xml:space="preserve">To meet our aims and address the risks above, we will: </w:t>
      </w:r>
    </w:p>
    <w:p w14:paraId="14F1A0D6" w14:textId="77777777" w:rsidR="00AC5698" w:rsidRPr="00B92EA6" w:rsidRDefault="00AC5698">
      <w:pPr>
        <w:numPr>
          <w:ilvl w:val="0"/>
          <w:numId w:val="72"/>
        </w:numPr>
        <w:spacing w:after="120"/>
        <w:ind w:left="340" w:hanging="282"/>
        <w:rPr>
          <w:rFonts w:ascii="Avenir Next" w:hAnsi="Avenir Next"/>
          <w:color w:val="002060"/>
          <w:sz w:val="20"/>
          <w:szCs w:val="20"/>
        </w:rPr>
      </w:pPr>
      <w:r w:rsidRPr="00B92EA6">
        <w:rPr>
          <w:rFonts w:ascii="Avenir Next" w:hAnsi="Avenir Next"/>
          <w:color w:val="002060"/>
          <w:sz w:val="20"/>
          <w:szCs w:val="20"/>
        </w:rPr>
        <w:t>Educate pupils about online safety as part of our curriculum. For example:</w:t>
      </w:r>
    </w:p>
    <w:p w14:paraId="14B3FC39" w14:textId="77777777" w:rsidR="00AC5698" w:rsidRPr="00B92EA6" w:rsidRDefault="00AC5698">
      <w:pPr>
        <w:numPr>
          <w:ilvl w:val="0"/>
          <w:numId w:val="73"/>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The safe use of social media, the internet and technology</w:t>
      </w:r>
    </w:p>
    <w:p w14:paraId="57DFDF50" w14:textId="77777777" w:rsidR="00AC5698" w:rsidRPr="00B92EA6" w:rsidRDefault="00AC5698">
      <w:pPr>
        <w:numPr>
          <w:ilvl w:val="0"/>
          <w:numId w:val="73"/>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Keeping personal information private</w:t>
      </w:r>
    </w:p>
    <w:p w14:paraId="4286DA47" w14:textId="77777777" w:rsidR="00AC5698" w:rsidRPr="00B92EA6" w:rsidRDefault="00AC5698">
      <w:pPr>
        <w:numPr>
          <w:ilvl w:val="0"/>
          <w:numId w:val="73"/>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How to recognise unacceptable behaviour online</w:t>
      </w:r>
    </w:p>
    <w:p w14:paraId="4A70A3F1" w14:textId="77777777" w:rsidR="00AC5698" w:rsidRPr="00B92EA6" w:rsidRDefault="00AC5698">
      <w:pPr>
        <w:numPr>
          <w:ilvl w:val="0"/>
          <w:numId w:val="73"/>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How to report any incidents of cyberbullying, ensuring pupils are encouraged to do so, including where they’re a witness rather than a victim</w:t>
      </w:r>
    </w:p>
    <w:p w14:paraId="42D77C97" w14:textId="77777777" w:rsidR="00AC5698" w:rsidRPr="00B92EA6" w:rsidRDefault="00AC5698">
      <w:pPr>
        <w:numPr>
          <w:ilvl w:val="0"/>
          <w:numId w:val="74"/>
        </w:numPr>
        <w:spacing w:after="120"/>
        <w:ind w:left="340" w:hanging="282"/>
        <w:rPr>
          <w:rFonts w:ascii="Avenir Next" w:hAnsi="Avenir Next"/>
          <w:color w:val="002060"/>
          <w:sz w:val="20"/>
          <w:szCs w:val="20"/>
        </w:rPr>
      </w:pPr>
      <w:r w:rsidRPr="00B92EA6">
        <w:rPr>
          <w:rFonts w:ascii="Avenir Next" w:hAnsi="Avenir Next"/>
          <w:color w:val="002060"/>
          <w:sz w:val="20"/>
          <w:szCs w:val="20"/>
        </w:rPr>
        <w:t>Train staff, as part of their induction, on safe internet use and online safeguarding issues including cyber-bullying, the risks of online radicalisation, and the expectations, roles and responsibilities around filtering and monitoring. All staff members will receive refresher training as required and at least once each academic year</w:t>
      </w:r>
    </w:p>
    <w:p w14:paraId="5FD38D83" w14:textId="77777777" w:rsidR="00AC5698" w:rsidRPr="00B92EA6" w:rsidRDefault="00AC5698">
      <w:pPr>
        <w:numPr>
          <w:ilvl w:val="0"/>
          <w:numId w:val="74"/>
        </w:numPr>
        <w:spacing w:after="120"/>
        <w:ind w:left="340" w:hanging="282"/>
        <w:rPr>
          <w:rFonts w:ascii="Avenir Next" w:hAnsi="Avenir Next"/>
          <w:color w:val="002060"/>
          <w:sz w:val="20"/>
          <w:szCs w:val="20"/>
        </w:rPr>
      </w:pPr>
      <w:r w:rsidRPr="00B92EA6">
        <w:rPr>
          <w:rFonts w:ascii="Avenir Next" w:hAnsi="Avenir Next"/>
          <w:color w:val="002060"/>
          <w:sz w:val="20"/>
          <w:szCs w:val="20"/>
        </w:rPr>
        <w:lastRenderedPageBreak/>
        <w:t>Educate parents/carers about online safety via our website, communications sent directly to them and during parents’ evenings. We will also share clear procedures with them, so they know how to raise concerns about online safety</w:t>
      </w:r>
    </w:p>
    <w:p w14:paraId="51E8C091" w14:textId="77777777" w:rsidR="00AC5698" w:rsidRPr="00B92EA6" w:rsidRDefault="00AC5698">
      <w:pPr>
        <w:numPr>
          <w:ilvl w:val="0"/>
          <w:numId w:val="74"/>
        </w:numPr>
        <w:spacing w:after="120"/>
        <w:ind w:left="340" w:hanging="282"/>
        <w:rPr>
          <w:rFonts w:ascii="Avenir Next" w:hAnsi="Avenir Next"/>
          <w:color w:val="002060"/>
          <w:sz w:val="20"/>
          <w:szCs w:val="20"/>
        </w:rPr>
      </w:pPr>
      <w:r w:rsidRPr="00B92EA6">
        <w:rPr>
          <w:rFonts w:ascii="Avenir Next" w:hAnsi="Avenir Next"/>
          <w:color w:val="002060"/>
          <w:sz w:val="20"/>
          <w:szCs w:val="20"/>
        </w:rPr>
        <w:t>Make sure staff are aware of any restrictions placed on them with regards to the use of their mobile phone and cameras, for example that:</w:t>
      </w:r>
    </w:p>
    <w:p w14:paraId="69305CAE" w14:textId="07CBD0DB" w:rsidR="00AC5698" w:rsidRPr="00B92EA6" w:rsidRDefault="00AC5698">
      <w:pPr>
        <w:numPr>
          <w:ilvl w:val="0"/>
          <w:numId w:val="75"/>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 xml:space="preserve">Staff are allowed to bring their personal phones to </w:t>
      </w:r>
      <w:r w:rsidR="00C74313">
        <w:rPr>
          <w:rFonts w:ascii="Avenir Next" w:hAnsi="Avenir Next"/>
          <w:color w:val="002060"/>
          <w:sz w:val="20"/>
          <w:szCs w:val="20"/>
        </w:rPr>
        <w:t>academy</w:t>
      </w:r>
      <w:r w:rsidRPr="00B92EA6">
        <w:rPr>
          <w:rFonts w:ascii="Avenir Next" w:hAnsi="Avenir Next"/>
          <w:color w:val="002060"/>
          <w:sz w:val="20"/>
          <w:szCs w:val="20"/>
        </w:rPr>
        <w:t xml:space="preserve"> for their own use, but will limit such use to non-contact time when pupils are not present</w:t>
      </w:r>
    </w:p>
    <w:p w14:paraId="7F606F86" w14:textId="77777777" w:rsidR="00AC5698" w:rsidRPr="00B92EA6" w:rsidRDefault="00AC5698">
      <w:pPr>
        <w:numPr>
          <w:ilvl w:val="0"/>
          <w:numId w:val="75"/>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Staff will not take pictures or recordings of pupils on their personal phones or cameras</w:t>
      </w:r>
    </w:p>
    <w:p w14:paraId="31A37299" w14:textId="287A39B8" w:rsidR="00AC5698" w:rsidRPr="00B92EA6" w:rsidRDefault="00AC5698">
      <w:pPr>
        <w:numPr>
          <w:ilvl w:val="0"/>
          <w:numId w:val="76"/>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Make all pupils, parents/carers, staff, volunteers and governors aware that they are expected to sign an agreement regarding the acceptable use of the internet in </w:t>
      </w:r>
      <w:r w:rsidR="00C74313">
        <w:rPr>
          <w:rFonts w:ascii="Avenir Next" w:hAnsi="Avenir Next"/>
          <w:color w:val="002060"/>
          <w:sz w:val="20"/>
          <w:szCs w:val="20"/>
        </w:rPr>
        <w:t>academy</w:t>
      </w:r>
      <w:r w:rsidRPr="00B92EA6">
        <w:rPr>
          <w:rFonts w:ascii="Avenir Next" w:hAnsi="Avenir Next"/>
          <w:color w:val="002060"/>
          <w:sz w:val="20"/>
          <w:szCs w:val="20"/>
        </w:rPr>
        <w:t xml:space="preserve">, use of the </w:t>
      </w:r>
      <w:r w:rsidR="00C74313">
        <w:rPr>
          <w:rFonts w:ascii="Avenir Next" w:hAnsi="Avenir Next"/>
          <w:color w:val="002060"/>
          <w:sz w:val="20"/>
          <w:szCs w:val="20"/>
        </w:rPr>
        <w:t>academy</w:t>
      </w:r>
      <w:r w:rsidRPr="00B92EA6">
        <w:rPr>
          <w:rFonts w:ascii="Avenir Next" w:hAnsi="Avenir Next"/>
          <w:color w:val="002060"/>
          <w:sz w:val="20"/>
          <w:szCs w:val="20"/>
        </w:rPr>
        <w:t>’s ICT systems and use of their mobile and smart technology</w:t>
      </w:r>
    </w:p>
    <w:p w14:paraId="66702847" w14:textId="77777777" w:rsidR="00AC5698" w:rsidRPr="00B92EA6" w:rsidRDefault="00AC5698">
      <w:pPr>
        <w:numPr>
          <w:ilvl w:val="0"/>
          <w:numId w:val="76"/>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Explain the sanctions we will use if a pupil is in breach of our policies on the acceptable use of the internet and mobile phones </w:t>
      </w:r>
    </w:p>
    <w:p w14:paraId="77C61DAE" w14:textId="77777777" w:rsidR="00AC5698" w:rsidRPr="00B92EA6" w:rsidRDefault="00AC5698">
      <w:pPr>
        <w:numPr>
          <w:ilvl w:val="0"/>
          <w:numId w:val="76"/>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Make sure all staff, pupils and parents/carers are aware that staff have the power to search pupils’ phones, as set out in the </w:t>
      </w:r>
      <w:hyperlink r:id="rId68">
        <w:r w:rsidRPr="00B92EA6">
          <w:rPr>
            <w:rFonts w:ascii="Avenir Next" w:hAnsi="Avenir Next"/>
            <w:color w:val="002060"/>
            <w:sz w:val="20"/>
            <w:szCs w:val="20"/>
            <w:u w:val="single"/>
          </w:rPr>
          <w:t>DfE’s guidance on searching, screening and confiscation</w:t>
        </w:r>
      </w:hyperlink>
      <w:r w:rsidRPr="00B92EA6">
        <w:rPr>
          <w:rFonts w:ascii="Avenir Next" w:hAnsi="Avenir Next"/>
          <w:color w:val="002060"/>
          <w:sz w:val="20"/>
          <w:szCs w:val="20"/>
        </w:rPr>
        <w:t xml:space="preserve"> </w:t>
      </w:r>
    </w:p>
    <w:p w14:paraId="066DA003" w14:textId="031D9575" w:rsidR="00AC5698" w:rsidRPr="00B92EA6" w:rsidRDefault="00AC5698">
      <w:pPr>
        <w:numPr>
          <w:ilvl w:val="0"/>
          <w:numId w:val="76"/>
        </w:numPr>
        <w:spacing w:after="120"/>
        <w:ind w:left="340" w:hanging="282"/>
        <w:rPr>
          <w:rFonts w:ascii="Avenir Next" w:hAnsi="Avenir Next"/>
          <w:color w:val="002060"/>
          <w:sz w:val="20"/>
          <w:szCs w:val="20"/>
        </w:rPr>
      </w:pPr>
      <w:bookmarkStart w:id="25" w:name="_heading=h.iqw88z31tbax" w:colFirst="0" w:colLast="0"/>
      <w:bookmarkEnd w:id="25"/>
      <w:r w:rsidRPr="00B92EA6">
        <w:rPr>
          <w:rFonts w:ascii="Avenir Next" w:hAnsi="Avenir Next"/>
          <w:color w:val="002060"/>
          <w:sz w:val="20"/>
          <w:szCs w:val="20"/>
        </w:rPr>
        <w:t xml:space="preserve">Put in place robust filtering and monitoring systems to limit children’s exposure to the 4 key categories of risk (described above) from the </w:t>
      </w:r>
      <w:r w:rsidR="00C74313">
        <w:rPr>
          <w:rFonts w:ascii="Avenir Next" w:hAnsi="Avenir Next"/>
          <w:color w:val="002060"/>
          <w:sz w:val="20"/>
          <w:szCs w:val="20"/>
        </w:rPr>
        <w:t>academy</w:t>
      </w:r>
      <w:r w:rsidRPr="00B92EA6">
        <w:rPr>
          <w:rFonts w:ascii="Avenir Next" w:hAnsi="Avenir Next"/>
          <w:color w:val="002060"/>
          <w:sz w:val="20"/>
          <w:szCs w:val="20"/>
        </w:rPr>
        <w:t xml:space="preserve">’s IT systems. </w:t>
      </w:r>
    </w:p>
    <w:p w14:paraId="36A05A0C" w14:textId="670B10C5" w:rsidR="00AC5698" w:rsidRPr="00B92EA6" w:rsidRDefault="00AC5698">
      <w:pPr>
        <w:numPr>
          <w:ilvl w:val="0"/>
          <w:numId w:val="76"/>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Carry out an annual review of our approach to online safety, supported by an annual risk assessment that considers and reflects the risks faced by our </w:t>
      </w:r>
      <w:r w:rsidR="00C74313">
        <w:rPr>
          <w:rFonts w:ascii="Avenir Next" w:hAnsi="Avenir Next"/>
          <w:color w:val="002060"/>
          <w:sz w:val="20"/>
          <w:szCs w:val="20"/>
        </w:rPr>
        <w:t>academy</w:t>
      </w:r>
      <w:r w:rsidRPr="00B92EA6">
        <w:rPr>
          <w:rFonts w:ascii="Avenir Next" w:hAnsi="Avenir Next"/>
          <w:color w:val="002060"/>
          <w:sz w:val="20"/>
          <w:szCs w:val="20"/>
        </w:rPr>
        <w:t xml:space="preserve"> community</w:t>
      </w:r>
    </w:p>
    <w:p w14:paraId="40AB58B9" w14:textId="77777777" w:rsidR="00AC5698" w:rsidRPr="00B92EA6" w:rsidRDefault="00AC5698">
      <w:pPr>
        <w:numPr>
          <w:ilvl w:val="0"/>
          <w:numId w:val="76"/>
        </w:numPr>
        <w:spacing w:after="120"/>
        <w:ind w:left="340" w:hanging="282"/>
        <w:rPr>
          <w:rFonts w:ascii="Avenir Next" w:hAnsi="Avenir Next"/>
          <w:color w:val="002060"/>
          <w:sz w:val="20"/>
          <w:szCs w:val="20"/>
        </w:rPr>
      </w:pPr>
      <w:r w:rsidRPr="00B92EA6">
        <w:rPr>
          <w:rFonts w:ascii="Avenir Next" w:hAnsi="Avenir Next"/>
          <w:color w:val="002060"/>
          <w:sz w:val="20"/>
          <w:szCs w:val="20"/>
        </w:rPr>
        <w:t>Carry out an annual review of our filtering and monitoring effectiveness. This will be conducted by [insert member of SLT responsible for filtering and monitoring] with the support of our DSL and IT support</w:t>
      </w:r>
    </w:p>
    <w:p w14:paraId="08778D4C" w14:textId="62E6D9F5" w:rsidR="00AC5698" w:rsidRPr="00B92EA6" w:rsidRDefault="00AC5698">
      <w:pPr>
        <w:numPr>
          <w:ilvl w:val="0"/>
          <w:numId w:val="76"/>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Provide regular safeguarding and children protection updates including online safety to all staff, at least annually, </w:t>
      </w:r>
      <w:r w:rsidR="00D25FB1" w:rsidRPr="00B92EA6">
        <w:rPr>
          <w:rFonts w:ascii="Avenir Next" w:hAnsi="Avenir Next"/>
          <w:color w:val="002060"/>
          <w:sz w:val="20"/>
          <w:szCs w:val="20"/>
        </w:rPr>
        <w:t>to</w:t>
      </w:r>
      <w:r w:rsidRPr="00B92EA6">
        <w:rPr>
          <w:rFonts w:ascii="Avenir Next" w:hAnsi="Avenir Next"/>
          <w:color w:val="002060"/>
          <w:sz w:val="20"/>
          <w:szCs w:val="20"/>
        </w:rPr>
        <w:t xml:space="preserve"> continue to provide them with the relevant skills and knowledge to safeguard effectively</w:t>
      </w:r>
    </w:p>
    <w:p w14:paraId="6D745926" w14:textId="77777777" w:rsidR="00AC5698" w:rsidRPr="00B92EA6" w:rsidRDefault="00AC5698">
      <w:pPr>
        <w:numPr>
          <w:ilvl w:val="0"/>
          <w:numId w:val="76"/>
        </w:numPr>
        <w:spacing w:after="120"/>
        <w:ind w:left="340" w:hanging="282"/>
        <w:rPr>
          <w:rFonts w:ascii="Avenir Next" w:hAnsi="Avenir Next"/>
          <w:color w:val="002060"/>
          <w:sz w:val="20"/>
          <w:szCs w:val="20"/>
        </w:rPr>
      </w:pPr>
      <w:r w:rsidRPr="00B92EA6">
        <w:rPr>
          <w:rFonts w:ascii="Avenir Next" w:hAnsi="Avenir Next"/>
          <w:color w:val="002060"/>
          <w:sz w:val="20"/>
          <w:szCs w:val="20"/>
        </w:rPr>
        <w:t>Review the child protection and safeguarding policy, including online safety, annually and ensure the procedures and implementation are updated and reviewed regularly</w:t>
      </w:r>
    </w:p>
    <w:p w14:paraId="238CFE05" w14:textId="474E0C9D" w:rsidR="00AC5698"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This section summarises our approach to online safety and mobile phone use. For full details about our </w:t>
      </w:r>
      <w:r w:rsidR="00C74313">
        <w:rPr>
          <w:rFonts w:ascii="Avenir Next" w:hAnsi="Avenir Next"/>
          <w:color w:val="002060"/>
          <w:sz w:val="20"/>
          <w:szCs w:val="20"/>
        </w:rPr>
        <w:t>academy</w:t>
      </w:r>
      <w:r w:rsidRPr="00B92EA6">
        <w:rPr>
          <w:rFonts w:ascii="Avenir Next" w:hAnsi="Avenir Next"/>
          <w:color w:val="002060"/>
          <w:sz w:val="20"/>
          <w:szCs w:val="20"/>
        </w:rPr>
        <w:t>’s policies in these areas, please refer to our online safety policy and mobile phone policies which can be found on our website</w:t>
      </w:r>
    </w:p>
    <w:p w14:paraId="7AEFAE1D" w14:textId="77777777" w:rsidR="00D25FB1" w:rsidRDefault="00D25FB1" w:rsidP="00AC5698">
      <w:pPr>
        <w:spacing w:after="120"/>
        <w:rPr>
          <w:rFonts w:ascii="Avenir Next" w:hAnsi="Avenir Next"/>
          <w:color w:val="002060"/>
          <w:sz w:val="20"/>
          <w:szCs w:val="20"/>
        </w:rPr>
      </w:pPr>
    </w:p>
    <w:p w14:paraId="71034944" w14:textId="1A9BDB11" w:rsidR="00D25FB1" w:rsidRPr="00B92EA6" w:rsidRDefault="00D25FB1" w:rsidP="00D25FB1">
      <w:pPr>
        <w:spacing w:before="36" w:after="420"/>
        <w:rPr>
          <w:rFonts w:ascii="Avenir Next" w:eastAsia="Times New Roman" w:hAnsi="Avenir Next" w:cs="Times New Roman"/>
          <w:color w:val="002060"/>
          <w:kern w:val="0"/>
          <w:sz w:val="20"/>
          <w:szCs w:val="20"/>
          <w:lang w:eastAsia="en-GB"/>
          <w14:ligatures w14:val="none"/>
        </w:rPr>
      </w:pPr>
      <w:r w:rsidRPr="00B92EA6">
        <w:rPr>
          <w:rFonts w:ascii="Avenir Next" w:eastAsia="Times New Roman" w:hAnsi="Avenir Next" w:cs="Times New Roman"/>
          <w:b/>
          <w:bCs/>
          <w:color w:val="002060"/>
          <w:kern w:val="0"/>
          <w:sz w:val="20"/>
          <w:szCs w:val="20"/>
          <w:lang w:eastAsia="en-GB"/>
          <w14:ligatures w14:val="none"/>
        </w:rPr>
        <w:t xml:space="preserve">Mobile </w:t>
      </w:r>
      <w:r w:rsidR="0048762E">
        <w:rPr>
          <w:rFonts w:ascii="Avenir Next" w:eastAsia="Times New Roman" w:hAnsi="Avenir Next" w:cs="Times New Roman"/>
          <w:b/>
          <w:bCs/>
          <w:color w:val="002060"/>
          <w:kern w:val="0"/>
          <w:sz w:val="20"/>
          <w:szCs w:val="20"/>
          <w:lang w:eastAsia="en-GB"/>
          <w14:ligatures w14:val="none"/>
        </w:rPr>
        <w:t>P</w:t>
      </w:r>
      <w:r w:rsidRPr="00B92EA6">
        <w:rPr>
          <w:rFonts w:ascii="Avenir Next" w:eastAsia="Times New Roman" w:hAnsi="Avenir Next" w:cs="Times New Roman"/>
          <w:b/>
          <w:bCs/>
          <w:color w:val="002060"/>
          <w:kern w:val="0"/>
          <w:sz w:val="20"/>
          <w:szCs w:val="20"/>
          <w:lang w:eastAsia="en-GB"/>
          <w14:ligatures w14:val="none"/>
        </w:rPr>
        <w:t xml:space="preserve">hones </w:t>
      </w:r>
    </w:p>
    <w:p w14:paraId="261EB2C3" w14:textId="77777777" w:rsidR="00D25FB1" w:rsidRPr="00B92EA6" w:rsidRDefault="00D25FB1" w:rsidP="00D25FB1">
      <w:pPr>
        <w:spacing w:before="36" w:after="420"/>
        <w:rPr>
          <w:rFonts w:ascii="Avenir Next" w:eastAsia="Times New Roman" w:hAnsi="Avenir Next" w:cs="Times New Roman"/>
          <w:color w:val="002060"/>
          <w:kern w:val="0"/>
          <w:sz w:val="20"/>
          <w:szCs w:val="20"/>
          <w:lang w:eastAsia="en-GB"/>
          <w14:ligatures w14:val="none"/>
        </w:rPr>
      </w:pPr>
      <w:r w:rsidRPr="00B92EA6">
        <w:rPr>
          <w:rFonts w:ascii="Avenir Next" w:eastAsia="Times New Roman" w:hAnsi="Avenir Next" w:cs="Times New Roman"/>
          <w:color w:val="002060"/>
          <w:kern w:val="0"/>
          <w:sz w:val="20"/>
          <w:szCs w:val="20"/>
          <w:lang w:eastAsia="en-GB"/>
          <w14:ligatures w14:val="none"/>
        </w:rPr>
        <w:t>This policy refers to the mobile phone policy. </w:t>
      </w:r>
    </w:p>
    <w:p w14:paraId="7FB81355" w14:textId="77777777" w:rsidR="00D25FB1" w:rsidRPr="00D25FB1" w:rsidRDefault="00D25FB1">
      <w:pPr>
        <w:pStyle w:val="ListParagraph"/>
        <w:numPr>
          <w:ilvl w:val="0"/>
          <w:numId w:val="122"/>
        </w:numPr>
        <w:rPr>
          <w:rFonts w:ascii="Avenir Next" w:eastAsia="Times New Roman" w:hAnsi="Avenir Next" w:cs="Times New Roman"/>
          <w:color w:val="002060"/>
          <w:kern w:val="0"/>
          <w:sz w:val="20"/>
          <w:szCs w:val="20"/>
          <w:lang w:eastAsia="en-GB"/>
          <w14:ligatures w14:val="none"/>
        </w:rPr>
      </w:pPr>
      <w:r w:rsidRPr="00D25FB1">
        <w:rPr>
          <w:rFonts w:ascii="Avenir Next" w:eastAsia="Times New Roman" w:hAnsi="Avenir Next" w:cs="Times New Roman"/>
          <w:color w:val="002060"/>
          <w:kern w:val="0"/>
          <w:sz w:val="20"/>
          <w:szCs w:val="20"/>
          <w:lang w:eastAsia="en-GB"/>
          <w14:ligatures w14:val="none"/>
        </w:rPr>
        <w:t>Mobile phones may only be used during designated breaks, away from children, and must be stored safely during working hours.</w:t>
      </w:r>
    </w:p>
    <w:p w14:paraId="222D3A64" w14:textId="77777777" w:rsidR="00D25FB1" w:rsidRPr="00D25FB1" w:rsidRDefault="00D25FB1">
      <w:pPr>
        <w:pStyle w:val="ListParagraph"/>
        <w:numPr>
          <w:ilvl w:val="0"/>
          <w:numId w:val="122"/>
        </w:numPr>
        <w:rPr>
          <w:rFonts w:ascii="Avenir Next" w:eastAsia="Times New Roman" w:hAnsi="Avenir Next" w:cs="Times New Roman"/>
          <w:color w:val="002060"/>
          <w:kern w:val="0"/>
          <w:sz w:val="20"/>
          <w:szCs w:val="20"/>
          <w:lang w:eastAsia="en-GB"/>
          <w14:ligatures w14:val="none"/>
        </w:rPr>
      </w:pPr>
      <w:r w:rsidRPr="00D25FB1">
        <w:rPr>
          <w:rFonts w:ascii="Avenir Next" w:eastAsia="Times New Roman" w:hAnsi="Avenir Next" w:cs="Times New Roman"/>
          <w:color w:val="002060"/>
          <w:kern w:val="0"/>
          <w:sz w:val="20"/>
          <w:szCs w:val="20"/>
          <w:lang w:eastAsia="en-GB"/>
          <w14:ligatures w14:val="none"/>
        </w:rPr>
        <w:t>Staff must not photograph or record children on personal devices. Only nursery-owned iPads may be used.</w:t>
      </w:r>
    </w:p>
    <w:p w14:paraId="2CED7F84" w14:textId="77777777" w:rsidR="00D25FB1" w:rsidRPr="00D25FB1" w:rsidRDefault="00D25FB1">
      <w:pPr>
        <w:pStyle w:val="ListParagraph"/>
        <w:numPr>
          <w:ilvl w:val="0"/>
          <w:numId w:val="122"/>
        </w:numPr>
        <w:rPr>
          <w:rFonts w:ascii="Avenir Next" w:eastAsia="Times New Roman" w:hAnsi="Avenir Next" w:cs="Times New Roman"/>
          <w:color w:val="002060"/>
          <w:kern w:val="0"/>
          <w:sz w:val="20"/>
          <w:szCs w:val="20"/>
          <w:lang w:eastAsia="en-GB"/>
          <w14:ligatures w14:val="none"/>
        </w:rPr>
      </w:pPr>
      <w:r w:rsidRPr="00D25FB1">
        <w:rPr>
          <w:rFonts w:ascii="Avenir Next" w:eastAsia="Times New Roman" w:hAnsi="Avenir Next" w:cs="Times New Roman"/>
          <w:color w:val="002060"/>
          <w:kern w:val="0"/>
          <w:sz w:val="20"/>
          <w:szCs w:val="20"/>
          <w:lang w:eastAsia="en-GB"/>
          <w14:ligatures w14:val="none"/>
        </w:rPr>
        <w:t>Staff must report any concerns to the DSL and follow the complaints and whistleblowing procedures.</w:t>
      </w:r>
    </w:p>
    <w:p w14:paraId="6BA06697" w14:textId="77777777" w:rsidR="00D25FB1" w:rsidRPr="00D25FB1" w:rsidRDefault="00D25FB1">
      <w:pPr>
        <w:pStyle w:val="ListParagraph"/>
        <w:numPr>
          <w:ilvl w:val="0"/>
          <w:numId w:val="122"/>
        </w:numPr>
        <w:rPr>
          <w:rFonts w:ascii="Avenir Next" w:eastAsia="Times New Roman" w:hAnsi="Avenir Next" w:cs="Times New Roman"/>
          <w:color w:val="002060"/>
          <w:kern w:val="0"/>
          <w:sz w:val="20"/>
          <w:szCs w:val="20"/>
          <w:lang w:eastAsia="en-GB"/>
          <w14:ligatures w14:val="none"/>
        </w:rPr>
      </w:pPr>
      <w:r w:rsidRPr="00D25FB1">
        <w:rPr>
          <w:rFonts w:ascii="Avenir Next" w:eastAsia="Times New Roman" w:hAnsi="Avenir Next" w:cs="Times New Roman"/>
          <w:color w:val="002060"/>
          <w:kern w:val="0"/>
          <w:sz w:val="20"/>
          <w:szCs w:val="20"/>
          <w:lang w:eastAsia="en-GB"/>
          <w14:ligatures w14:val="none"/>
        </w:rPr>
        <w:t>Breaches of this policy will be managed in line with the Staff Code of Conduct and Managing Allegations procedures.</w:t>
      </w:r>
    </w:p>
    <w:p w14:paraId="02ED4507" w14:textId="4F1ECCB7" w:rsidR="004D452D" w:rsidRPr="00D25FB1" w:rsidRDefault="00D25FB1">
      <w:pPr>
        <w:pStyle w:val="ListParagraph"/>
        <w:numPr>
          <w:ilvl w:val="0"/>
          <w:numId w:val="122"/>
        </w:numPr>
        <w:rPr>
          <w:rFonts w:ascii="Avenir Next" w:eastAsia="Times New Roman" w:hAnsi="Avenir Next" w:cs="Times New Roman"/>
          <w:color w:val="002060"/>
          <w:kern w:val="0"/>
          <w:sz w:val="20"/>
          <w:szCs w:val="20"/>
          <w:lang w:eastAsia="en-GB"/>
          <w14:ligatures w14:val="none"/>
        </w:rPr>
      </w:pPr>
      <w:r w:rsidRPr="00D25FB1">
        <w:rPr>
          <w:rFonts w:ascii="Avenir Next" w:eastAsia="Times New Roman" w:hAnsi="Avenir Next" w:cs="Times New Roman"/>
          <w:color w:val="002060"/>
          <w:kern w:val="0"/>
          <w:sz w:val="20"/>
          <w:szCs w:val="20"/>
          <w:lang w:eastAsia="en-GB"/>
          <w14:ligatures w14:val="none"/>
        </w:rPr>
        <w:lastRenderedPageBreak/>
        <w:t>Suspected illegal content or criminal use of a personal device will be reported to the police and LADO.</w:t>
      </w:r>
    </w:p>
    <w:p w14:paraId="4A1F8469" w14:textId="77777777" w:rsidR="00D25FB1" w:rsidRPr="00D25FB1" w:rsidRDefault="00D25FB1">
      <w:pPr>
        <w:pStyle w:val="ListParagraph"/>
        <w:numPr>
          <w:ilvl w:val="0"/>
          <w:numId w:val="122"/>
        </w:numPr>
        <w:rPr>
          <w:rFonts w:ascii="Avenir Next" w:eastAsia="Times New Roman" w:hAnsi="Avenir Next" w:cs="Times New Roman"/>
          <w:color w:val="002060"/>
          <w:kern w:val="0"/>
          <w:sz w:val="20"/>
          <w:szCs w:val="20"/>
          <w:lang w:eastAsia="en-GB"/>
          <w14:ligatures w14:val="none"/>
        </w:rPr>
      </w:pPr>
    </w:p>
    <w:p w14:paraId="76EEAB29" w14:textId="377F1425" w:rsidR="004D452D" w:rsidRPr="00D25FB1" w:rsidRDefault="00E17A05" w:rsidP="004D452D">
      <w:pPr>
        <w:pStyle w:val="NormalWeb"/>
        <w:spacing w:before="8" w:beforeAutospacing="0" w:after="0" w:afterAutospacing="0"/>
        <w:rPr>
          <w:rFonts w:ascii="Avenir Next" w:hAnsi="Avenir Next"/>
          <w:color w:val="002060"/>
          <w:sz w:val="20"/>
          <w:szCs w:val="20"/>
        </w:rPr>
      </w:pPr>
      <w:r w:rsidRPr="00D25FB1">
        <w:rPr>
          <w:rFonts w:ascii="Avenir Next" w:hAnsi="Avenir Next"/>
          <w:b/>
          <w:bCs/>
          <w:color w:val="002060"/>
          <w:sz w:val="20"/>
          <w:szCs w:val="20"/>
        </w:rPr>
        <w:t xml:space="preserve">9. </w:t>
      </w:r>
      <w:r w:rsidR="004D452D" w:rsidRPr="00D25FB1">
        <w:rPr>
          <w:rFonts w:ascii="Avenir Next" w:hAnsi="Avenir Next"/>
          <w:b/>
          <w:bCs/>
          <w:color w:val="002060"/>
          <w:sz w:val="20"/>
          <w:szCs w:val="20"/>
        </w:rPr>
        <w:t>Filtering and Monitoring  </w:t>
      </w:r>
    </w:p>
    <w:p w14:paraId="3D2945D2" w14:textId="7BC7E6E7" w:rsidR="004D452D" w:rsidRPr="00B92EA6" w:rsidRDefault="004D452D" w:rsidP="004D452D">
      <w:pPr>
        <w:pStyle w:val="NormalWeb"/>
        <w:spacing w:before="323"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The academy staff receive induction training on the expectations, applicable roles and responsibilities in relation to </w:t>
      </w:r>
      <w:r w:rsidR="00E17A05" w:rsidRPr="00B92EA6">
        <w:rPr>
          <w:rFonts w:ascii="Avenir Next" w:hAnsi="Avenir Next"/>
          <w:color w:val="002060"/>
          <w:sz w:val="20"/>
          <w:szCs w:val="20"/>
        </w:rPr>
        <w:t>filtering and</w:t>
      </w:r>
      <w:r w:rsidRPr="00B92EA6">
        <w:rPr>
          <w:rFonts w:ascii="Avenir Next" w:hAnsi="Avenir Next"/>
          <w:color w:val="002060"/>
          <w:sz w:val="20"/>
          <w:szCs w:val="20"/>
        </w:rPr>
        <w:t xml:space="preserve"> monitoring. The designated safeguarding lead takes lead responsibility for understanding and monitoring the filtering and monitoring systems and processes in place.  </w:t>
      </w:r>
    </w:p>
    <w:p w14:paraId="736861C7" w14:textId="18B99DE6" w:rsidR="004D452D" w:rsidRPr="00B92EA6" w:rsidRDefault="004D452D" w:rsidP="004D452D">
      <w:pPr>
        <w:pStyle w:val="NormalWeb"/>
        <w:spacing w:before="248"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The filtering and monitoring system used in our academy is Light Speed filter. </w:t>
      </w:r>
      <w:r w:rsidRPr="00B92EA6">
        <w:rPr>
          <w:rFonts w:ascii="Avenir Next" w:hAnsi="Avenir Next"/>
          <w:color w:val="002060"/>
          <w:sz w:val="20"/>
          <w:szCs w:val="20"/>
          <w:shd w:val="clear" w:color="auto" w:fill="FFFFFF"/>
        </w:rPr>
        <w:t xml:space="preserve">Light Speed helps our teachers safely </w:t>
      </w:r>
      <w:r w:rsidR="000F6FE1" w:rsidRPr="00B92EA6">
        <w:rPr>
          <w:rFonts w:ascii="Avenir Next" w:hAnsi="Avenir Next"/>
          <w:color w:val="002060"/>
          <w:sz w:val="20"/>
          <w:szCs w:val="20"/>
          <w:shd w:val="clear" w:color="auto" w:fill="FFFFFF"/>
        </w:rPr>
        <w:t>manage</w:t>
      </w:r>
      <w:r w:rsidR="000F6FE1" w:rsidRPr="00B92EA6">
        <w:rPr>
          <w:rFonts w:ascii="Avenir Next" w:hAnsi="Avenir Next"/>
          <w:color w:val="002060"/>
          <w:sz w:val="20"/>
          <w:szCs w:val="20"/>
        </w:rPr>
        <w:t xml:space="preserve"> classrooms</w:t>
      </w:r>
      <w:r w:rsidRPr="00B92EA6">
        <w:rPr>
          <w:rFonts w:ascii="Avenir Next" w:hAnsi="Avenir Next"/>
          <w:color w:val="002060"/>
          <w:sz w:val="20"/>
          <w:szCs w:val="20"/>
          <w:shd w:val="clear" w:color="auto" w:fill="FFFFFF"/>
        </w:rPr>
        <w:t xml:space="preserve"> and the use of iPads. With real-time visibility of student activity and control over their device workspaces to </w:t>
      </w:r>
      <w:r w:rsidR="000F6FE1" w:rsidRPr="00B92EA6">
        <w:rPr>
          <w:rFonts w:ascii="Avenir Next" w:hAnsi="Avenir Next"/>
          <w:color w:val="002060"/>
          <w:sz w:val="20"/>
          <w:szCs w:val="20"/>
          <w:shd w:val="clear" w:color="auto" w:fill="FFFFFF"/>
        </w:rPr>
        <w:t xml:space="preserve">limit </w:t>
      </w:r>
      <w:r w:rsidR="000F6FE1" w:rsidRPr="00B92EA6">
        <w:rPr>
          <w:rFonts w:ascii="Avenir Next" w:hAnsi="Avenir Next"/>
          <w:color w:val="002060"/>
          <w:sz w:val="20"/>
          <w:szCs w:val="20"/>
        </w:rPr>
        <w:t>distractions</w:t>
      </w:r>
      <w:r w:rsidRPr="00B92EA6">
        <w:rPr>
          <w:rFonts w:ascii="Avenir Next" w:hAnsi="Avenir Next"/>
          <w:color w:val="002060"/>
          <w:sz w:val="20"/>
          <w:szCs w:val="20"/>
          <w:shd w:val="clear" w:color="auto" w:fill="FFFFFF"/>
        </w:rPr>
        <w:t xml:space="preserve">, teachers have more time to support student learning. The system pushes out vetted URLs to all pupils, </w:t>
      </w:r>
      <w:r w:rsidR="000F6FE1" w:rsidRPr="00B92EA6">
        <w:rPr>
          <w:rFonts w:ascii="Avenir Next" w:hAnsi="Avenir Next"/>
          <w:color w:val="002060"/>
          <w:sz w:val="20"/>
          <w:szCs w:val="20"/>
          <w:shd w:val="clear" w:color="auto" w:fill="FFFFFF"/>
        </w:rPr>
        <w:t xml:space="preserve">closes </w:t>
      </w:r>
      <w:r w:rsidR="000F6FE1" w:rsidRPr="00B92EA6">
        <w:rPr>
          <w:rFonts w:ascii="Avenir Next" w:hAnsi="Avenir Next"/>
          <w:color w:val="002060"/>
          <w:sz w:val="20"/>
          <w:szCs w:val="20"/>
        </w:rPr>
        <w:t>distracting</w:t>
      </w:r>
      <w:r w:rsidRPr="00B92EA6">
        <w:rPr>
          <w:rFonts w:ascii="Avenir Next" w:hAnsi="Avenir Next"/>
          <w:color w:val="002060"/>
          <w:sz w:val="20"/>
          <w:szCs w:val="20"/>
          <w:shd w:val="clear" w:color="auto" w:fill="FFFFFF"/>
        </w:rPr>
        <w:t xml:space="preserve"> tabs, and blocks inappropriate websites. The system is monitored by the DSL and the safeguarding team. </w:t>
      </w:r>
    </w:p>
    <w:p w14:paraId="067BFCFE" w14:textId="7D0F2E96" w:rsidR="004D452D" w:rsidRPr="00B92EA6" w:rsidRDefault="004D452D" w:rsidP="004D452D">
      <w:pPr>
        <w:pStyle w:val="NormalWeb"/>
        <w:spacing w:before="369"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The academy uses </w:t>
      </w:r>
      <w:r w:rsidR="00D25FB1">
        <w:rPr>
          <w:rFonts w:ascii="Avenir Next" w:hAnsi="Avenir Next"/>
          <w:color w:val="002060"/>
          <w:sz w:val="20"/>
          <w:szCs w:val="20"/>
        </w:rPr>
        <w:t xml:space="preserve">our MAT audit to </w:t>
      </w:r>
      <w:r w:rsidRPr="00B92EA6">
        <w:rPr>
          <w:rFonts w:ascii="Avenir Next" w:hAnsi="Avenir Next"/>
          <w:color w:val="002060"/>
          <w:sz w:val="20"/>
          <w:szCs w:val="20"/>
        </w:rPr>
        <w:t xml:space="preserve">self-assessment to evaluate our provision against </w:t>
      </w:r>
      <w:r w:rsidR="000F6FE1" w:rsidRPr="00B92EA6">
        <w:rPr>
          <w:rFonts w:ascii="Avenir Next" w:hAnsi="Avenir Next"/>
          <w:color w:val="002060"/>
          <w:sz w:val="20"/>
          <w:szCs w:val="20"/>
        </w:rPr>
        <w:t>the standards</w:t>
      </w:r>
      <w:r w:rsidRPr="00B92EA6">
        <w:rPr>
          <w:rFonts w:ascii="Avenir Next" w:hAnsi="Avenir Next"/>
          <w:color w:val="002060"/>
          <w:sz w:val="20"/>
          <w:szCs w:val="20"/>
        </w:rPr>
        <w:t>, and receive personalised recommendations on how to meet them:  </w:t>
      </w:r>
    </w:p>
    <w:p w14:paraId="5DA54CC0" w14:textId="77777777" w:rsidR="004D452D" w:rsidRPr="00B92EA6" w:rsidRDefault="004D452D" w:rsidP="004D452D">
      <w:pPr>
        <w:pStyle w:val="NormalWeb"/>
        <w:spacing w:before="253" w:beforeAutospacing="0" w:after="0" w:afterAutospacing="0"/>
        <w:rPr>
          <w:rFonts w:ascii="Avenir Next" w:hAnsi="Avenir Next"/>
          <w:color w:val="002060"/>
          <w:sz w:val="20"/>
          <w:szCs w:val="20"/>
        </w:rPr>
      </w:pPr>
      <w:hyperlink r:id="rId69" w:history="1">
        <w:r w:rsidRPr="00B92EA6">
          <w:rPr>
            <w:rStyle w:val="Hyperlink"/>
            <w:rFonts w:ascii="Avenir Next" w:eastAsiaTheme="majorEastAsia" w:hAnsi="Avenir Next"/>
            <w:color w:val="002060"/>
            <w:sz w:val="20"/>
            <w:szCs w:val="20"/>
          </w:rPr>
          <w:t xml:space="preserve">Plan technology for your school - </w:t>
        </w:r>
      </w:hyperlink>
      <w:hyperlink r:id="rId70" w:history="1">
        <w:r w:rsidRPr="00B92EA6">
          <w:rPr>
            <w:rStyle w:val="Hyperlink"/>
            <w:rFonts w:ascii="Avenir Next" w:eastAsiaTheme="majorEastAsia" w:hAnsi="Avenir Next"/>
            <w:color w:val="002060"/>
            <w:sz w:val="20"/>
            <w:szCs w:val="20"/>
          </w:rPr>
          <w:t>GOV.UK</w:t>
        </w:r>
      </w:hyperlink>
    </w:p>
    <w:p w14:paraId="297E4F99" w14:textId="77777777" w:rsidR="004D452D" w:rsidRPr="00B92EA6" w:rsidRDefault="004D452D" w:rsidP="004D452D">
      <w:pPr>
        <w:pStyle w:val="NormalWeb"/>
        <w:spacing w:before="253" w:beforeAutospacing="0" w:after="0" w:afterAutospacing="0"/>
        <w:rPr>
          <w:rFonts w:ascii="Avenir Next" w:hAnsi="Avenir Next"/>
          <w:color w:val="002060"/>
          <w:sz w:val="20"/>
          <w:szCs w:val="20"/>
        </w:rPr>
      </w:pPr>
      <w:r w:rsidRPr="00B92EA6">
        <w:rPr>
          <w:rFonts w:ascii="Avenir Next" w:hAnsi="Avenir Next"/>
          <w:color w:val="002060"/>
          <w:sz w:val="20"/>
          <w:szCs w:val="20"/>
          <w:u w:val="single"/>
        </w:rPr>
        <w:t>It is the LGCs’ duty to review the filtering standards and discuss requirements with the IT providers. </w:t>
      </w:r>
    </w:p>
    <w:p w14:paraId="63377C13" w14:textId="67B0A2E8" w:rsidR="004D452D" w:rsidRPr="00D25FB1" w:rsidRDefault="00E17A05" w:rsidP="004D452D">
      <w:pPr>
        <w:pStyle w:val="NormalWeb"/>
        <w:spacing w:before="288" w:beforeAutospacing="0" w:after="0" w:afterAutospacing="0"/>
        <w:rPr>
          <w:rFonts w:ascii="Avenir Next" w:hAnsi="Avenir Next"/>
          <w:color w:val="002060"/>
          <w:sz w:val="20"/>
          <w:szCs w:val="20"/>
        </w:rPr>
      </w:pPr>
      <w:r w:rsidRPr="00D25FB1">
        <w:rPr>
          <w:rFonts w:ascii="Avenir Next" w:hAnsi="Avenir Next"/>
          <w:b/>
          <w:bCs/>
          <w:color w:val="002060"/>
          <w:sz w:val="20"/>
          <w:szCs w:val="20"/>
          <w:shd w:val="clear" w:color="auto" w:fill="FFFFFF"/>
        </w:rPr>
        <w:t>9.1</w:t>
      </w:r>
      <w:r w:rsidR="000F6FE1" w:rsidRPr="00D25FB1">
        <w:rPr>
          <w:rFonts w:ascii="Avenir Next" w:hAnsi="Avenir Next"/>
          <w:b/>
          <w:bCs/>
          <w:color w:val="002060"/>
          <w:sz w:val="20"/>
          <w:szCs w:val="20"/>
          <w:shd w:val="clear" w:color="auto" w:fill="FFFFFF"/>
        </w:rPr>
        <w:t xml:space="preserve"> </w:t>
      </w:r>
      <w:r w:rsidR="004D452D" w:rsidRPr="00D25FB1">
        <w:rPr>
          <w:rFonts w:ascii="Avenir Next" w:hAnsi="Avenir Next"/>
          <w:b/>
          <w:bCs/>
          <w:color w:val="002060"/>
          <w:sz w:val="20"/>
          <w:szCs w:val="20"/>
          <w:shd w:val="clear" w:color="auto" w:fill="FFFFFF"/>
        </w:rPr>
        <w:t xml:space="preserve">Cyber Security </w:t>
      </w:r>
      <w:r w:rsidR="004D452D" w:rsidRPr="00D25FB1">
        <w:rPr>
          <w:rFonts w:ascii="Avenir Next" w:hAnsi="Avenir Next"/>
          <w:b/>
          <w:bCs/>
          <w:color w:val="002060"/>
          <w:sz w:val="20"/>
          <w:szCs w:val="20"/>
        </w:rPr>
        <w:t> </w:t>
      </w:r>
    </w:p>
    <w:p w14:paraId="629FBF0A" w14:textId="57F7CA48" w:rsidR="004D452D" w:rsidRPr="00B92EA6" w:rsidRDefault="004D452D" w:rsidP="004D452D">
      <w:pPr>
        <w:pStyle w:val="NormalWeb"/>
        <w:spacing w:before="318"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Safeguarding, in the context of cyber security, refers to the measures that the academy takes to protect our children </w:t>
      </w:r>
      <w:r w:rsidR="00E17A05" w:rsidRPr="00B92EA6">
        <w:rPr>
          <w:rFonts w:ascii="Avenir Next" w:hAnsi="Avenir Next"/>
          <w:color w:val="002060"/>
          <w:sz w:val="20"/>
          <w:szCs w:val="20"/>
        </w:rPr>
        <w:t>from harm</w:t>
      </w:r>
      <w:r w:rsidRPr="00B92EA6">
        <w:rPr>
          <w:rFonts w:ascii="Avenir Next" w:hAnsi="Avenir Next"/>
          <w:color w:val="002060"/>
          <w:sz w:val="20"/>
          <w:szCs w:val="20"/>
        </w:rPr>
        <w:t xml:space="preserve"> online. This includes protecting them from cyberbullying, online grooming, exposure to harmful content, and other </w:t>
      </w:r>
      <w:r w:rsidR="00E17A05" w:rsidRPr="00B92EA6">
        <w:rPr>
          <w:rFonts w:ascii="Avenir Next" w:hAnsi="Avenir Next"/>
          <w:color w:val="002060"/>
          <w:sz w:val="20"/>
          <w:szCs w:val="20"/>
        </w:rPr>
        <w:t>online risks</w:t>
      </w:r>
      <w:r w:rsidRPr="00B92EA6">
        <w:rPr>
          <w:rFonts w:ascii="Avenir Next" w:hAnsi="Avenir Next"/>
          <w:color w:val="002060"/>
          <w:sz w:val="20"/>
          <w:szCs w:val="20"/>
        </w:rPr>
        <w:t>. </w:t>
      </w:r>
    </w:p>
    <w:p w14:paraId="6CFFB38E" w14:textId="77777777" w:rsidR="00B90910" w:rsidRDefault="00B90910" w:rsidP="004D452D">
      <w:pPr>
        <w:pStyle w:val="NormalWeb"/>
        <w:spacing w:before="13" w:beforeAutospacing="0" w:after="0" w:afterAutospacing="0"/>
        <w:rPr>
          <w:rFonts w:ascii="Avenir Next" w:hAnsi="Avenir Next"/>
          <w:color w:val="002060"/>
          <w:sz w:val="20"/>
          <w:szCs w:val="20"/>
        </w:rPr>
      </w:pPr>
    </w:p>
    <w:p w14:paraId="73EF3D9D" w14:textId="624ADCA6" w:rsidR="004D452D" w:rsidRPr="00B92EA6" w:rsidRDefault="004D452D" w:rsidP="004D452D">
      <w:pPr>
        <w:pStyle w:val="NormalWeb"/>
        <w:spacing w:before="13"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As part of online safety, we are aware of our responsibility for information security and access management, and we </w:t>
      </w:r>
      <w:r w:rsidR="000F6FE1" w:rsidRPr="00B92EA6">
        <w:rPr>
          <w:rFonts w:ascii="Avenir Next" w:hAnsi="Avenir Next"/>
          <w:color w:val="002060"/>
          <w:sz w:val="20"/>
          <w:szCs w:val="20"/>
        </w:rPr>
        <w:t>will ensure</w:t>
      </w:r>
      <w:r w:rsidRPr="00B92EA6">
        <w:rPr>
          <w:rFonts w:ascii="Avenir Next" w:hAnsi="Avenir Next"/>
          <w:color w:val="002060"/>
          <w:sz w:val="20"/>
          <w:szCs w:val="20"/>
        </w:rPr>
        <w:t xml:space="preserve"> that we have the appropriate level of security protection procedures in place in order to safeguard our systems, </w:t>
      </w:r>
      <w:r w:rsidR="00E17A05" w:rsidRPr="00B92EA6">
        <w:rPr>
          <w:rFonts w:ascii="Avenir Next" w:hAnsi="Avenir Next"/>
          <w:color w:val="002060"/>
          <w:sz w:val="20"/>
          <w:szCs w:val="20"/>
        </w:rPr>
        <w:t xml:space="preserve">staff </w:t>
      </w:r>
      <w:r w:rsidR="00D25FB1" w:rsidRPr="00B92EA6">
        <w:rPr>
          <w:rFonts w:ascii="Avenir Next" w:hAnsi="Avenir Next"/>
          <w:color w:val="002060"/>
          <w:sz w:val="20"/>
          <w:szCs w:val="20"/>
        </w:rPr>
        <w:t>and learners</w:t>
      </w:r>
      <w:r w:rsidRPr="00B92EA6">
        <w:rPr>
          <w:rFonts w:ascii="Avenir Next" w:hAnsi="Avenir Next"/>
          <w:color w:val="002060"/>
          <w:sz w:val="20"/>
          <w:szCs w:val="20"/>
        </w:rPr>
        <w:t xml:space="preserve"> and review the effectiveness of these procedures periodically to keep up with evolving cyber-crime technologies. </w:t>
      </w:r>
    </w:p>
    <w:p w14:paraId="3C1BA61F" w14:textId="77777777" w:rsidR="004D452D" w:rsidRPr="00B92EA6" w:rsidRDefault="004D452D" w:rsidP="004D452D">
      <w:pPr>
        <w:pStyle w:val="NormalWeb"/>
        <w:spacing w:before="477" w:beforeAutospacing="0" w:after="0" w:afterAutospacing="0"/>
        <w:rPr>
          <w:rFonts w:ascii="Avenir Next" w:hAnsi="Avenir Next"/>
          <w:color w:val="002060"/>
          <w:sz w:val="20"/>
          <w:szCs w:val="20"/>
        </w:rPr>
      </w:pPr>
      <w:r w:rsidRPr="00B92EA6">
        <w:rPr>
          <w:rFonts w:ascii="Avenir Next" w:hAnsi="Avenir Next"/>
          <w:color w:val="002060"/>
          <w:sz w:val="20"/>
          <w:szCs w:val="20"/>
          <w:shd w:val="clear" w:color="auto" w:fill="FFFFFF"/>
        </w:rPr>
        <w:t>Guidance documents:</w:t>
      </w:r>
      <w:r w:rsidRPr="00B92EA6">
        <w:rPr>
          <w:rFonts w:ascii="Avenir Next" w:hAnsi="Avenir Next"/>
          <w:color w:val="002060"/>
          <w:sz w:val="20"/>
          <w:szCs w:val="20"/>
        </w:rPr>
        <w:t>  </w:t>
      </w:r>
    </w:p>
    <w:p w14:paraId="0BC0D74B" w14:textId="77777777" w:rsidR="004D452D" w:rsidRPr="00B92EA6" w:rsidRDefault="004D452D" w:rsidP="004D452D">
      <w:pPr>
        <w:pStyle w:val="NormalWeb"/>
        <w:spacing w:before="290" w:beforeAutospacing="0" w:after="0" w:afterAutospacing="0"/>
        <w:rPr>
          <w:rFonts w:ascii="Avenir Next" w:hAnsi="Avenir Next"/>
          <w:color w:val="002060"/>
          <w:sz w:val="20"/>
          <w:szCs w:val="20"/>
        </w:rPr>
      </w:pPr>
      <w:hyperlink r:id="rId71" w:history="1">
        <w:r w:rsidRPr="00B92EA6">
          <w:rPr>
            <w:rStyle w:val="Hyperlink"/>
            <w:rFonts w:ascii="Avenir Next" w:eastAsiaTheme="majorEastAsia" w:hAnsi="Avenir Next"/>
            <w:color w:val="002060"/>
            <w:sz w:val="20"/>
            <w:szCs w:val="20"/>
          </w:rPr>
          <w:t>Meeting digital and technology standards in schools and colleges - Filtering and monitoring - core standard - Guidance - GOV.UK</w:t>
        </w:r>
      </w:hyperlink>
    </w:p>
    <w:p w14:paraId="00101E88" w14:textId="77777777" w:rsidR="004D452D" w:rsidRPr="00B92EA6" w:rsidRDefault="004D452D" w:rsidP="004D452D">
      <w:pPr>
        <w:pStyle w:val="NormalWeb"/>
        <w:spacing w:before="246" w:beforeAutospacing="0" w:after="0" w:afterAutospacing="0"/>
        <w:rPr>
          <w:rFonts w:ascii="Avenir Next" w:hAnsi="Avenir Next"/>
          <w:color w:val="002060"/>
          <w:sz w:val="20"/>
          <w:szCs w:val="20"/>
        </w:rPr>
      </w:pPr>
      <w:r w:rsidRPr="00B92EA6">
        <w:rPr>
          <w:rFonts w:ascii="Avenir Next" w:hAnsi="Avenir Next"/>
          <w:color w:val="002060"/>
          <w:sz w:val="20"/>
          <w:szCs w:val="20"/>
          <w:shd w:val="clear" w:color="auto" w:fill="FFFFFF"/>
        </w:rPr>
        <w:t>Cyber Security: </w:t>
      </w:r>
    </w:p>
    <w:p w14:paraId="0570096C" w14:textId="77777777" w:rsidR="004D452D" w:rsidRPr="00B92EA6" w:rsidRDefault="004D452D" w:rsidP="004D452D">
      <w:pPr>
        <w:pStyle w:val="NormalWeb"/>
        <w:spacing w:before="246" w:beforeAutospacing="0" w:after="0" w:afterAutospacing="0"/>
        <w:rPr>
          <w:rFonts w:ascii="Avenir Next" w:hAnsi="Avenir Next"/>
          <w:color w:val="002060"/>
          <w:sz w:val="20"/>
          <w:szCs w:val="20"/>
        </w:rPr>
      </w:pPr>
      <w:hyperlink r:id="rId72" w:history="1">
        <w:r w:rsidRPr="00B92EA6">
          <w:rPr>
            <w:rStyle w:val="Hyperlink"/>
            <w:rFonts w:ascii="Avenir Next" w:eastAsiaTheme="majorEastAsia" w:hAnsi="Avenir Next"/>
            <w:color w:val="002060"/>
            <w:sz w:val="20"/>
            <w:szCs w:val="20"/>
            <w:shd w:val="clear" w:color="auto" w:fill="FFFFFF"/>
          </w:rPr>
          <w:t>Cyber security training for school staff - NCSC.GOV.UK</w:t>
        </w:r>
      </w:hyperlink>
    </w:p>
    <w:p w14:paraId="362628B0" w14:textId="77777777" w:rsidR="004D452D" w:rsidRPr="00B92EA6" w:rsidRDefault="004D452D" w:rsidP="004D452D">
      <w:pPr>
        <w:spacing w:after="240"/>
        <w:rPr>
          <w:rFonts w:ascii="Avenir Next" w:hAnsi="Avenir Next"/>
          <w:color w:val="002060"/>
          <w:sz w:val="20"/>
          <w:szCs w:val="20"/>
        </w:rPr>
      </w:pPr>
    </w:p>
    <w:p w14:paraId="7279ACFE" w14:textId="0C3BE5A5" w:rsidR="004D452D" w:rsidRPr="00B92EA6" w:rsidRDefault="00E17A05" w:rsidP="004D452D">
      <w:pPr>
        <w:pStyle w:val="NormalWeb"/>
        <w:spacing w:before="246" w:beforeAutospacing="0" w:after="0" w:afterAutospacing="0"/>
        <w:rPr>
          <w:rFonts w:ascii="Avenir Next" w:hAnsi="Avenir Next"/>
          <w:color w:val="002060"/>
          <w:sz w:val="20"/>
          <w:szCs w:val="20"/>
        </w:rPr>
      </w:pPr>
      <w:r w:rsidRPr="00B92EA6">
        <w:rPr>
          <w:rFonts w:ascii="Avenir Next" w:hAnsi="Avenir Next"/>
          <w:b/>
          <w:bCs/>
          <w:color w:val="002060"/>
          <w:sz w:val="20"/>
          <w:szCs w:val="20"/>
        </w:rPr>
        <w:t xml:space="preserve">10. </w:t>
      </w:r>
      <w:r w:rsidR="004D452D" w:rsidRPr="00B92EA6">
        <w:rPr>
          <w:rFonts w:ascii="Avenir Next" w:hAnsi="Avenir Next"/>
          <w:b/>
          <w:bCs/>
          <w:color w:val="002060"/>
          <w:sz w:val="20"/>
          <w:szCs w:val="20"/>
        </w:rPr>
        <w:t>EYFS Safeguarding Arrangements </w:t>
      </w:r>
    </w:p>
    <w:p w14:paraId="40EE862F" w14:textId="77777777" w:rsidR="004D452D" w:rsidRPr="00B92EA6" w:rsidRDefault="004D452D" w:rsidP="004D452D">
      <w:pPr>
        <w:pStyle w:val="NormalWeb"/>
        <w:spacing w:before="246" w:beforeAutospacing="0" w:after="0" w:afterAutospacing="0"/>
        <w:rPr>
          <w:rFonts w:ascii="Avenir Next" w:hAnsi="Avenir Next"/>
          <w:color w:val="002060"/>
          <w:sz w:val="20"/>
          <w:szCs w:val="20"/>
        </w:rPr>
      </w:pPr>
      <w:r w:rsidRPr="00B92EA6">
        <w:rPr>
          <w:rFonts w:ascii="Avenir Next" w:hAnsi="Avenir Next"/>
          <w:b/>
          <w:bCs/>
          <w:color w:val="002060"/>
          <w:sz w:val="20"/>
          <w:szCs w:val="20"/>
        </w:rPr>
        <w:t>Safer Recruitment </w:t>
      </w:r>
    </w:p>
    <w:p w14:paraId="199E80EF" w14:textId="6D236E3E" w:rsidR="004D452D" w:rsidRPr="00B92EA6" w:rsidRDefault="009F6722" w:rsidP="004D452D">
      <w:pPr>
        <w:pStyle w:val="NormalWeb"/>
        <w:spacing w:before="374" w:beforeAutospacing="0" w:after="0" w:afterAutospacing="0"/>
        <w:rPr>
          <w:rFonts w:ascii="Avenir Next" w:hAnsi="Avenir Next"/>
          <w:color w:val="002060"/>
          <w:sz w:val="20"/>
          <w:szCs w:val="20"/>
        </w:rPr>
      </w:pPr>
      <w:r>
        <w:rPr>
          <w:rFonts w:ascii="Avenir Next" w:hAnsi="Avenir Next"/>
          <w:color w:val="002060"/>
          <w:sz w:val="20"/>
          <w:szCs w:val="20"/>
        </w:rPr>
        <w:lastRenderedPageBreak/>
        <w:t>St John’s</w:t>
      </w:r>
      <w:r w:rsidR="004D452D" w:rsidRPr="00B92EA6">
        <w:rPr>
          <w:rFonts w:ascii="Avenir Next" w:hAnsi="Avenir Next"/>
          <w:color w:val="002060"/>
          <w:sz w:val="20"/>
          <w:szCs w:val="20"/>
        </w:rPr>
        <w:t xml:space="preserve"> CE Academy ensures that potential applicants are given the right messages about the academy’s commitment </w:t>
      </w:r>
      <w:r w:rsidR="00C74313" w:rsidRPr="00B92EA6">
        <w:rPr>
          <w:rFonts w:ascii="Avenir Next" w:hAnsi="Avenir Next"/>
          <w:color w:val="002060"/>
          <w:sz w:val="20"/>
          <w:szCs w:val="20"/>
        </w:rPr>
        <w:t>to recruit</w:t>
      </w:r>
      <w:r w:rsidR="004D452D" w:rsidRPr="00B92EA6">
        <w:rPr>
          <w:rFonts w:ascii="Avenir Next" w:hAnsi="Avenir Next"/>
          <w:color w:val="002060"/>
          <w:sz w:val="20"/>
          <w:szCs w:val="20"/>
        </w:rPr>
        <w:t xml:space="preserve"> suitable people. The academy adheres to the MAT Recruitment and Vetting Policy.  </w:t>
      </w:r>
    </w:p>
    <w:p w14:paraId="70C50BB7" w14:textId="16DD6FB7" w:rsidR="004D452D" w:rsidRPr="00B92EA6" w:rsidRDefault="004D452D" w:rsidP="004D452D">
      <w:pPr>
        <w:pStyle w:val="NormalWeb"/>
        <w:spacing w:before="257"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We adopt robust recruitment procedures that deter and prevent people who are unsuitable to work with children </w:t>
      </w:r>
      <w:r w:rsidR="00C74313" w:rsidRPr="00B92EA6">
        <w:rPr>
          <w:rFonts w:ascii="Avenir Next" w:hAnsi="Avenir Next"/>
          <w:color w:val="002060"/>
          <w:sz w:val="20"/>
          <w:szCs w:val="20"/>
        </w:rPr>
        <w:t>from applying</w:t>
      </w:r>
      <w:r w:rsidRPr="00B92EA6">
        <w:rPr>
          <w:rFonts w:ascii="Avenir Next" w:hAnsi="Avenir Next"/>
          <w:color w:val="002060"/>
          <w:sz w:val="20"/>
          <w:szCs w:val="20"/>
        </w:rPr>
        <w:t xml:space="preserve"> for or securing employment, or volunteering opportunities in schools and colleges. </w:t>
      </w:r>
    </w:p>
    <w:p w14:paraId="525F62D7" w14:textId="661C6DB6" w:rsidR="004D452D" w:rsidRPr="00B92EA6" w:rsidRDefault="004D452D" w:rsidP="004D452D">
      <w:pPr>
        <w:pStyle w:val="NormalWeb"/>
        <w:spacing w:before="253"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The Governing body ensures that those involved with the recruitment and employment of staff to work with children </w:t>
      </w:r>
      <w:r w:rsidR="000F6FE1" w:rsidRPr="00B92EA6">
        <w:rPr>
          <w:rFonts w:ascii="Avenir Next" w:hAnsi="Avenir Next"/>
          <w:color w:val="002060"/>
          <w:sz w:val="20"/>
          <w:szCs w:val="20"/>
        </w:rPr>
        <w:t>have received</w:t>
      </w:r>
      <w:r w:rsidRPr="00B92EA6">
        <w:rPr>
          <w:rFonts w:ascii="Avenir Next" w:hAnsi="Avenir Next"/>
          <w:color w:val="002060"/>
          <w:sz w:val="20"/>
          <w:szCs w:val="20"/>
        </w:rPr>
        <w:t xml:space="preserve"> appropriate safer recruitment training.  </w:t>
      </w:r>
    </w:p>
    <w:p w14:paraId="305FB995" w14:textId="33961704" w:rsidR="004D452D" w:rsidRPr="00B92EA6" w:rsidRDefault="004D452D" w:rsidP="004D452D">
      <w:pPr>
        <w:pStyle w:val="NormalWeb"/>
        <w:spacing w:before="248"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We ensure that at least one of the persons who conducts an interview has completed safer recruitment training. </w:t>
      </w:r>
      <w:r w:rsidR="000F6FE1" w:rsidRPr="00B92EA6">
        <w:rPr>
          <w:rFonts w:ascii="Avenir Next" w:hAnsi="Avenir Next"/>
          <w:color w:val="002060"/>
          <w:sz w:val="20"/>
          <w:szCs w:val="20"/>
        </w:rPr>
        <w:t>The governing</w:t>
      </w:r>
      <w:r w:rsidRPr="00B92EA6">
        <w:rPr>
          <w:rFonts w:ascii="Avenir Next" w:hAnsi="Avenir Next"/>
          <w:color w:val="002060"/>
          <w:sz w:val="20"/>
          <w:szCs w:val="20"/>
        </w:rPr>
        <w:t xml:space="preserve"> body chooses appropriate training and may take advice from the Trust and LA safeguarding procedures. </w:t>
      </w:r>
    </w:p>
    <w:p w14:paraId="635F5D0C" w14:textId="7307B9AD" w:rsidR="004D452D" w:rsidRPr="00B92EA6" w:rsidRDefault="004D452D" w:rsidP="004D452D">
      <w:pPr>
        <w:pStyle w:val="NormalWeb"/>
        <w:spacing w:before="253"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Where a post is advertised, we include a statement in the application form or elsewhere in the information provided </w:t>
      </w:r>
      <w:r w:rsidR="000F6FE1" w:rsidRPr="00B92EA6">
        <w:rPr>
          <w:rFonts w:ascii="Avenir Next" w:hAnsi="Avenir Next"/>
          <w:color w:val="002060"/>
          <w:sz w:val="20"/>
          <w:szCs w:val="20"/>
        </w:rPr>
        <w:t>to applicants</w:t>
      </w:r>
      <w:r w:rsidRPr="00B92EA6">
        <w:rPr>
          <w:rFonts w:ascii="Avenir Next" w:hAnsi="Avenir Next"/>
          <w:color w:val="002060"/>
          <w:sz w:val="20"/>
          <w:szCs w:val="20"/>
        </w:rPr>
        <w:t xml:space="preserve"> that it is an offence to apply for the role if the applicant is barred from engaging in regulated activity relevant </w:t>
      </w:r>
      <w:r w:rsidR="000F6FE1" w:rsidRPr="00B92EA6">
        <w:rPr>
          <w:rFonts w:ascii="Avenir Next" w:hAnsi="Avenir Next"/>
          <w:color w:val="002060"/>
          <w:sz w:val="20"/>
          <w:szCs w:val="20"/>
        </w:rPr>
        <w:t>to children</w:t>
      </w:r>
      <w:r w:rsidRPr="00B92EA6">
        <w:rPr>
          <w:rFonts w:ascii="Avenir Next" w:hAnsi="Avenir Next"/>
          <w:color w:val="002060"/>
          <w:sz w:val="20"/>
          <w:szCs w:val="20"/>
        </w:rPr>
        <w:t>. </w:t>
      </w:r>
    </w:p>
    <w:p w14:paraId="5C817FFB" w14:textId="65A33EE0" w:rsidR="004D452D" w:rsidRPr="00B92EA6" w:rsidRDefault="004D452D" w:rsidP="004D452D">
      <w:pPr>
        <w:pStyle w:val="NormalWeb"/>
        <w:spacing w:before="258"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We provide a copy of the academy’s safeguarding and child protection policy and practices and policy on employment of </w:t>
      </w:r>
      <w:r w:rsidR="000F6FE1" w:rsidRPr="00B92EA6">
        <w:rPr>
          <w:rFonts w:ascii="Avenir Next" w:hAnsi="Avenir Next"/>
          <w:color w:val="002060"/>
          <w:sz w:val="20"/>
          <w:szCs w:val="20"/>
        </w:rPr>
        <w:t>ex-offenders</w:t>
      </w:r>
      <w:r w:rsidRPr="00B92EA6">
        <w:rPr>
          <w:rFonts w:ascii="Avenir Next" w:hAnsi="Avenir Next"/>
          <w:color w:val="002060"/>
          <w:sz w:val="20"/>
          <w:szCs w:val="20"/>
        </w:rPr>
        <w:t xml:space="preserve"> in the application pack or refer to a link on our website. </w:t>
      </w:r>
    </w:p>
    <w:p w14:paraId="6F17AC3A" w14:textId="77777777" w:rsidR="004D452D" w:rsidRPr="00B92EA6" w:rsidRDefault="004D452D" w:rsidP="004D452D">
      <w:pPr>
        <w:pStyle w:val="NormalWeb"/>
        <w:spacing w:before="256" w:beforeAutospacing="0" w:after="0" w:afterAutospacing="0"/>
        <w:rPr>
          <w:rFonts w:ascii="Avenir Next" w:hAnsi="Avenir Next"/>
          <w:color w:val="002060"/>
          <w:sz w:val="20"/>
          <w:szCs w:val="20"/>
        </w:rPr>
      </w:pPr>
      <w:r w:rsidRPr="00B92EA6">
        <w:rPr>
          <w:rFonts w:ascii="Avenir Next" w:hAnsi="Avenir Next"/>
          <w:color w:val="002060"/>
          <w:sz w:val="20"/>
          <w:szCs w:val="20"/>
        </w:rPr>
        <w:t>We require applicants to provide:  </w:t>
      </w:r>
    </w:p>
    <w:p w14:paraId="7A372A6C" w14:textId="77777777" w:rsidR="004D452D" w:rsidRPr="00B92EA6" w:rsidRDefault="004D452D" w:rsidP="004D452D">
      <w:pPr>
        <w:pStyle w:val="NormalWeb"/>
        <w:spacing w:before="290" w:beforeAutospacing="0" w:after="0" w:afterAutospacing="0"/>
        <w:rPr>
          <w:rFonts w:ascii="Avenir Next" w:hAnsi="Avenir Next"/>
          <w:color w:val="002060"/>
          <w:sz w:val="20"/>
          <w:szCs w:val="20"/>
        </w:rPr>
      </w:pPr>
      <w:r w:rsidRPr="00B92EA6">
        <w:rPr>
          <w:rFonts w:ascii="Arial" w:hAnsi="Arial" w:cs="Arial"/>
          <w:color w:val="002060"/>
          <w:sz w:val="20"/>
          <w:szCs w:val="20"/>
        </w:rPr>
        <w:t>●</w:t>
      </w:r>
      <w:r w:rsidRPr="00B92EA6">
        <w:rPr>
          <w:rFonts w:ascii="Avenir Next" w:hAnsi="Avenir Next"/>
          <w:color w:val="002060"/>
          <w:sz w:val="20"/>
          <w:szCs w:val="20"/>
        </w:rPr>
        <w:t xml:space="preserve"> personal details, current and former names, current address and national insurance number </w:t>
      </w:r>
    </w:p>
    <w:p w14:paraId="31636D18" w14:textId="77777777" w:rsidR="004D452D" w:rsidRPr="00B92EA6" w:rsidRDefault="004D452D" w:rsidP="004D452D">
      <w:pPr>
        <w:pStyle w:val="NormalWeb"/>
        <w:spacing w:before="46" w:beforeAutospacing="0" w:after="0" w:afterAutospacing="0"/>
        <w:rPr>
          <w:rFonts w:ascii="Avenir Next" w:hAnsi="Avenir Next"/>
          <w:color w:val="002060"/>
          <w:sz w:val="20"/>
          <w:szCs w:val="20"/>
        </w:rPr>
      </w:pPr>
      <w:r w:rsidRPr="00B92EA6">
        <w:rPr>
          <w:rFonts w:ascii="Arial" w:hAnsi="Arial" w:cs="Arial"/>
          <w:color w:val="002060"/>
          <w:sz w:val="20"/>
          <w:szCs w:val="20"/>
        </w:rPr>
        <w:t>●</w:t>
      </w:r>
      <w:r w:rsidRPr="00B92EA6">
        <w:rPr>
          <w:rFonts w:ascii="Avenir Next" w:hAnsi="Avenir Next"/>
          <w:color w:val="002060"/>
          <w:sz w:val="20"/>
          <w:szCs w:val="20"/>
        </w:rPr>
        <w:t xml:space="preserve"> details of their present (or last) employment and reason for leaving </w:t>
      </w:r>
    </w:p>
    <w:p w14:paraId="4E5CEEEF" w14:textId="77777777" w:rsidR="004D452D" w:rsidRPr="00B92EA6" w:rsidRDefault="004D452D" w:rsidP="004D452D">
      <w:pPr>
        <w:pStyle w:val="NormalWeb"/>
        <w:spacing w:before="46" w:beforeAutospacing="0" w:after="0" w:afterAutospacing="0"/>
        <w:rPr>
          <w:rFonts w:ascii="Avenir Next" w:hAnsi="Avenir Next"/>
          <w:color w:val="002060"/>
          <w:sz w:val="20"/>
          <w:szCs w:val="20"/>
        </w:rPr>
      </w:pPr>
      <w:r w:rsidRPr="00B92EA6">
        <w:rPr>
          <w:rFonts w:ascii="Arial" w:hAnsi="Arial" w:cs="Arial"/>
          <w:color w:val="002060"/>
          <w:sz w:val="20"/>
          <w:szCs w:val="20"/>
        </w:rPr>
        <w:t>●</w:t>
      </w:r>
      <w:r w:rsidRPr="00B92EA6">
        <w:rPr>
          <w:rFonts w:ascii="Avenir Next" w:hAnsi="Avenir Next"/>
          <w:color w:val="002060"/>
          <w:sz w:val="20"/>
          <w:szCs w:val="20"/>
        </w:rPr>
        <w:t xml:space="preserve"> full employment history, (since leaving school, including education, employment </w:t>
      </w:r>
    </w:p>
    <w:p w14:paraId="5E473006" w14:textId="77777777" w:rsidR="004D452D" w:rsidRPr="00B92EA6" w:rsidRDefault="004D452D" w:rsidP="004D452D">
      <w:pPr>
        <w:pStyle w:val="NormalWeb"/>
        <w:spacing w:before="42" w:beforeAutospacing="0" w:after="0" w:afterAutospacing="0"/>
        <w:rPr>
          <w:rFonts w:ascii="Avenir Next" w:hAnsi="Avenir Next"/>
          <w:color w:val="002060"/>
          <w:sz w:val="20"/>
          <w:szCs w:val="20"/>
        </w:rPr>
      </w:pPr>
      <w:r w:rsidRPr="00B92EA6">
        <w:rPr>
          <w:rFonts w:ascii="Avenir Next" w:hAnsi="Avenir Next"/>
          <w:color w:val="002060"/>
          <w:sz w:val="20"/>
          <w:szCs w:val="20"/>
        </w:rPr>
        <w:t>and voluntary work) including reasons for any gaps in employment </w:t>
      </w:r>
    </w:p>
    <w:p w14:paraId="6C0A30EA" w14:textId="77777777" w:rsidR="004D452D" w:rsidRPr="00B92EA6" w:rsidRDefault="004D452D" w:rsidP="004D452D">
      <w:pPr>
        <w:pStyle w:val="NormalWeb"/>
        <w:spacing w:before="46" w:beforeAutospacing="0" w:after="0" w:afterAutospacing="0"/>
        <w:rPr>
          <w:rFonts w:ascii="Avenir Next" w:hAnsi="Avenir Next"/>
          <w:color w:val="002060"/>
          <w:sz w:val="20"/>
          <w:szCs w:val="20"/>
        </w:rPr>
      </w:pPr>
      <w:r w:rsidRPr="00B92EA6">
        <w:rPr>
          <w:rFonts w:ascii="Arial" w:hAnsi="Arial" w:cs="Arial"/>
          <w:color w:val="002060"/>
          <w:sz w:val="20"/>
          <w:szCs w:val="20"/>
        </w:rPr>
        <w:t>●</w:t>
      </w:r>
      <w:r w:rsidRPr="00B92EA6">
        <w:rPr>
          <w:rFonts w:ascii="Avenir Next" w:hAnsi="Avenir Next"/>
          <w:color w:val="002060"/>
          <w:sz w:val="20"/>
          <w:szCs w:val="20"/>
        </w:rPr>
        <w:t xml:space="preserve"> qualifications, the awarding body and date of award </w:t>
      </w:r>
    </w:p>
    <w:p w14:paraId="5E037FEF" w14:textId="77777777" w:rsidR="004D452D" w:rsidRPr="00B92EA6" w:rsidRDefault="004D452D" w:rsidP="004D452D">
      <w:pPr>
        <w:pStyle w:val="NormalWeb"/>
        <w:spacing w:before="46" w:beforeAutospacing="0" w:after="0" w:afterAutospacing="0"/>
        <w:rPr>
          <w:rFonts w:ascii="Avenir Next" w:hAnsi="Avenir Next"/>
          <w:color w:val="002060"/>
          <w:sz w:val="20"/>
          <w:szCs w:val="20"/>
        </w:rPr>
      </w:pPr>
      <w:r w:rsidRPr="00B92EA6">
        <w:rPr>
          <w:rFonts w:ascii="Arial" w:hAnsi="Arial" w:cs="Arial"/>
          <w:color w:val="002060"/>
          <w:sz w:val="20"/>
          <w:szCs w:val="20"/>
        </w:rPr>
        <w:t>●</w:t>
      </w:r>
      <w:r w:rsidRPr="00B92EA6">
        <w:rPr>
          <w:rFonts w:ascii="Avenir Next" w:hAnsi="Avenir Next"/>
          <w:color w:val="002060"/>
          <w:sz w:val="20"/>
          <w:szCs w:val="20"/>
        </w:rPr>
        <w:t xml:space="preserve"> details of referees/references (see below for further information), and </w:t>
      </w:r>
    </w:p>
    <w:p w14:paraId="474FE87D" w14:textId="3AF4ABC5" w:rsidR="004D452D" w:rsidRPr="00B92EA6" w:rsidRDefault="004D452D" w:rsidP="004D452D">
      <w:pPr>
        <w:pStyle w:val="NormalWeb"/>
        <w:spacing w:before="46" w:beforeAutospacing="0" w:after="0" w:afterAutospacing="0"/>
        <w:rPr>
          <w:rFonts w:ascii="Avenir Next" w:hAnsi="Avenir Next"/>
          <w:color w:val="002060"/>
          <w:sz w:val="20"/>
          <w:szCs w:val="20"/>
        </w:rPr>
      </w:pPr>
      <w:r w:rsidRPr="00B92EA6">
        <w:rPr>
          <w:rFonts w:ascii="Arial" w:hAnsi="Arial" w:cs="Arial"/>
          <w:color w:val="002060"/>
          <w:sz w:val="20"/>
          <w:szCs w:val="20"/>
        </w:rPr>
        <w:t>●</w:t>
      </w:r>
      <w:r w:rsidRPr="00B92EA6">
        <w:rPr>
          <w:rFonts w:ascii="Avenir Next" w:hAnsi="Avenir Next"/>
          <w:color w:val="002060"/>
          <w:sz w:val="20"/>
          <w:szCs w:val="20"/>
        </w:rPr>
        <w:t xml:space="preserve"> a statement of the personal qualities and experience that the applicant believes are relevant to their suitability for </w:t>
      </w:r>
      <w:r w:rsidR="000F6FE1" w:rsidRPr="00B92EA6">
        <w:rPr>
          <w:rFonts w:ascii="Avenir Next" w:hAnsi="Avenir Next"/>
          <w:color w:val="002060"/>
          <w:sz w:val="20"/>
          <w:szCs w:val="20"/>
        </w:rPr>
        <w:t>the post</w:t>
      </w:r>
      <w:r w:rsidRPr="00B92EA6">
        <w:rPr>
          <w:rFonts w:ascii="Avenir Next" w:hAnsi="Avenir Next"/>
          <w:color w:val="002060"/>
          <w:sz w:val="20"/>
          <w:szCs w:val="20"/>
        </w:rPr>
        <w:t xml:space="preserve"> advertised and how they meet the person specification. </w:t>
      </w:r>
    </w:p>
    <w:p w14:paraId="5F96D621" w14:textId="48401E56" w:rsidR="004D452D" w:rsidRPr="00B92EA6" w:rsidRDefault="004D452D" w:rsidP="004D452D">
      <w:pPr>
        <w:pStyle w:val="NormalWeb"/>
        <w:spacing w:before="253"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We only accept copies of a curriculum vitae alongside an application form. A curriculum vitae on its own will not </w:t>
      </w:r>
      <w:r w:rsidR="000F6FE1" w:rsidRPr="00B92EA6">
        <w:rPr>
          <w:rFonts w:ascii="Avenir Next" w:hAnsi="Avenir Next"/>
          <w:color w:val="002060"/>
          <w:sz w:val="20"/>
          <w:szCs w:val="20"/>
        </w:rPr>
        <w:t>provide adequate</w:t>
      </w:r>
      <w:r w:rsidRPr="00B92EA6">
        <w:rPr>
          <w:rFonts w:ascii="Avenir Next" w:hAnsi="Avenir Next"/>
          <w:color w:val="002060"/>
          <w:sz w:val="20"/>
          <w:szCs w:val="20"/>
        </w:rPr>
        <w:t xml:space="preserve"> information. </w:t>
      </w:r>
    </w:p>
    <w:p w14:paraId="38A19E35" w14:textId="77777777" w:rsidR="004D452D" w:rsidRPr="00B92EA6" w:rsidRDefault="004D452D" w:rsidP="004D452D">
      <w:pPr>
        <w:pStyle w:val="NormalWeb"/>
        <w:spacing w:before="70" w:beforeAutospacing="0" w:after="0" w:afterAutospacing="0"/>
        <w:rPr>
          <w:rFonts w:ascii="Avenir Next" w:hAnsi="Avenir Next"/>
          <w:color w:val="002060"/>
          <w:sz w:val="20"/>
          <w:szCs w:val="20"/>
        </w:rPr>
      </w:pPr>
      <w:r w:rsidRPr="00B92EA6">
        <w:rPr>
          <w:rFonts w:ascii="Avenir Next" w:hAnsi="Avenir Next"/>
          <w:color w:val="002060"/>
          <w:sz w:val="20"/>
          <w:szCs w:val="20"/>
        </w:rPr>
        <w:t>When someone has worked abroad the following checks will be carried out:  </w:t>
      </w:r>
    </w:p>
    <w:p w14:paraId="2B3F3883" w14:textId="77777777" w:rsidR="004D452D" w:rsidRPr="00B92EA6" w:rsidRDefault="004D452D" w:rsidP="004D452D">
      <w:pPr>
        <w:pStyle w:val="NormalWeb"/>
        <w:spacing w:before="108" w:beforeAutospacing="0" w:after="0" w:afterAutospacing="0"/>
        <w:rPr>
          <w:rFonts w:ascii="Avenir Next" w:hAnsi="Avenir Next"/>
          <w:color w:val="002060"/>
          <w:sz w:val="20"/>
          <w:szCs w:val="20"/>
        </w:rPr>
      </w:pPr>
      <w:r w:rsidRPr="00B92EA6">
        <w:rPr>
          <w:rFonts w:ascii="Avenir Next" w:hAnsi="Avenir Next"/>
          <w:color w:val="002060"/>
          <w:sz w:val="20"/>
          <w:szCs w:val="20"/>
        </w:rPr>
        <w:t>  </w:t>
      </w:r>
    </w:p>
    <w:p w14:paraId="3367CA97" w14:textId="77777777" w:rsidR="004D452D" w:rsidRPr="00B92EA6" w:rsidRDefault="004D452D" w:rsidP="004D452D">
      <w:pPr>
        <w:pStyle w:val="NormalWeb"/>
        <w:spacing w:before="107" w:beforeAutospacing="0" w:after="0" w:afterAutospacing="0"/>
        <w:rPr>
          <w:rFonts w:ascii="Avenir Next" w:hAnsi="Avenir Next"/>
          <w:color w:val="002060"/>
          <w:sz w:val="20"/>
          <w:szCs w:val="20"/>
        </w:rPr>
      </w:pPr>
      <w:r w:rsidRPr="00B92EA6">
        <w:rPr>
          <w:rFonts w:ascii="Avenir Next" w:hAnsi="Avenir Next"/>
          <w:color w:val="002060"/>
          <w:sz w:val="20"/>
          <w:szCs w:val="20"/>
        </w:rPr>
        <w:t>- An enhanced DBS check </w:t>
      </w:r>
    </w:p>
    <w:p w14:paraId="2FD3C3E5" w14:textId="77777777" w:rsidR="004D452D" w:rsidRPr="00B92EA6" w:rsidRDefault="004D452D" w:rsidP="004D452D">
      <w:pPr>
        <w:rPr>
          <w:rFonts w:ascii="Avenir Next" w:hAnsi="Avenir Next"/>
          <w:color w:val="002060"/>
          <w:sz w:val="20"/>
          <w:szCs w:val="20"/>
        </w:rPr>
      </w:pPr>
    </w:p>
    <w:p w14:paraId="6A0EF524" w14:textId="77777777" w:rsidR="004D452D" w:rsidRPr="00B92EA6" w:rsidRDefault="004D452D" w:rsidP="004D452D">
      <w:pPr>
        <w:pStyle w:val="NormalWeb"/>
        <w:spacing w:before="46" w:beforeAutospacing="0" w:after="0" w:afterAutospacing="0"/>
        <w:rPr>
          <w:rFonts w:ascii="Avenir Next" w:hAnsi="Avenir Next"/>
          <w:color w:val="002060"/>
          <w:sz w:val="20"/>
          <w:szCs w:val="20"/>
        </w:rPr>
      </w:pPr>
      <w:r w:rsidRPr="00B92EA6">
        <w:rPr>
          <w:rFonts w:ascii="Avenir Next" w:hAnsi="Avenir Next"/>
          <w:color w:val="002060"/>
          <w:sz w:val="20"/>
          <w:szCs w:val="20"/>
        </w:rPr>
        <w:t>- A Prohibition check  </w:t>
      </w:r>
    </w:p>
    <w:p w14:paraId="5ADF54D2" w14:textId="77777777" w:rsidR="004D452D" w:rsidRPr="00B92EA6" w:rsidRDefault="004D452D" w:rsidP="004D452D">
      <w:pPr>
        <w:rPr>
          <w:rFonts w:ascii="Avenir Next" w:hAnsi="Avenir Next"/>
          <w:color w:val="002060"/>
          <w:sz w:val="20"/>
          <w:szCs w:val="20"/>
        </w:rPr>
      </w:pPr>
    </w:p>
    <w:p w14:paraId="44C5E7F6" w14:textId="77777777" w:rsidR="004D452D" w:rsidRPr="00B92EA6" w:rsidRDefault="004D452D" w:rsidP="004D452D">
      <w:pPr>
        <w:pStyle w:val="NormalWeb"/>
        <w:spacing w:before="46" w:beforeAutospacing="0" w:after="0" w:afterAutospacing="0"/>
        <w:rPr>
          <w:rFonts w:ascii="Avenir Next" w:hAnsi="Avenir Next"/>
          <w:color w:val="002060"/>
          <w:sz w:val="20"/>
          <w:szCs w:val="20"/>
        </w:rPr>
      </w:pPr>
      <w:r w:rsidRPr="00B92EA6">
        <w:rPr>
          <w:rFonts w:ascii="Avenir Next" w:hAnsi="Avenir Next"/>
          <w:color w:val="002060"/>
          <w:sz w:val="20"/>
          <w:szCs w:val="20"/>
        </w:rPr>
        <w:t>- Criminal record check  </w:t>
      </w:r>
    </w:p>
    <w:p w14:paraId="7760A2E1" w14:textId="77777777" w:rsidR="004D452D" w:rsidRPr="00B92EA6" w:rsidRDefault="004D452D" w:rsidP="004D452D">
      <w:pPr>
        <w:rPr>
          <w:rFonts w:ascii="Avenir Next" w:hAnsi="Avenir Next"/>
          <w:color w:val="002060"/>
          <w:sz w:val="20"/>
          <w:szCs w:val="20"/>
        </w:rPr>
      </w:pPr>
    </w:p>
    <w:p w14:paraId="51557BC3" w14:textId="739C2377" w:rsidR="004D452D" w:rsidRPr="00B92EA6" w:rsidRDefault="004D452D" w:rsidP="004D452D">
      <w:pPr>
        <w:pStyle w:val="NormalWeb"/>
        <w:spacing w:before="46"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- 2 references will be gathered, </w:t>
      </w:r>
      <w:r w:rsidRPr="00B92EA6">
        <w:rPr>
          <w:rFonts w:ascii="Avenir Next" w:hAnsi="Avenir Next"/>
          <w:color w:val="002060"/>
          <w:sz w:val="20"/>
          <w:szCs w:val="20"/>
          <w:shd w:val="clear" w:color="auto" w:fill="FFFFFF"/>
        </w:rPr>
        <w:t xml:space="preserve">one of which will be from the trainee’s most recent employment. References will </w:t>
      </w:r>
      <w:r w:rsidR="000F6FE1" w:rsidRPr="00B92EA6">
        <w:rPr>
          <w:rFonts w:ascii="Avenir Next" w:hAnsi="Avenir Next"/>
          <w:color w:val="002060"/>
          <w:sz w:val="20"/>
          <w:szCs w:val="20"/>
          <w:shd w:val="clear" w:color="auto" w:fill="FFFFFF"/>
        </w:rPr>
        <w:t>be</w:t>
      </w:r>
      <w:r w:rsidR="000F6FE1" w:rsidRPr="00B92EA6">
        <w:rPr>
          <w:rFonts w:ascii="Avenir Next" w:hAnsi="Avenir Next"/>
          <w:color w:val="002060"/>
          <w:sz w:val="20"/>
          <w:szCs w:val="20"/>
        </w:rPr>
        <w:t xml:space="preserve"> obtained</w:t>
      </w:r>
      <w:r w:rsidRPr="00B92EA6">
        <w:rPr>
          <w:rFonts w:ascii="Avenir Next" w:hAnsi="Avenir Next"/>
          <w:color w:val="002060"/>
          <w:sz w:val="20"/>
          <w:szCs w:val="20"/>
          <w:shd w:val="clear" w:color="auto" w:fill="FFFFFF"/>
        </w:rPr>
        <w:t xml:space="preserve"> directly from the referee, who should be a senior person with appropriate authority.</w:t>
      </w:r>
      <w:r w:rsidRPr="00B92EA6">
        <w:rPr>
          <w:rFonts w:ascii="Avenir Next" w:hAnsi="Avenir Next"/>
          <w:color w:val="002060"/>
          <w:sz w:val="20"/>
          <w:szCs w:val="20"/>
        </w:rPr>
        <w:t>  </w:t>
      </w:r>
    </w:p>
    <w:p w14:paraId="5779C294" w14:textId="77777777" w:rsidR="004D452D" w:rsidRPr="00B92EA6" w:rsidRDefault="004D452D" w:rsidP="004D452D">
      <w:pPr>
        <w:rPr>
          <w:rFonts w:ascii="Avenir Next" w:hAnsi="Avenir Next"/>
          <w:color w:val="002060"/>
          <w:sz w:val="20"/>
          <w:szCs w:val="20"/>
        </w:rPr>
      </w:pPr>
    </w:p>
    <w:p w14:paraId="752A8054" w14:textId="77777777" w:rsidR="004D452D" w:rsidRPr="00B92EA6" w:rsidRDefault="004D452D" w:rsidP="004D452D">
      <w:pPr>
        <w:pStyle w:val="NormalWeb"/>
        <w:spacing w:before="13" w:beforeAutospacing="0" w:after="0" w:afterAutospacing="0"/>
        <w:rPr>
          <w:rFonts w:ascii="Avenir Next" w:hAnsi="Avenir Next"/>
          <w:color w:val="002060"/>
          <w:sz w:val="20"/>
          <w:szCs w:val="20"/>
        </w:rPr>
      </w:pPr>
      <w:r w:rsidRPr="00B92EA6">
        <w:rPr>
          <w:rFonts w:ascii="Avenir Next" w:hAnsi="Avenir Next"/>
          <w:color w:val="002060"/>
          <w:sz w:val="20"/>
          <w:szCs w:val="20"/>
        </w:rPr>
        <w:t>- Online searches will be carried out </w:t>
      </w:r>
    </w:p>
    <w:p w14:paraId="7A8A0B2D" w14:textId="77777777" w:rsidR="004D452D" w:rsidRPr="00B92EA6" w:rsidRDefault="004D452D" w:rsidP="004D452D">
      <w:pPr>
        <w:rPr>
          <w:rFonts w:ascii="Avenir Next" w:hAnsi="Avenir Next"/>
          <w:color w:val="002060"/>
          <w:sz w:val="20"/>
          <w:szCs w:val="20"/>
        </w:rPr>
      </w:pPr>
    </w:p>
    <w:p w14:paraId="1CDBB682" w14:textId="77777777" w:rsidR="004D452D" w:rsidRPr="00B92EA6" w:rsidRDefault="004D452D" w:rsidP="004D452D">
      <w:pPr>
        <w:pStyle w:val="NormalWeb"/>
        <w:spacing w:before="13" w:beforeAutospacing="0" w:after="0" w:afterAutospacing="0"/>
        <w:rPr>
          <w:rFonts w:ascii="Avenir Next" w:hAnsi="Avenir Next"/>
          <w:color w:val="002060"/>
          <w:sz w:val="20"/>
          <w:szCs w:val="20"/>
        </w:rPr>
      </w:pPr>
      <w:r w:rsidRPr="00B92EA6">
        <w:rPr>
          <w:rFonts w:ascii="Avenir Next" w:hAnsi="Avenir Next"/>
          <w:color w:val="002060"/>
          <w:sz w:val="20"/>
          <w:szCs w:val="20"/>
        </w:rPr>
        <w:t>- A request of employment history  </w:t>
      </w:r>
    </w:p>
    <w:p w14:paraId="33F56821" w14:textId="77777777" w:rsidR="004D452D" w:rsidRPr="00B92EA6" w:rsidRDefault="004D452D" w:rsidP="004D452D">
      <w:pPr>
        <w:rPr>
          <w:rFonts w:ascii="Avenir Next" w:hAnsi="Avenir Next"/>
          <w:color w:val="002060"/>
          <w:sz w:val="20"/>
          <w:szCs w:val="20"/>
        </w:rPr>
      </w:pPr>
    </w:p>
    <w:p w14:paraId="68A877BA" w14:textId="77777777" w:rsidR="004D452D" w:rsidRPr="00B92EA6" w:rsidRDefault="004D452D" w:rsidP="004D452D">
      <w:pPr>
        <w:pStyle w:val="NormalWeb"/>
        <w:spacing w:before="42" w:beforeAutospacing="0" w:after="0" w:afterAutospacing="0" w:line="720" w:lineRule="auto"/>
        <w:rPr>
          <w:rFonts w:ascii="Avenir Next" w:hAnsi="Avenir Next"/>
          <w:color w:val="002060"/>
          <w:sz w:val="20"/>
          <w:szCs w:val="20"/>
        </w:rPr>
      </w:pPr>
      <w:r w:rsidRPr="00B92EA6">
        <w:rPr>
          <w:rFonts w:ascii="Avenir Next" w:hAnsi="Avenir Next"/>
          <w:color w:val="002060"/>
          <w:sz w:val="20"/>
          <w:szCs w:val="20"/>
        </w:rPr>
        <w:t xml:space="preserve">- </w:t>
      </w:r>
      <w:r w:rsidRPr="00B92EA6">
        <w:rPr>
          <w:rFonts w:ascii="Avenir Next" w:hAnsi="Avenir Next"/>
          <w:color w:val="002060"/>
          <w:sz w:val="20"/>
          <w:szCs w:val="20"/>
          <w:shd w:val="clear" w:color="auto" w:fill="FFFFFF"/>
        </w:rPr>
        <w:t>A letter from the organisation that regulates teachers in the country where the applicant qualified will be obtained.</w:t>
      </w:r>
      <w:r w:rsidRPr="00B92EA6">
        <w:rPr>
          <w:rFonts w:ascii="Avenir Next" w:hAnsi="Avenir Next"/>
          <w:color w:val="002060"/>
          <w:sz w:val="20"/>
          <w:szCs w:val="20"/>
        </w:rPr>
        <w:t>  </w:t>
      </w:r>
    </w:p>
    <w:p w14:paraId="22060E30" w14:textId="59B71988" w:rsidR="004D452D" w:rsidRDefault="004D452D" w:rsidP="000F6FE1">
      <w:pPr>
        <w:pStyle w:val="NormalWeb"/>
        <w:spacing w:before="0" w:beforeAutospacing="0" w:after="0" w:afterAutospacing="0"/>
        <w:rPr>
          <w:rFonts w:ascii="Avenir Next" w:hAnsi="Avenir Next"/>
          <w:b/>
          <w:bCs/>
          <w:color w:val="002060"/>
          <w:sz w:val="20"/>
          <w:szCs w:val="20"/>
        </w:rPr>
      </w:pPr>
      <w:r w:rsidRPr="00B92EA6">
        <w:rPr>
          <w:rFonts w:ascii="Avenir Next" w:hAnsi="Avenir Next"/>
          <w:b/>
          <w:bCs/>
          <w:color w:val="002060"/>
          <w:sz w:val="20"/>
          <w:szCs w:val="20"/>
        </w:rPr>
        <w:t>Shortlisting  </w:t>
      </w:r>
    </w:p>
    <w:p w14:paraId="0C7F5533" w14:textId="77777777" w:rsidR="0048762E" w:rsidRPr="00B92EA6" w:rsidRDefault="0048762E" w:rsidP="000F6FE1">
      <w:pPr>
        <w:pStyle w:val="NormalWeb"/>
        <w:spacing w:before="0" w:beforeAutospacing="0" w:after="0" w:afterAutospacing="0"/>
        <w:rPr>
          <w:rFonts w:ascii="Avenir Next" w:hAnsi="Avenir Next"/>
          <w:color w:val="002060"/>
          <w:sz w:val="20"/>
          <w:szCs w:val="20"/>
        </w:rPr>
      </w:pPr>
    </w:p>
    <w:p w14:paraId="5FF4BB13" w14:textId="420582FB" w:rsidR="000F6FE1" w:rsidRPr="00B92EA6" w:rsidRDefault="004D452D" w:rsidP="00D25FB1">
      <w:pPr>
        <w:pStyle w:val="NormalWeb"/>
        <w:spacing w:before="0"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Shortlisted candidates are asked to complete a self-declaration of their criminal record or information that would make </w:t>
      </w:r>
      <w:r w:rsidR="000F6FE1" w:rsidRPr="00B92EA6">
        <w:rPr>
          <w:rFonts w:ascii="Avenir Next" w:hAnsi="Avenir Next"/>
          <w:color w:val="002060"/>
          <w:sz w:val="20"/>
          <w:szCs w:val="20"/>
        </w:rPr>
        <w:t>them unsuitable</w:t>
      </w:r>
      <w:r w:rsidRPr="00B92EA6">
        <w:rPr>
          <w:rFonts w:ascii="Avenir Next" w:hAnsi="Avenir Next"/>
          <w:color w:val="002060"/>
          <w:sz w:val="20"/>
          <w:szCs w:val="20"/>
        </w:rPr>
        <w:t xml:space="preserve"> to work with children. Self-declaration is subject to Ministry of Justice guidance on the disclosure of criminal </w:t>
      </w:r>
      <w:r w:rsidR="00D25FB1" w:rsidRPr="00B92EA6">
        <w:rPr>
          <w:rFonts w:ascii="Avenir Next" w:hAnsi="Avenir Next"/>
          <w:color w:val="002060"/>
          <w:sz w:val="20"/>
          <w:szCs w:val="20"/>
        </w:rPr>
        <w:t>records;</w:t>
      </w:r>
      <w:r w:rsidR="000F6FE1" w:rsidRPr="00B92EA6">
        <w:rPr>
          <w:rFonts w:ascii="Avenir Next" w:hAnsi="Avenir Next"/>
          <w:color w:val="002060"/>
          <w:sz w:val="20"/>
          <w:szCs w:val="20"/>
        </w:rPr>
        <w:t xml:space="preserve"> further</w:t>
      </w:r>
      <w:r w:rsidRPr="00B92EA6">
        <w:rPr>
          <w:rFonts w:ascii="Avenir Next" w:hAnsi="Avenir Next"/>
          <w:color w:val="002060"/>
          <w:sz w:val="20"/>
          <w:szCs w:val="20"/>
        </w:rPr>
        <w:t xml:space="preserve"> information can be found on </w:t>
      </w:r>
      <w:hyperlink r:id="rId73" w:history="1">
        <w:r w:rsidRPr="00B92EA6">
          <w:rPr>
            <w:rStyle w:val="Hyperlink"/>
            <w:rFonts w:ascii="Avenir Next" w:eastAsiaTheme="majorEastAsia" w:hAnsi="Avenir Next"/>
            <w:color w:val="002060"/>
            <w:sz w:val="20"/>
            <w:szCs w:val="20"/>
          </w:rPr>
          <w:t>GOV.UK</w:t>
        </w:r>
      </w:hyperlink>
    </w:p>
    <w:p w14:paraId="07E842B5" w14:textId="2A88DF8C" w:rsidR="004D452D" w:rsidRPr="00B92EA6" w:rsidRDefault="004D452D" w:rsidP="004D452D">
      <w:pPr>
        <w:pStyle w:val="NormalWeb"/>
        <w:spacing w:before="42" w:beforeAutospacing="0" w:after="0" w:afterAutospacing="0" w:line="720" w:lineRule="auto"/>
        <w:rPr>
          <w:rFonts w:ascii="Avenir Next" w:hAnsi="Avenir Next"/>
          <w:color w:val="002060"/>
          <w:sz w:val="20"/>
          <w:szCs w:val="20"/>
        </w:rPr>
      </w:pPr>
      <w:r w:rsidRPr="00B92EA6">
        <w:rPr>
          <w:rFonts w:ascii="Avenir Next" w:hAnsi="Avenir Next"/>
          <w:color w:val="002060"/>
          <w:sz w:val="20"/>
          <w:szCs w:val="20"/>
        </w:rPr>
        <w:t>For example: </w:t>
      </w:r>
    </w:p>
    <w:p w14:paraId="7453CF66" w14:textId="77777777" w:rsidR="004D452D" w:rsidRPr="00B92EA6" w:rsidRDefault="004D452D" w:rsidP="00A11FB5">
      <w:pPr>
        <w:pStyle w:val="NormalWeb"/>
        <w:spacing w:before="0" w:beforeAutospacing="0" w:after="0" w:afterAutospacing="0"/>
        <w:rPr>
          <w:rFonts w:ascii="Avenir Next" w:hAnsi="Avenir Next"/>
          <w:color w:val="002060"/>
          <w:sz w:val="20"/>
          <w:szCs w:val="20"/>
        </w:rPr>
      </w:pPr>
      <w:r w:rsidRPr="00B92EA6">
        <w:rPr>
          <w:rFonts w:ascii="Arial" w:hAnsi="Arial" w:cs="Arial"/>
          <w:color w:val="002060"/>
          <w:sz w:val="20"/>
          <w:szCs w:val="20"/>
        </w:rPr>
        <w:t>●</w:t>
      </w:r>
      <w:r w:rsidRPr="00B92EA6">
        <w:rPr>
          <w:rFonts w:ascii="Avenir Next" w:hAnsi="Avenir Next"/>
          <w:color w:val="002060"/>
          <w:sz w:val="20"/>
          <w:szCs w:val="20"/>
        </w:rPr>
        <w:t xml:space="preserve"> if they have a criminal history</w:t>
      </w:r>
    </w:p>
    <w:p w14:paraId="4E487E5B" w14:textId="77777777" w:rsidR="004D452D" w:rsidRPr="00B92EA6" w:rsidRDefault="004D452D" w:rsidP="00A11FB5">
      <w:pPr>
        <w:pStyle w:val="NormalWeb"/>
        <w:spacing w:before="0" w:beforeAutospacing="0" w:after="0" w:afterAutospacing="0"/>
        <w:rPr>
          <w:rFonts w:ascii="Avenir Next" w:hAnsi="Avenir Next"/>
          <w:color w:val="002060"/>
          <w:sz w:val="20"/>
          <w:szCs w:val="20"/>
        </w:rPr>
      </w:pPr>
      <w:r w:rsidRPr="00B92EA6">
        <w:rPr>
          <w:rFonts w:ascii="Arial" w:hAnsi="Arial" w:cs="Arial"/>
          <w:color w:val="002060"/>
          <w:sz w:val="20"/>
          <w:szCs w:val="20"/>
        </w:rPr>
        <w:t>●</w:t>
      </w:r>
      <w:r w:rsidRPr="00B92EA6">
        <w:rPr>
          <w:rFonts w:ascii="Avenir Next" w:hAnsi="Avenir Next"/>
          <w:color w:val="002060"/>
          <w:sz w:val="20"/>
          <w:szCs w:val="20"/>
        </w:rPr>
        <w:t xml:space="preserve"> if they are included on the children’s barred list </w:t>
      </w:r>
    </w:p>
    <w:p w14:paraId="4E243E1A" w14:textId="3371A6AA" w:rsidR="004D452D" w:rsidRPr="00B92EA6" w:rsidRDefault="004D452D" w:rsidP="00A11FB5">
      <w:pPr>
        <w:pStyle w:val="NormalWeb"/>
        <w:spacing w:before="0" w:beforeAutospacing="0" w:after="0" w:afterAutospacing="0"/>
        <w:rPr>
          <w:rFonts w:ascii="Avenir Next" w:hAnsi="Avenir Next"/>
          <w:color w:val="002060"/>
          <w:sz w:val="20"/>
          <w:szCs w:val="20"/>
        </w:rPr>
      </w:pPr>
      <w:r w:rsidRPr="00B92EA6">
        <w:rPr>
          <w:rFonts w:ascii="Arial" w:hAnsi="Arial" w:cs="Arial"/>
          <w:color w:val="002060"/>
          <w:sz w:val="20"/>
          <w:szCs w:val="20"/>
        </w:rPr>
        <w:t>●</w:t>
      </w:r>
      <w:r w:rsidRPr="00B92EA6">
        <w:rPr>
          <w:rFonts w:ascii="Avenir Next" w:hAnsi="Avenir Next"/>
          <w:color w:val="002060"/>
          <w:sz w:val="20"/>
          <w:szCs w:val="20"/>
        </w:rPr>
        <w:t xml:space="preserve"> If they are prohibited from teachin</w:t>
      </w:r>
      <w:r w:rsidR="00E17A05" w:rsidRPr="00B92EA6">
        <w:rPr>
          <w:rFonts w:ascii="Avenir Next" w:hAnsi="Avenir Next"/>
          <w:color w:val="002060"/>
          <w:sz w:val="20"/>
          <w:szCs w:val="20"/>
        </w:rPr>
        <w:t>g</w:t>
      </w:r>
    </w:p>
    <w:p w14:paraId="5F6F4B80" w14:textId="277F0B50" w:rsidR="004D452D" w:rsidRPr="00B92EA6" w:rsidRDefault="004D452D" w:rsidP="00A11FB5">
      <w:pPr>
        <w:pStyle w:val="NormalWeb"/>
        <w:spacing w:before="0" w:beforeAutospacing="0" w:after="0" w:afterAutospacing="0"/>
        <w:rPr>
          <w:rFonts w:ascii="Avenir Next" w:hAnsi="Avenir Next"/>
          <w:color w:val="002060"/>
          <w:sz w:val="20"/>
          <w:szCs w:val="20"/>
        </w:rPr>
      </w:pPr>
      <w:r w:rsidRPr="00B92EA6">
        <w:rPr>
          <w:rFonts w:ascii="Arial" w:hAnsi="Arial" w:cs="Arial"/>
          <w:color w:val="002060"/>
          <w:sz w:val="20"/>
          <w:szCs w:val="20"/>
        </w:rPr>
        <w:t>●</w:t>
      </w:r>
      <w:r w:rsidRPr="00B92EA6">
        <w:rPr>
          <w:rFonts w:ascii="Avenir Next" w:hAnsi="Avenir Next"/>
          <w:color w:val="002060"/>
          <w:sz w:val="20"/>
          <w:szCs w:val="20"/>
        </w:rPr>
        <w:t xml:space="preserve"> information about any criminal offences committed in any country in line with the law as applicable in England </w:t>
      </w:r>
      <w:r w:rsidR="000F6FE1" w:rsidRPr="00B92EA6">
        <w:rPr>
          <w:rFonts w:ascii="Avenir Next" w:hAnsi="Avenir Next"/>
          <w:color w:val="002060"/>
          <w:sz w:val="20"/>
          <w:szCs w:val="20"/>
        </w:rPr>
        <w:t>and Wales</w:t>
      </w:r>
      <w:r w:rsidRPr="00B92EA6">
        <w:rPr>
          <w:rFonts w:ascii="Avenir Next" w:hAnsi="Avenir Next"/>
          <w:color w:val="002060"/>
          <w:sz w:val="20"/>
          <w:szCs w:val="20"/>
        </w:rPr>
        <w:t>, not the law in their country of origin or where they were convicted </w:t>
      </w:r>
    </w:p>
    <w:p w14:paraId="4BB06875" w14:textId="77777777" w:rsidR="004D452D" w:rsidRPr="00B92EA6" w:rsidRDefault="004D452D" w:rsidP="00A11FB5">
      <w:pPr>
        <w:rPr>
          <w:rFonts w:ascii="Avenir Next" w:hAnsi="Avenir Next"/>
          <w:color w:val="002060"/>
          <w:sz w:val="20"/>
          <w:szCs w:val="20"/>
        </w:rPr>
      </w:pPr>
    </w:p>
    <w:p w14:paraId="49A42D1D" w14:textId="77777777" w:rsidR="004D452D" w:rsidRPr="00B92EA6" w:rsidRDefault="004D452D" w:rsidP="00A11FB5">
      <w:pPr>
        <w:pStyle w:val="NormalWeb"/>
        <w:spacing w:before="0" w:beforeAutospacing="0" w:after="0" w:afterAutospacing="0"/>
        <w:rPr>
          <w:rFonts w:ascii="Avenir Next" w:hAnsi="Avenir Next"/>
          <w:color w:val="002060"/>
          <w:sz w:val="20"/>
          <w:szCs w:val="20"/>
        </w:rPr>
      </w:pPr>
      <w:r w:rsidRPr="00B92EA6">
        <w:rPr>
          <w:rFonts w:ascii="Arial" w:hAnsi="Arial" w:cs="Arial"/>
          <w:color w:val="002060"/>
          <w:sz w:val="20"/>
          <w:szCs w:val="20"/>
        </w:rPr>
        <w:t>●</w:t>
      </w:r>
      <w:r w:rsidRPr="00B92EA6">
        <w:rPr>
          <w:rFonts w:ascii="Avenir Next" w:hAnsi="Avenir Next"/>
          <w:color w:val="002060"/>
          <w:sz w:val="20"/>
          <w:szCs w:val="20"/>
        </w:rPr>
        <w:t xml:space="preserve"> if they are known to the police and children’s local authority social care </w:t>
      </w:r>
    </w:p>
    <w:p w14:paraId="3A639EDB" w14:textId="77777777" w:rsidR="004D452D" w:rsidRPr="00B92EA6" w:rsidRDefault="004D452D" w:rsidP="00A11FB5">
      <w:pPr>
        <w:rPr>
          <w:rFonts w:ascii="Avenir Next" w:hAnsi="Avenir Next"/>
          <w:color w:val="002060"/>
          <w:sz w:val="20"/>
          <w:szCs w:val="20"/>
        </w:rPr>
      </w:pPr>
    </w:p>
    <w:p w14:paraId="1AD211ED" w14:textId="77777777" w:rsidR="004D452D" w:rsidRPr="00B92EA6" w:rsidRDefault="004D452D" w:rsidP="00A11FB5">
      <w:pPr>
        <w:pStyle w:val="NormalWeb"/>
        <w:spacing w:before="0" w:beforeAutospacing="0" w:after="0" w:afterAutospacing="0"/>
        <w:rPr>
          <w:rFonts w:ascii="Avenir Next" w:hAnsi="Avenir Next"/>
          <w:color w:val="002060"/>
          <w:sz w:val="20"/>
          <w:szCs w:val="20"/>
        </w:rPr>
      </w:pPr>
      <w:r w:rsidRPr="00B92EA6">
        <w:rPr>
          <w:rFonts w:ascii="Arial" w:hAnsi="Arial" w:cs="Arial"/>
          <w:color w:val="002060"/>
          <w:sz w:val="20"/>
          <w:szCs w:val="20"/>
        </w:rPr>
        <w:t>●</w:t>
      </w:r>
      <w:r w:rsidRPr="00B92EA6">
        <w:rPr>
          <w:rFonts w:ascii="Avenir Next" w:hAnsi="Avenir Next"/>
          <w:color w:val="002060"/>
          <w:sz w:val="20"/>
          <w:szCs w:val="20"/>
        </w:rPr>
        <w:t xml:space="preserve"> if they have been disqualified from providing childcare  </w:t>
      </w:r>
    </w:p>
    <w:p w14:paraId="080666D3" w14:textId="77777777" w:rsidR="004D452D" w:rsidRPr="00B92EA6" w:rsidRDefault="004D452D" w:rsidP="00A11FB5">
      <w:pPr>
        <w:rPr>
          <w:rFonts w:ascii="Avenir Next" w:hAnsi="Avenir Next"/>
          <w:color w:val="002060"/>
          <w:sz w:val="20"/>
          <w:szCs w:val="20"/>
        </w:rPr>
      </w:pPr>
    </w:p>
    <w:p w14:paraId="78A36931" w14:textId="77777777" w:rsidR="004D452D" w:rsidRPr="00B92EA6" w:rsidRDefault="004D452D" w:rsidP="00A11FB5">
      <w:pPr>
        <w:pStyle w:val="NormalWeb"/>
        <w:spacing w:before="0" w:beforeAutospacing="0" w:after="0" w:afterAutospacing="0"/>
        <w:rPr>
          <w:rFonts w:ascii="Avenir Next" w:hAnsi="Avenir Next"/>
          <w:color w:val="002060"/>
          <w:sz w:val="20"/>
          <w:szCs w:val="20"/>
        </w:rPr>
      </w:pPr>
      <w:r w:rsidRPr="00B92EA6">
        <w:rPr>
          <w:rFonts w:ascii="Arial" w:hAnsi="Arial" w:cs="Arial"/>
          <w:color w:val="002060"/>
          <w:sz w:val="20"/>
          <w:szCs w:val="20"/>
        </w:rPr>
        <w:t>●</w:t>
      </w:r>
      <w:r w:rsidRPr="00B92EA6">
        <w:rPr>
          <w:rFonts w:ascii="Avenir Next" w:hAnsi="Avenir Next"/>
          <w:color w:val="002060"/>
          <w:sz w:val="20"/>
          <w:szCs w:val="20"/>
        </w:rPr>
        <w:t xml:space="preserve"> any relevant overseas information. </w:t>
      </w:r>
    </w:p>
    <w:p w14:paraId="30077403" w14:textId="77777777" w:rsidR="004D452D" w:rsidRPr="00B92EA6" w:rsidRDefault="004D452D" w:rsidP="00A11FB5">
      <w:pPr>
        <w:rPr>
          <w:rFonts w:ascii="Avenir Next" w:hAnsi="Avenir Next"/>
          <w:color w:val="002060"/>
          <w:sz w:val="20"/>
          <w:szCs w:val="20"/>
        </w:rPr>
      </w:pPr>
    </w:p>
    <w:p w14:paraId="28FA70A2" w14:textId="77777777" w:rsidR="004D452D" w:rsidRPr="00B92EA6" w:rsidRDefault="004D452D" w:rsidP="00A11FB5">
      <w:pPr>
        <w:pStyle w:val="NormalWeb"/>
        <w:spacing w:before="0" w:beforeAutospacing="0" w:after="0" w:afterAutospacing="0"/>
        <w:rPr>
          <w:rFonts w:ascii="Avenir Next" w:hAnsi="Avenir Next"/>
          <w:color w:val="002060"/>
          <w:sz w:val="20"/>
          <w:szCs w:val="20"/>
        </w:rPr>
      </w:pPr>
      <w:r w:rsidRPr="00B92EA6">
        <w:rPr>
          <w:rFonts w:ascii="Arial" w:hAnsi="Arial" w:cs="Arial"/>
          <w:color w:val="002060"/>
          <w:sz w:val="20"/>
          <w:szCs w:val="20"/>
        </w:rPr>
        <w:t>●</w:t>
      </w:r>
      <w:r w:rsidRPr="00B92EA6">
        <w:rPr>
          <w:rFonts w:ascii="Avenir Next" w:hAnsi="Avenir Next"/>
          <w:color w:val="002060"/>
          <w:sz w:val="20"/>
          <w:szCs w:val="20"/>
        </w:rPr>
        <w:t>if they are prohibited from taking part in the management of an independent school</w:t>
      </w:r>
    </w:p>
    <w:p w14:paraId="2ABFACA7" w14:textId="77777777" w:rsidR="004D452D" w:rsidRPr="00B92EA6" w:rsidRDefault="004D452D" w:rsidP="00A11FB5">
      <w:pPr>
        <w:pStyle w:val="NormalWeb"/>
        <w:spacing w:before="0" w:beforeAutospacing="0" w:after="0" w:afterAutospacing="0"/>
        <w:rPr>
          <w:rFonts w:ascii="Avenir Next" w:hAnsi="Avenir Next"/>
          <w:color w:val="002060"/>
          <w:sz w:val="20"/>
          <w:szCs w:val="20"/>
        </w:rPr>
      </w:pPr>
      <w:r w:rsidRPr="00B92EA6">
        <w:rPr>
          <w:rFonts w:ascii="Arial" w:hAnsi="Arial" w:cs="Arial"/>
          <w:color w:val="002060"/>
          <w:sz w:val="20"/>
          <w:szCs w:val="20"/>
        </w:rPr>
        <w:t>●</w:t>
      </w:r>
      <w:r w:rsidRPr="00B92EA6">
        <w:rPr>
          <w:rFonts w:ascii="Avenir Next" w:hAnsi="Avenir Next"/>
          <w:color w:val="002060"/>
          <w:sz w:val="20"/>
          <w:szCs w:val="20"/>
        </w:rPr>
        <w:t xml:space="preserve"> If they are prohibited from teaching. </w:t>
      </w:r>
    </w:p>
    <w:p w14:paraId="164F462E" w14:textId="77777777" w:rsidR="004D452D" w:rsidRPr="00B92EA6" w:rsidRDefault="004D452D" w:rsidP="004D452D">
      <w:pPr>
        <w:pStyle w:val="NormalWeb"/>
        <w:spacing w:before="285" w:beforeAutospacing="0" w:after="0" w:afterAutospacing="0"/>
        <w:rPr>
          <w:rFonts w:ascii="Avenir Next" w:hAnsi="Avenir Next"/>
          <w:color w:val="002060"/>
          <w:sz w:val="20"/>
          <w:szCs w:val="20"/>
        </w:rPr>
      </w:pPr>
      <w:r w:rsidRPr="00B92EA6">
        <w:rPr>
          <w:rFonts w:ascii="Avenir Next" w:hAnsi="Avenir Next"/>
          <w:color w:val="002060"/>
          <w:sz w:val="20"/>
          <w:szCs w:val="20"/>
        </w:rPr>
        <w:t>This information is only requested from applicants who have been shortlisted.  </w:t>
      </w:r>
    </w:p>
    <w:p w14:paraId="7A441F6F" w14:textId="41255102" w:rsidR="004D452D" w:rsidRPr="00B92EA6" w:rsidRDefault="004D452D" w:rsidP="004D452D">
      <w:pPr>
        <w:pStyle w:val="NormalWeb"/>
        <w:spacing w:before="290"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Applicants are asked to sign a self-declaration confirming the information they have provided is true. Where there is </w:t>
      </w:r>
      <w:r w:rsidR="00A11FB5" w:rsidRPr="00B92EA6">
        <w:rPr>
          <w:rFonts w:ascii="Avenir Next" w:hAnsi="Avenir Next"/>
          <w:color w:val="002060"/>
          <w:sz w:val="20"/>
          <w:szCs w:val="20"/>
        </w:rPr>
        <w:t>an electronic</w:t>
      </w:r>
      <w:r w:rsidRPr="00B92EA6">
        <w:rPr>
          <w:rFonts w:ascii="Avenir Next" w:hAnsi="Avenir Next"/>
          <w:color w:val="002060"/>
          <w:sz w:val="20"/>
          <w:szCs w:val="20"/>
        </w:rPr>
        <w:t xml:space="preserve"> signature, the shortlisted candidate physically signs a hard copy of the application at the point of interview. </w:t>
      </w:r>
    </w:p>
    <w:p w14:paraId="2276E587" w14:textId="77777777" w:rsidR="004D452D" w:rsidRPr="00B92EA6" w:rsidRDefault="004D452D" w:rsidP="004D452D">
      <w:pPr>
        <w:pStyle w:val="NormalWeb"/>
        <w:spacing w:before="253" w:beforeAutospacing="0" w:after="0" w:afterAutospacing="0"/>
        <w:rPr>
          <w:rFonts w:ascii="Avenir Next" w:hAnsi="Avenir Next"/>
          <w:color w:val="002060"/>
          <w:sz w:val="20"/>
          <w:szCs w:val="20"/>
        </w:rPr>
      </w:pPr>
      <w:r w:rsidRPr="00B92EA6">
        <w:rPr>
          <w:rFonts w:ascii="Avenir Next" w:hAnsi="Avenir Next"/>
          <w:color w:val="002060"/>
          <w:sz w:val="20"/>
          <w:szCs w:val="20"/>
        </w:rPr>
        <w:t>The academy makes online searches as part of pre-recruitment checks. </w:t>
      </w:r>
    </w:p>
    <w:p w14:paraId="46503DCA" w14:textId="23A01C11" w:rsidR="004D452D" w:rsidRPr="00B92EA6" w:rsidRDefault="004D452D" w:rsidP="004D452D">
      <w:pPr>
        <w:pStyle w:val="NormalWeb"/>
        <w:spacing w:before="285" w:beforeAutospacing="0" w:after="0" w:afterAutospacing="0"/>
        <w:rPr>
          <w:rFonts w:ascii="Avenir Next" w:hAnsi="Avenir Next"/>
          <w:color w:val="002060"/>
          <w:sz w:val="20"/>
          <w:szCs w:val="20"/>
        </w:rPr>
      </w:pPr>
      <w:r w:rsidRPr="00B92EA6">
        <w:rPr>
          <w:rFonts w:ascii="Avenir Next" w:hAnsi="Avenir Next"/>
          <w:b/>
          <w:bCs/>
          <w:color w:val="002060"/>
          <w:sz w:val="20"/>
          <w:szCs w:val="20"/>
        </w:rPr>
        <w:t>References  </w:t>
      </w:r>
    </w:p>
    <w:p w14:paraId="565C9920" w14:textId="12FF23C9" w:rsidR="004D452D" w:rsidRPr="00B92EA6" w:rsidRDefault="008C2CDE" w:rsidP="004A1F61">
      <w:pPr>
        <w:pStyle w:val="NormalWeb"/>
        <w:spacing w:before="323"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Our academies </w:t>
      </w:r>
      <w:r w:rsidR="004D452D" w:rsidRPr="00B92EA6">
        <w:rPr>
          <w:rFonts w:ascii="Avenir Next" w:hAnsi="Avenir Next"/>
          <w:color w:val="002060"/>
          <w:sz w:val="20"/>
          <w:szCs w:val="20"/>
        </w:rPr>
        <w:t xml:space="preserve">obtain two references before interview, where possible, this allows any concerns raised to be </w:t>
      </w:r>
      <w:r w:rsidR="004A1F61" w:rsidRPr="00B92EA6">
        <w:rPr>
          <w:rFonts w:ascii="Avenir Next" w:hAnsi="Avenir Next"/>
          <w:color w:val="002060"/>
          <w:sz w:val="20"/>
          <w:szCs w:val="20"/>
        </w:rPr>
        <w:t>explored further</w:t>
      </w:r>
      <w:r w:rsidR="004D452D" w:rsidRPr="00B92EA6">
        <w:rPr>
          <w:rFonts w:ascii="Avenir Next" w:hAnsi="Avenir Next"/>
          <w:color w:val="002060"/>
          <w:sz w:val="20"/>
          <w:szCs w:val="20"/>
        </w:rPr>
        <w:t xml:space="preserve"> with the referee and taken up with the candidate at interview:  </w:t>
      </w:r>
    </w:p>
    <w:p w14:paraId="396B531E" w14:textId="77777777" w:rsidR="004D452D" w:rsidRPr="00B92EA6" w:rsidRDefault="004D452D" w:rsidP="004D452D">
      <w:pPr>
        <w:pStyle w:val="NormalWeb"/>
        <w:spacing w:before="257" w:beforeAutospacing="0" w:after="0" w:afterAutospacing="0"/>
        <w:rPr>
          <w:rFonts w:ascii="Avenir Next" w:hAnsi="Avenir Next"/>
          <w:color w:val="002060"/>
          <w:sz w:val="20"/>
          <w:szCs w:val="20"/>
        </w:rPr>
      </w:pPr>
      <w:r w:rsidRPr="00B92EA6">
        <w:rPr>
          <w:rFonts w:ascii="Arial" w:hAnsi="Arial" w:cs="Arial"/>
          <w:color w:val="002060"/>
          <w:sz w:val="20"/>
          <w:szCs w:val="20"/>
        </w:rPr>
        <w:t>●</w:t>
      </w:r>
      <w:r w:rsidRPr="00B92EA6">
        <w:rPr>
          <w:rFonts w:ascii="Avenir Next" w:hAnsi="Avenir Next" w:cs="Calibri"/>
          <w:color w:val="002060"/>
          <w:sz w:val="20"/>
          <w:szCs w:val="20"/>
        </w:rPr>
        <w:t xml:space="preserve"> </w:t>
      </w:r>
      <w:r w:rsidRPr="00B92EA6">
        <w:rPr>
          <w:rFonts w:ascii="Avenir Next" w:hAnsi="Avenir Next"/>
          <w:color w:val="002060"/>
          <w:sz w:val="20"/>
          <w:szCs w:val="20"/>
        </w:rPr>
        <w:t>We do not accept open references </w:t>
      </w:r>
    </w:p>
    <w:p w14:paraId="65606E5A" w14:textId="77777777" w:rsidR="004D452D" w:rsidRPr="00B92EA6" w:rsidRDefault="004D452D" w:rsidP="004D452D">
      <w:pPr>
        <w:pStyle w:val="NormalWeb"/>
        <w:spacing w:before="13" w:beforeAutospacing="0" w:after="0" w:afterAutospacing="0"/>
        <w:rPr>
          <w:rFonts w:ascii="Avenir Next" w:hAnsi="Avenir Next"/>
          <w:color w:val="002060"/>
          <w:sz w:val="20"/>
          <w:szCs w:val="20"/>
        </w:rPr>
      </w:pPr>
      <w:r w:rsidRPr="00B92EA6">
        <w:rPr>
          <w:rFonts w:ascii="Arial" w:hAnsi="Arial" w:cs="Arial"/>
          <w:color w:val="002060"/>
          <w:sz w:val="20"/>
          <w:szCs w:val="20"/>
        </w:rPr>
        <w:t>●</w:t>
      </w:r>
      <w:r w:rsidRPr="00B92EA6">
        <w:rPr>
          <w:rFonts w:ascii="Avenir Next" w:hAnsi="Avenir Next" w:cs="Calibri"/>
          <w:color w:val="002060"/>
          <w:sz w:val="20"/>
          <w:szCs w:val="20"/>
        </w:rPr>
        <w:t xml:space="preserve"> </w:t>
      </w:r>
      <w:r w:rsidRPr="00B92EA6">
        <w:rPr>
          <w:rFonts w:ascii="Avenir Next" w:hAnsi="Avenir Next"/>
          <w:color w:val="002060"/>
          <w:sz w:val="20"/>
          <w:szCs w:val="20"/>
        </w:rPr>
        <w:t>References that are from the candidate’s current employer, training provider or education setting  </w:t>
      </w:r>
    </w:p>
    <w:p w14:paraId="3F766556" w14:textId="37F56AF7" w:rsidR="004D452D" w:rsidRPr="00B92EA6" w:rsidRDefault="004D452D" w:rsidP="004D452D">
      <w:pPr>
        <w:pStyle w:val="NormalWeb"/>
        <w:spacing w:before="13" w:beforeAutospacing="0" w:after="0" w:afterAutospacing="0"/>
        <w:rPr>
          <w:rFonts w:ascii="Avenir Next" w:hAnsi="Avenir Next"/>
          <w:color w:val="002060"/>
          <w:sz w:val="20"/>
          <w:szCs w:val="20"/>
        </w:rPr>
      </w:pPr>
      <w:r w:rsidRPr="00B92EA6">
        <w:rPr>
          <w:rFonts w:ascii="Arial" w:hAnsi="Arial" w:cs="Arial"/>
          <w:color w:val="002060"/>
          <w:sz w:val="20"/>
          <w:szCs w:val="20"/>
        </w:rPr>
        <w:t>●</w:t>
      </w:r>
      <w:r w:rsidRPr="00B92EA6">
        <w:rPr>
          <w:rFonts w:ascii="Avenir Next" w:hAnsi="Avenir Next" w:cs="Calibri"/>
          <w:color w:val="002060"/>
          <w:sz w:val="20"/>
          <w:szCs w:val="20"/>
        </w:rPr>
        <w:t xml:space="preserve"> </w:t>
      </w:r>
      <w:r w:rsidR="004A1F61" w:rsidRPr="00B92EA6">
        <w:rPr>
          <w:rFonts w:ascii="Avenir Next" w:hAnsi="Avenir Next"/>
          <w:color w:val="002060"/>
          <w:sz w:val="20"/>
          <w:szCs w:val="20"/>
        </w:rPr>
        <w:t>R</w:t>
      </w:r>
      <w:r w:rsidRPr="00B92EA6">
        <w:rPr>
          <w:rFonts w:ascii="Avenir Next" w:hAnsi="Avenir Next"/>
          <w:color w:val="002060"/>
          <w:sz w:val="20"/>
          <w:szCs w:val="20"/>
        </w:rPr>
        <w:t>eferences that have been completed by a senior person with appropriate authority </w:t>
      </w:r>
    </w:p>
    <w:p w14:paraId="3C1A6AA3" w14:textId="77777777" w:rsidR="004D452D" w:rsidRPr="00B92EA6" w:rsidRDefault="004D452D" w:rsidP="004D452D">
      <w:pPr>
        <w:pStyle w:val="NormalWeb"/>
        <w:spacing w:before="13" w:beforeAutospacing="0" w:after="0" w:afterAutospacing="0"/>
        <w:rPr>
          <w:rFonts w:ascii="Avenir Next" w:hAnsi="Avenir Next"/>
          <w:color w:val="002060"/>
          <w:sz w:val="20"/>
          <w:szCs w:val="20"/>
        </w:rPr>
      </w:pPr>
      <w:r w:rsidRPr="00B92EA6">
        <w:rPr>
          <w:rFonts w:ascii="Arial" w:hAnsi="Arial" w:cs="Arial"/>
          <w:color w:val="002060"/>
          <w:sz w:val="20"/>
          <w:szCs w:val="20"/>
        </w:rPr>
        <w:t>●</w:t>
      </w:r>
      <w:r w:rsidRPr="00B92EA6">
        <w:rPr>
          <w:rFonts w:ascii="Avenir Next" w:hAnsi="Avenir Next" w:cs="Calibri"/>
          <w:color w:val="002060"/>
          <w:sz w:val="20"/>
          <w:szCs w:val="20"/>
        </w:rPr>
        <w:t xml:space="preserve"> </w:t>
      </w:r>
      <w:r w:rsidRPr="00B92EA6">
        <w:rPr>
          <w:rFonts w:ascii="Avenir Next" w:hAnsi="Avenir Next"/>
          <w:b/>
          <w:bCs/>
          <w:color w:val="002060"/>
          <w:sz w:val="20"/>
          <w:szCs w:val="20"/>
        </w:rPr>
        <w:t>We do not accept</w:t>
      </w:r>
      <w:r w:rsidRPr="00B92EA6">
        <w:rPr>
          <w:rFonts w:ascii="Avenir Next" w:hAnsi="Avenir Next"/>
          <w:color w:val="002060"/>
          <w:sz w:val="20"/>
          <w:szCs w:val="20"/>
        </w:rPr>
        <w:t xml:space="preserve"> references that have been provided by an applicant’s family member </w:t>
      </w:r>
    </w:p>
    <w:p w14:paraId="5C79B340" w14:textId="77777777" w:rsidR="004D452D" w:rsidRPr="00B92EA6" w:rsidRDefault="004D452D" w:rsidP="004D452D">
      <w:pPr>
        <w:pStyle w:val="NormalWeb"/>
        <w:spacing w:before="13" w:beforeAutospacing="0" w:after="0" w:afterAutospacing="0"/>
        <w:rPr>
          <w:rFonts w:ascii="Avenir Next" w:hAnsi="Avenir Next"/>
          <w:color w:val="002060"/>
          <w:sz w:val="20"/>
          <w:szCs w:val="20"/>
        </w:rPr>
      </w:pPr>
      <w:r w:rsidRPr="00B92EA6">
        <w:rPr>
          <w:rFonts w:ascii="Arial" w:hAnsi="Arial" w:cs="Arial"/>
          <w:color w:val="002060"/>
          <w:sz w:val="20"/>
          <w:szCs w:val="20"/>
        </w:rPr>
        <w:t>●</w:t>
      </w:r>
      <w:r w:rsidRPr="00B92EA6">
        <w:rPr>
          <w:rFonts w:ascii="Avenir Next" w:hAnsi="Avenir Next" w:cs="Calibri"/>
          <w:color w:val="002060"/>
          <w:sz w:val="20"/>
          <w:szCs w:val="20"/>
        </w:rPr>
        <w:t xml:space="preserve"> </w:t>
      </w:r>
      <w:r w:rsidRPr="00B92EA6">
        <w:rPr>
          <w:rFonts w:ascii="Avenir Next" w:hAnsi="Avenir Next"/>
          <w:color w:val="002060"/>
          <w:sz w:val="20"/>
          <w:szCs w:val="20"/>
        </w:rPr>
        <w:t>We ensure that the most recent relevant employment history has been verified </w:t>
      </w:r>
    </w:p>
    <w:p w14:paraId="43DE7564" w14:textId="77777777" w:rsidR="004D452D" w:rsidRPr="00B92EA6" w:rsidRDefault="004D452D" w:rsidP="004D452D">
      <w:pPr>
        <w:pStyle w:val="NormalWeb"/>
        <w:spacing w:before="13" w:beforeAutospacing="0" w:after="0" w:afterAutospacing="0"/>
        <w:rPr>
          <w:rFonts w:ascii="Avenir Next" w:hAnsi="Avenir Next"/>
          <w:color w:val="002060"/>
          <w:sz w:val="20"/>
          <w:szCs w:val="20"/>
        </w:rPr>
      </w:pPr>
      <w:r w:rsidRPr="00B92EA6">
        <w:rPr>
          <w:rFonts w:ascii="Arial" w:hAnsi="Arial" w:cs="Arial"/>
          <w:color w:val="002060"/>
          <w:sz w:val="20"/>
          <w:szCs w:val="20"/>
        </w:rPr>
        <w:lastRenderedPageBreak/>
        <w:t>●</w:t>
      </w:r>
      <w:r w:rsidRPr="00B92EA6">
        <w:rPr>
          <w:rFonts w:ascii="Avenir Next" w:hAnsi="Avenir Next" w:cs="Calibri"/>
          <w:color w:val="002060"/>
          <w:sz w:val="20"/>
          <w:szCs w:val="20"/>
        </w:rPr>
        <w:t xml:space="preserve"> </w:t>
      </w:r>
      <w:r w:rsidRPr="00B92EA6">
        <w:rPr>
          <w:rFonts w:ascii="Avenir Next" w:hAnsi="Avenir Next"/>
          <w:color w:val="002060"/>
          <w:sz w:val="20"/>
          <w:szCs w:val="20"/>
        </w:rPr>
        <w:t>If applicable, a reference from the applicant’s most recent work setting involving children has been obtained </w:t>
      </w:r>
    </w:p>
    <w:p w14:paraId="484A60AF" w14:textId="77777777" w:rsidR="004D452D" w:rsidRPr="00B92EA6" w:rsidRDefault="004D452D" w:rsidP="004D452D">
      <w:pPr>
        <w:pStyle w:val="NormalWeb"/>
        <w:spacing w:before="13" w:beforeAutospacing="0" w:after="0" w:afterAutospacing="0"/>
        <w:rPr>
          <w:rFonts w:ascii="Avenir Next" w:hAnsi="Avenir Next"/>
          <w:color w:val="002060"/>
          <w:sz w:val="20"/>
          <w:szCs w:val="20"/>
        </w:rPr>
      </w:pPr>
      <w:r w:rsidRPr="00B92EA6">
        <w:rPr>
          <w:rFonts w:ascii="Arial" w:hAnsi="Arial" w:cs="Arial"/>
          <w:color w:val="002060"/>
          <w:sz w:val="20"/>
          <w:szCs w:val="20"/>
        </w:rPr>
        <w:t>●</w:t>
      </w:r>
      <w:r w:rsidRPr="00B92EA6">
        <w:rPr>
          <w:rFonts w:ascii="Avenir Next" w:hAnsi="Avenir Next" w:cs="Calibri"/>
          <w:color w:val="002060"/>
          <w:sz w:val="20"/>
          <w:szCs w:val="20"/>
        </w:rPr>
        <w:t xml:space="preserve"> </w:t>
      </w:r>
      <w:r w:rsidRPr="00B92EA6">
        <w:rPr>
          <w:rFonts w:ascii="Avenir Next" w:hAnsi="Avenir Next"/>
          <w:color w:val="002060"/>
          <w:sz w:val="20"/>
          <w:szCs w:val="20"/>
        </w:rPr>
        <w:t>Electronic references must be confirmed to be from a legitimate source </w:t>
      </w:r>
    </w:p>
    <w:p w14:paraId="686BEDDE" w14:textId="77777777" w:rsidR="004D452D" w:rsidRPr="00B92EA6" w:rsidRDefault="004D452D" w:rsidP="004D452D">
      <w:pPr>
        <w:pStyle w:val="NormalWeb"/>
        <w:spacing w:before="2" w:beforeAutospacing="0" w:after="0" w:afterAutospacing="0"/>
        <w:rPr>
          <w:rFonts w:ascii="Avenir Next" w:hAnsi="Avenir Next"/>
          <w:color w:val="002060"/>
          <w:sz w:val="20"/>
          <w:szCs w:val="20"/>
        </w:rPr>
      </w:pPr>
      <w:r w:rsidRPr="00B92EA6">
        <w:rPr>
          <w:rFonts w:ascii="Arial" w:hAnsi="Arial" w:cs="Arial"/>
          <w:color w:val="002060"/>
          <w:sz w:val="20"/>
          <w:szCs w:val="20"/>
        </w:rPr>
        <w:t>●</w:t>
      </w:r>
      <w:r w:rsidRPr="00B92EA6">
        <w:rPr>
          <w:rFonts w:ascii="Avenir Next" w:hAnsi="Avenir Next" w:cs="Calibri"/>
          <w:color w:val="002060"/>
          <w:sz w:val="20"/>
          <w:szCs w:val="20"/>
        </w:rPr>
        <w:t xml:space="preserve"> </w:t>
      </w:r>
      <w:r w:rsidRPr="00B92EA6">
        <w:rPr>
          <w:rFonts w:ascii="Avenir Next" w:hAnsi="Avenir Next"/>
          <w:color w:val="002060"/>
          <w:sz w:val="20"/>
          <w:szCs w:val="20"/>
        </w:rPr>
        <w:t>Referees have been contacted to clarify information if it’s deemed vague or insufficient </w:t>
      </w:r>
    </w:p>
    <w:p w14:paraId="0F9144C1" w14:textId="77777777" w:rsidR="004D452D" w:rsidRPr="00B92EA6" w:rsidRDefault="004D452D" w:rsidP="004D452D">
      <w:pPr>
        <w:pStyle w:val="NormalWeb"/>
        <w:spacing w:before="13" w:beforeAutospacing="0" w:after="0" w:afterAutospacing="0"/>
        <w:rPr>
          <w:rFonts w:ascii="Avenir Next" w:hAnsi="Avenir Next"/>
          <w:color w:val="002060"/>
          <w:sz w:val="20"/>
          <w:szCs w:val="20"/>
        </w:rPr>
      </w:pPr>
      <w:r w:rsidRPr="00B92EA6">
        <w:rPr>
          <w:rFonts w:ascii="Arial" w:hAnsi="Arial" w:cs="Arial"/>
          <w:color w:val="002060"/>
          <w:sz w:val="20"/>
          <w:szCs w:val="20"/>
        </w:rPr>
        <w:t>●</w:t>
      </w:r>
      <w:r w:rsidRPr="00B92EA6">
        <w:rPr>
          <w:rFonts w:ascii="Avenir Next" w:hAnsi="Avenir Next" w:cs="Calibri"/>
          <w:color w:val="002060"/>
          <w:sz w:val="20"/>
          <w:szCs w:val="20"/>
        </w:rPr>
        <w:t xml:space="preserve"> </w:t>
      </w:r>
      <w:r w:rsidRPr="00B92EA6">
        <w:rPr>
          <w:rFonts w:ascii="Avenir Next" w:hAnsi="Avenir Next"/>
          <w:color w:val="002060"/>
          <w:sz w:val="20"/>
          <w:szCs w:val="20"/>
        </w:rPr>
        <w:t>Information on the application form and reference match, and any discrepancies have been clarified by candidate </w:t>
      </w:r>
    </w:p>
    <w:p w14:paraId="53075131" w14:textId="77777777" w:rsidR="004D452D" w:rsidRPr="00B92EA6" w:rsidRDefault="004D452D" w:rsidP="004D452D">
      <w:pPr>
        <w:pStyle w:val="NormalWeb"/>
        <w:spacing w:before="13" w:beforeAutospacing="0" w:after="0" w:afterAutospacing="0"/>
        <w:rPr>
          <w:rFonts w:ascii="Avenir Next" w:hAnsi="Avenir Next"/>
          <w:color w:val="002060"/>
          <w:sz w:val="20"/>
          <w:szCs w:val="20"/>
        </w:rPr>
      </w:pPr>
      <w:r w:rsidRPr="00B92EA6">
        <w:rPr>
          <w:rFonts w:ascii="Arial" w:hAnsi="Arial" w:cs="Arial"/>
          <w:color w:val="002060"/>
          <w:sz w:val="20"/>
          <w:szCs w:val="20"/>
        </w:rPr>
        <w:t>●</w:t>
      </w:r>
      <w:r w:rsidRPr="00B92EA6">
        <w:rPr>
          <w:rFonts w:ascii="Avenir Next" w:hAnsi="Avenir Next" w:cs="Calibri"/>
          <w:color w:val="002060"/>
          <w:sz w:val="20"/>
          <w:szCs w:val="20"/>
        </w:rPr>
        <w:t xml:space="preserve"> </w:t>
      </w:r>
      <w:r w:rsidRPr="00B92EA6">
        <w:rPr>
          <w:rFonts w:ascii="Avenir Next" w:hAnsi="Avenir Next"/>
          <w:color w:val="002060"/>
          <w:sz w:val="20"/>
          <w:szCs w:val="20"/>
        </w:rPr>
        <w:t>The reason for leaving their current or most recent post has been established </w:t>
      </w:r>
    </w:p>
    <w:p w14:paraId="5AC29DAA" w14:textId="77777777" w:rsidR="004D452D" w:rsidRPr="00B92EA6" w:rsidRDefault="004D452D" w:rsidP="004D452D">
      <w:pPr>
        <w:pStyle w:val="NormalWeb"/>
        <w:spacing w:before="247" w:beforeAutospacing="0" w:after="0" w:afterAutospacing="0"/>
        <w:rPr>
          <w:rFonts w:ascii="Avenir Next" w:hAnsi="Avenir Next"/>
          <w:color w:val="002060"/>
          <w:sz w:val="20"/>
          <w:szCs w:val="20"/>
        </w:rPr>
      </w:pPr>
      <w:r w:rsidRPr="00B92EA6">
        <w:rPr>
          <w:rFonts w:ascii="Avenir Next" w:hAnsi="Avenir Next"/>
          <w:color w:val="002060"/>
          <w:sz w:val="20"/>
          <w:szCs w:val="20"/>
        </w:rPr>
        <w:t>Any concerns must be resolved satisfactorily before appointment has been confirmed </w:t>
      </w:r>
    </w:p>
    <w:p w14:paraId="77276CEE" w14:textId="77777777" w:rsidR="004D452D" w:rsidRPr="00B92EA6" w:rsidRDefault="004D452D" w:rsidP="004D452D">
      <w:pPr>
        <w:pStyle w:val="NormalWeb"/>
        <w:spacing w:before="286" w:beforeAutospacing="0" w:after="0" w:afterAutospacing="0"/>
        <w:rPr>
          <w:rFonts w:ascii="Avenir Next" w:hAnsi="Avenir Next"/>
          <w:color w:val="002060"/>
          <w:sz w:val="20"/>
          <w:szCs w:val="20"/>
        </w:rPr>
      </w:pPr>
      <w:r w:rsidRPr="00B92EA6">
        <w:rPr>
          <w:rFonts w:ascii="Avenir Next" w:hAnsi="Avenir Next"/>
          <w:color w:val="002060"/>
          <w:sz w:val="20"/>
          <w:szCs w:val="20"/>
        </w:rPr>
        <w:t>Individuals who have not undergone suitability checks are not allowed unsupervised contact with children </w:t>
      </w:r>
    </w:p>
    <w:p w14:paraId="3E8ACF10" w14:textId="18C5BCA6" w:rsidR="004D452D" w:rsidRPr="00B92EA6" w:rsidRDefault="004D452D" w:rsidP="004D452D">
      <w:pPr>
        <w:pStyle w:val="NormalWeb"/>
        <w:spacing w:before="306"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Ofsted will be informed of any significant event (including disqualification), which is likely to affect the suitability of any </w:t>
      </w:r>
      <w:r w:rsidR="00A11FB5" w:rsidRPr="00B92EA6">
        <w:rPr>
          <w:rFonts w:ascii="Avenir Next" w:hAnsi="Avenir Next"/>
          <w:color w:val="002060"/>
          <w:sz w:val="20"/>
          <w:szCs w:val="20"/>
        </w:rPr>
        <w:t>person who</w:t>
      </w:r>
      <w:r w:rsidRPr="00B92EA6">
        <w:rPr>
          <w:rFonts w:ascii="Avenir Next" w:hAnsi="Avenir Next"/>
          <w:color w:val="002060"/>
          <w:sz w:val="20"/>
          <w:szCs w:val="20"/>
        </w:rPr>
        <w:t xml:space="preserve"> is in regular contact with children on the premises </w:t>
      </w:r>
    </w:p>
    <w:p w14:paraId="6E36622A" w14:textId="7C698CC1" w:rsidR="004D452D" w:rsidRPr="00B92EA6" w:rsidRDefault="004D452D" w:rsidP="004D452D">
      <w:pPr>
        <w:pStyle w:val="NormalWeb"/>
        <w:spacing w:before="333" w:beforeAutospacing="0" w:after="0" w:afterAutospacing="0"/>
        <w:rPr>
          <w:rFonts w:ascii="Avenir Next" w:hAnsi="Avenir Next"/>
          <w:color w:val="002060"/>
          <w:sz w:val="20"/>
          <w:szCs w:val="20"/>
        </w:rPr>
      </w:pPr>
      <w:r w:rsidRPr="00B92EA6">
        <w:rPr>
          <w:rFonts w:ascii="Avenir Next" w:hAnsi="Avenir Next"/>
          <w:b/>
          <w:bCs/>
          <w:color w:val="002060"/>
          <w:sz w:val="20"/>
          <w:szCs w:val="20"/>
        </w:rPr>
        <w:t>Administering Medications  </w:t>
      </w:r>
    </w:p>
    <w:p w14:paraId="3760DECB" w14:textId="2908ADB1" w:rsidR="004D452D" w:rsidRPr="00B92EA6" w:rsidRDefault="004D452D" w:rsidP="004D452D">
      <w:pPr>
        <w:pStyle w:val="NormalWeb"/>
        <w:spacing w:before="333"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Medicines are administered and recorded in line with the DFE Supporting Pupils with Medical Conditions (Dec 2015) and SBMAT Medicines </w:t>
      </w:r>
      <w:r w:rsidR="00A11FB5" w:rsidRPr="00B92EA6">
        <w:rPr>
          <w:rFonts w:ascii="Avenir Next" w:hAnsi="Avenir Next"/>
          <w:color w:val="002060"/>
          <w:sz w:val="20"/>
          <w:szCs w:val="20"/>
        </w:rPr>
        <w:t>Policy.</w:t>
      </w:r>
      <w:r w:rsidRPr="00B92EA6">
        <w:rPr>
          <w:rFonts w:ascii="Avenir Next" w:hAnsi="Avenir Next"/>
          <w:color w:val="002060"/>
          <w:sz w:val="20"/>
          <w:szCs w:val="20"/>
        </w:rPr>
        <w:t> </w:t>
      </w:r>
    </w:p>
    <w:p w14:paraId="1A4FDD0D" w14:textId="77777777" w:rsidR="004D452D" w:rsidRPr="00B92EA6" w:rsidRDefault="004D452D" w:rsidP="004D452D">
      <w:pPr>
        <w:pStyle w:val="NormalWeb"/>
        <w:spacing w:before="399" w:beforeAutospacing="0" w:after="0" w:afterAutospacing="0"/>
        <w:rPr>
          <w:rFonts w:ascii="Avenir Next" w:hAnsi="Avenir Next"/>
          <w:color w:val="002060"/>
          <w:sz w:val="20"/>
          <w:szCs w:val="20"/>
        </w:rPr>
      </w:pPr>
      <w:hyperlink r:id="rId74" w:history="1">
        <w:r w:rsidRPr="00B92EA6">
          <w:rPr>
            <w:rStyle w:val="Hyperlink"/>
            <w:rFonts w:ascii="Avenir Next" w:eastAsiaTheme="majorEastAsia" w:hAnsi="Avenir Next"/>
            <w:color w:val="002060"/>
            <w:sz w:val="20"/>
            <w:szCs w:val="20"/>
          </w:rPr>
          <w:t>Supporting pupils with medical conditions at school - GOV.UK</w:t>
        </w:r>
      </w:hyperlink>
    </w:p>
    <w:p w14:paraId="04E00442" w14:textId="08B5F261" w:rsidR="004D452D" w:rsidRPr="00B92EA6" w:rsidRDefault="004D452D" w:rsidP="004D452D">
      <w:pPr>
        <w:pStyle w:val="NormalWeb"/>
        <w:spacing w:before="267"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A policy and procedure for administering medicines, including systems for obtaining and updating information about </w:t>
      </w:r>
      <w:r w:rsidR="004A1F61" w:rsidRPr="00B92EA6">
        <w:rPr>
          <w:rFonts w:ascii="Avenir Next" w:hAnsi="Avenir Next"/>
          <w:color w:val="002060"/>
          <w:sz w:val="20"/>
          <w:szCs w:val="20"/>
        </w:rPr>
        <w:t>medical needs</w:t>
      </w:r>
      <w:r w:rsidRPr="00B92EA6">
        <w:rPr>
          <w:rFonts w:ascii="Avenir Next" w:hAnsi="Avenir Next"/>
          <w:color w:val="002060"/>
          <w:sz w:val="20"/>
          <w:szCs w:val="20"/>
        </w:rPr>
        <w:t>, are in place.  </w:t>
      </w:r>
    </w:p>
    <w:p w14:paraId="211004DC" w14:textId="187EB006" w:rsidR="004D452D" w:rsidRPr="00B92EA6" w:rsidRDefault="004D452D" w:rsidP="004D452D">
      <w:pPr>
        <w:pStyle w:val="NormalWeb"/>
        <w:spacing w:before="272"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Prescription medicines are not administered unless they have been prescribed for a child by a doctor, dentist, nurse </w:t>
      </w:r>
      <w:r w:rsidR="004A1F61" w:rsidRPr="00B92EA6">
        <w:rPr>
          <w:rFonts w:ascii="Avenir Next" w:hAnsi="Avenir Next"/>
          <w:color w:val="002060"/>
          <w:sz w:val="20"/>
          <w:szCs w:val="20"/>
        </w:rPr>
        <w:t>or pharmacist</w:t>
      </w:r>
      <w:r w:rsidRPr="00B92EA6">
        <w:rPr>
          <w:rFonts w:ascii="Avenir Next" w:hAnsi="Avenir Next"/>
          <w:color w:val="002060"/>
          <w:sz w:val="20"/>
          <w:szCs w:val="20"/>
        </w:rPr>
        <w:t>. </w:t>
      </w:r>
    </w:p>
    <w:p w14:paraId="7E973E31" w14:textId="3524270E" w:rsidR="004D452D" w:rsidRPr="00B92EA6" w:rsidRDefault="004D452D" w:rsidP="004D452D">
      <w:pPr>
        <w:pStyle w:val="NormalWeb"/>
        <w:spacing w:before="369"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Medicines (both prescription and non-prescription) are only administered where written permission is obtained from a </w:t>
      </w:r>
      <w:r w:rsidR="004A1F61" w:rsidRPr="00B92EA6">
        <w:rPr>
          <w:rFonts w:ascii="Avenir Next" w:hAnsi="Avenir Next"/>
          <w:color w:val="002060"/>
          <w:sz w:val="20"/>
          <w:szCs w:val="20"/>
        </w:rPr>
        <w:t>child’s parent</w:t>
      </w:r>
      <w:r w:rsidRPr="00B92EA6">
        <w:rPr>
          <w:rFonts w:ascii="Avenir Next" w:hAnsi="Avenir Next"/>
          <w:color w:val="002060"/>
          <w:sz w:val="20"/>
          <w:szCs w:val="20"/>
        </w:rPr>
        <w:t xml:space="preserve"> or carer to administer that medicine. </w:t>
      </w:r>
    </w:p>
    <w:p w14:paraId="019356C9" w14:textId="77777777" w:rsidR="00A11FB5" w:rsidRPr="00B92EA6" w:rsidRDefault="00A11FB5" w:rsidP="004D452D">
      <w:pPr>
        <w:pStyle w:val="NormalWeb"/>
        <w:spacing w:before="369" w:beforeAutospacing="0" w:after="0" w:afterAutospacing="0"/>
        <w:rPr>
          <w:rFonts w:ascii="Avenir Next" w:hAnsi="Avenir Next"/>
          <w:color w:val="002060"/>
          <w:sz w:val="20"/>
          <w:szCs w:val="20"/>
        </w:rPr>
      </w:pPr>
    </w:p>
    <w:p w14:paraId="7503C6EA" w14:textId="23D23F1A" w:rsidR="00A11FB5" w:rsidRPr="00B92EA6" w:rsidRDefault="00A11FB5" w:rsidP="00A11FB5">
      <w:pPr>
        <w:spacing w:before="36" w:after="420"/>
        <w:rPr>
          <w:rFonts w:ascii="Avenir Next" w:eastAsia="Times New Roman" w:hAnsi="Avenir Next" w:cs="Times New Roman"/>
          <w:color w:val="002060"/>
          <w:kern w:val="0"/>
          <w:sz w:val="20"/>
          <w:szCs w:val="20"/>
          <w:lang w:eastAsia="en-GB"/>
          <w14:ligatures w14:val="none"/>
        </w:rPr>
      </w:pPr>
      <w:r w:rsidRPr="00B92EA6">
        <w:rPr>
          <w:rFonts w:ascii="Avenir Next" w:eastAsia="Times New Roman" w:hAnsi="Avenir Next" w:cs="Times New Roman"/>
          <w:b/>
          <w:bCs/>
          <w:color w:val="002060"/>
          <w:kern w:val="0"/>
          <w:sz w:val="20"/>
          <w:szCs w:val="20"/>
          <w:lang w:eastAsia="en-GB"/>
          <w14:ligatures w14:val="none"/>
        </w:rPr>
        <w:t xml:space="preserve">Mobile </w:t>
      </w:r>
      <w:r w:rsidR="0048762E">
        <w:rPr>
          <w:rFonts w:ascii="Avenir Next" w:eastAsia="Times New Roman" w:hAnsi="Avenir Next" w:cs="Times New Roman"/>
          <w:b/>
          <w:bCs/>
          <w:color w:val="002060"/>
          <w:kern w:val="0"/>
          <w:sz w:val="20"/>
          <w:szCs w:val="20"/>
          <w:lang w:eastAsia="en-GB"/>
          <w14:ligatures w14:val="none"/>
        </w:rPr>
        <w:t>P</w:t>
      </w:r>
      <w:r w:rsidRPr="00B92EA6">
        <w:rPr>
          <w:rFonts w:ascii="Avenir Next" w:eastAsia="Times New Roman" w:hAnsi="Avenir Next" w:cs="Times New Roman"/>
          <w:b/>
          <w:bCs/>
          <w:color w:val="002060"/>
          <w:kern w:val="0"/>
          <w:sz w:val="20"/>
          <w:szCs w:val="20"/>
          <w:lang w:eastAsia="en-GB"/>
          <w14:ligatures w14:val="none"/>
        </w:rPr>
        <w:t xml:space="preserve">hones </w:t>
      </w:r>
    </w:p>
    <w:p w14:paraId="2CF2F8FE" w14:textId="77777777" w:rsidR="00A11FB5" w:rsidRPr="00B92EA6" w:rsidRDefault="00A11FB5" w:rsidP="00A11FB5">
      <w:pPr>
        <w:spacing w:before="36" w:after="420"/>
        <w:rPr>
          <w:rFonts w:ascii="Avenir Next" w:eastAsia="Times New Roman" w:hAnsi="Avenir Next" w:cs="Times New Roman"/>
          <w:color w:val="002060"/>
          <w:kern w:val="0"/>
          <w:sz w:val="20"/>
          <w:szCs w:val="20"/>
          <w:lang w:eastAsia="en-GB"/>
          <w14:ligatures w14:val="none"/>
        </w:rPr>
      </w:pPr>
      <w:r w:rsidRPr="00B92EA6">
        <w:rPr>
          <w:rFonts w:ascii="Avenir Next" w:eastAsia="Times New Roman" w:hAnsi="Avenir Next" w:cs="Times New Roman"/>
          <w:color w:val="002060"/>
          <w:kern w:val="0"/>
          <w:sz w:val="20"/>
          <w:szCs w:val="20"/>
          <w:lang w:eastAsia="en-GB"/>
          <w14:ligatures w14:val="none"/>
        </w:rPr>
        <w:t>This policy refers to the mobile phone policy. </w:t>
      </w:r>
    </w:p>
    <w:p w14:paraId="0046F707" w14:textId="3396D336" w:rsidR="00A11FB5" w:rsidRPr="00B92EA6" w:rsidRDefault="00A11FB5">
      <w:pPr>
        <w:numPr>
          <w:ilvl w:val="0"/>
          <w:numId w:val="119"/>
        </w:numPr>
        <w:spacing w:before="180"/>
        <w:textAlignment w:val="baseline"/>
        <w:rPr>
          <w:rFonts w:ascii="Avenir Next" w:eastAsia="Times New Roman" w:hAnsi="Avenir Next" w:cs="Times New Roman"/>
          <w:color w:val="002060"/>
          <w:kern w:val="0"/>
          <w:sz w:val="20"/>
          <w:szCs w:val="20"/>
          <w:lang w:eastAsia="en-GB"/>
          <w14:ligatures w14:val="none"/>
        </w:rPr>
      </w:pPr>
      <w:r w:rsidRPr="00B92EA6">
        <w:rPr>
          <w:rFonts w:ascii="Avenir Next" w:eastAsia="Times New Roman" w:hAnsi="Avenir Next" w:cs="Times New Roman"/>
          <w:color w:val="002060"/>
          <w:kern w:val="0"/>
          <w:sz w:val="20"/>
          <w:szCs w:val="20"/>
          <w:lang w:eastAsia="en-GB"/>
          <w14:ligatures w14:val="none"/>
        </w:rPr>
        <w:t xml:space="preserve">Mobile phones can only be used on a designated </w:t>
      </w:r>
      <w:r w:rsidR="000F6FE1" w:rsidRPr="00B92EA6">
        <w:rPr>
          <w:rFonts w:ascii="Avenir Next" w:eastAsia="Times New Roman" w:hAnsi="Avenir Next" w:cs="Times New Roman"/>
          <w:color w:val="002060"/>
          <w:kern w:val="0"/>
          <w:sz w:val="20"/>
          <w:szCs w:val="20"/>
          <w:lang w:eastAsia="en-GB"/>
          <w14:ligatures w14:val="none"/>
        </w:rPr>
        <w:t>break,</w:t>
      </w:r>
      <w:r w:rsidRPr="00B92EA6">
        <w:rPr>
          <w:rFonts w:ascii="Avenir Next" w:eastAsia="Times New Roman" w:hAnsi="Avenir Next" w:cs="Times New Roman"/>
          <w:color w:val="002060"/>
          <w:kern w:val="0"/>
          <w:sz w:val="20"/>
          <w:szCs w:val="20"/>
          <w:lang w:eastAsia="en-GB"/>
          <w14:ligatures w14:val="none"/>
        </w:rPr>
        <w:t xml:space="preserve"> and this must be away from the children</w:t>
      </w:r>
      <w:r w:rsidR="000F6FE1" w:rsidRPr="00B92EA6">
        <w:rPr>
          <w:rFonts w:ascii="Avenir Next" w:eastAsia="Times New Roman" w:hAnsi="Avenir Next" w:cs="Times New Roman"/>
          <w:color w:val="002060"/>
          <w:kern w:val="0"/>
          <w:sz w:val="20"/>
          <w:szCs w:val="20"/>
          <w:lang w:eastAsia="en-GB"/>
          <w14:ligatures w14:val="none"/>
        </w:rPr>
        <w:t xml:space="preserve">. </w:t>
      </w:r>
    </w:p>
    <w:p w14:paraId="3D7F7759" w14:textId="2090CD60" w:rsidR="00A11FB5" w:rsidRPr="00B92EA6" w:rsidRDefault="00A11FB5">
      <w:pPr>
        <w:numPr>
          <w:ilvl w:val="0"/>
          <w:numId w:val="119"/>
        </w:numPr>
        <w:textAlignment w:val="baseline"/>
        <w:rPr>
          <w:rFonts w:ascii="Avenir Next" w:eastAsia="Times New Roman" w:hAnsi="Avenir Next" w:cs="Times New Roman"/>
          <w:color w:val="002060"/>
          <w:kern w:val="0"/>
          <w:sz w:val="20"/>
          <w:szCs w:val="20"/>
          <w:lang w:eastAsia="en-GB"/>
          <w14:ligatures w14:val="none"/>
        </w:rPr>
      </w:pPr>
      <w:r w:rsidRPr="00B92EA6">
        <w:rPr>
          <w:rFonts w:ascii="Avenir Next" w:eastAsia="Times New Roman" w:hAnsi="Avenir Next" w:cs="Times New Roman"/>
          <w:color w:val="002060"/>
          <w:kern w:val="0"/>
          <w:sz w:val="20"/>
          <w:szCs w:val="20"/>
          <w:lang w:eastAsia="en-GB"/>
          <w14:ligatures w14:val="none"/>
        </w:rPr>
        <w:t xml:space="preserve">Mobile phones should be </w:t>
      </w:r>
      <w:r w:rsidR="000F6FE1" w:rsidRPr="00B92EA6">
        <w:rPr>
          <w:rFonts w:ascii="Avenir Next" w:eastAsia="Times New Roman" w:hAnsi="Avenir Next" w:cs="Times New Roman"/>
          <w:color w:val="002060"/>
          <w:kern w:val="0"/>
          <w:sz w:val="20"/>
          <w:szCs w:val="20"/>
          <w:lang w:eastAsia="en-GB"/>
          <w14:ligatures w14:val="none"/>
        </w:rPr>
        <w:t>always stored safely in a designated area</w:t>
      </w:r>
      <w:r w:rsidRPr="00B92EA6">
        <w:rPr>
          <w:rFonts w:ascii="Avenir Next" w:eastAsia="Times New Roman" w:hAnsi="Avenir Next" w:cs="Times New Roman"/>
          <w:color w:val="002060"/>
          <w:kern w:val="0"/>
          <w:sz w:val="20"/>
          <w:szCs w:val="20"/>
          <w:lang w:eastAsia="en-GB"/>
          <w14:ligatures w14:val="none"/>
        </w:rPr>
        <w:t xml:space="preserve"> during working hours.</w:t>
      </w:r>
    </w:p>
    <w:p w14:paraId="5E1266D3" w14:textId="77777777" w:rsidR="00A11FB5" w:rsidRPr="00B92EA6" w:rsidRDefault="00A11FB5">
      <w:pPr>
        <w:numPr>
          <w:ilvl w:val="0"/>
          <w:numId w:val="119"/>
        </w:numPr>
        <w:textAlignment w:val="baseline"/>
        <w:rPr>
          <w:rFonts w:ascii="Avenir Next" w:eastAsia="Times New Roman" w:hAnsi="Avenir Next" w:cs="Times New Roman"/>
          <w:color w:val="002060"/>
          <w:kern w:val="0"/>
          <w:sz w:val="20"/>
          <w:szCs w:val="20"/>
          <w:lang w:eastAsia="en-GB"/>
          <w14:ligatures w14:val="none"/>
        </w:rPr>
      </w:pPr>
      <w:r w:rsidRPr="00B92EA6">
        <w:rPr>
          <w:rFonts w:ascii="Avenir Next" w:eastAsia="Times New Roman" w:hAnsi="Avenir Next" w:cs="Times New Roman"/>
          <w:color w:val="002060"/>
          <w:kern w:val="0"/>
          <w:sz w:val="20"/>
          <w:szCs w:val="20"/>
          <w:lang w:eastAsia="en-GB"/>
          <w14:ligatures w14:val="none"/>
        </w:rPr>
        <w:t xml:space="preserve">Photographs must not be taken of the children on any personal phones or any other personal information storage device. Only nursery-owned </w:t>
      </w:r>
      <w:proofErr w:type="spellStart"/>
      <w:r w:rsidRPr="00B92EA6">
        <w:rPr>
          <w:rFonts w:ascii="Avenir Next" w:eastAsia="Times New Roman" w:hAnsi="Avenir Next" w:cs="Times New Roman"/>
          <w:color w:val="002060"/>
          <w:kern w:val="0"/>
          <w:sz w:val="20"/>
          <w:szCs w:val="20"/>
          <w:lang w:eastAsia="en-GB"/>
          <w14:ligatures w14:val="none"/>
        </w:rPr>
        <w:t>Ipads</w:t>
      </w:r>
      <w:proofErr w:type="spellEnd"/>
      <w:r w:rsidRPr="00B92EA6">
        <w:rPr>
          <w:rFonts w:ascii="Avenir Next" w:eastAsia="Times New Roman" w:hAnsi="Avenir Next" w:cs="Times New Roman"/>
          <w:color w:val="002060"/>
          <w:kern w:val="0"/>
          <w:sz w:val="20"/>
          <w:szCs w:val="20"/>
          <w:lang w:eastAsia="en-GB"/>
          <w14:ligatures w14:val="none"/>
        </w:rPr>
        <w:t xml:space="preserve"> can be used to take photographs or videos.</w:t>
      </w:r>
    </w:p>
    <w:p w14:paraId="02FF9E8C" w14:textId="77777777" w:rsidR="00A11FB5" w:rsidRPr="00B92EA6" w:rsidRDefault="00A11FB5">
      <w:pPr>
        <w:numPr>
          <w:ilvl w:val="0"/>
          <w:numId w:val="119"/>
        </w:numPr>
        <w:textAlignment w:val="baseline"/>
        <w:rPr>
          <w:rFonts w:ascii="Avenir Next" w:eastAsia="Times New Roman" w:hAnsi="Avenir Next" w:cs="Times New Roman"/>
          <w:color w:val="002060"/>
          <w:kern w:val="0"/>
          <w:sz w:val="20"/>
          <w:szCs w:val="20"/>
          <w:lang w:eastAsia="en-GB"/>
          <w14:ligatures w14:val="none"/>
        </w:rPr>
      </w:pPr>
      <w:r w:rsidRPr="00B92EA6">
        <w:rPr>
          <w:rFonts w:ascii="Avenir Next" w:eastAsia="Times New Roman" w:hAnsi="Avenir Next" w:cs="Times New Roman"/>
          <w:color w:val="002060"/>
          <w:kern w:val="0"/>
          <w:sz w:val="20"/>
          <w:szCs w:val="20"/>
          <w:lang w:eastAsia="en-GB"/>
          <w14:ligatures w14:val="none"/>
        </w:rPr>
        <w:t>All members of staff should remain vigilant and report any concerns to the designated safeguarding lead (DSL). Parents and staff should be informed of the complaints procedure and staff made aware of the whistleblowing procedure. </w:t>
      </w:r>
    </w:p>
    <w:p w14:paraId="237217EF" w14:textId="77777777" w:rsidR="00A11FB5" w:rsidRPr="00B92EA6" w:rsidRDefault="00A11FB5">
      <w:pPr>
        <w:numPr>
          <w:ilvl w:val="0"/>
          <w:numId w:val="119"/>
        </w:numPr>
        <w:textAlignment w:val="baseline"/>
        <w:rPr>
          <w:rFonts w:ascii="Avenir Next" w:eastAsia="Times New Roman" w:hAnsi="Avenir Next" w:cs="Times New Roman"/>
          <w:color w:val="002060"/>
          <w:kern w:val="0"/>
          <w:sz w:val="20"/>
          <w:szCs w:val="20"/>
          <w:lang w:eastAsia="en-GB"/>
          <w14:ligatures w14:val="none"/>
        </w:rPr>
      </w:pPr>
      <w:r w:rsidRPr="00B92EA6">
        <w:rPr>
          <w:rFonts w:ascii="Avenir Next" w:eastAsia="Times New Roman" w:hAnsi="Avenir Next" w:cs="Times New Roman"/>
          <w:color w:val="002060"/>
          <w:kern w:val="0"/>
          <w:sz w:val="20"/>
          <w:szCs w:val="20"/>
          <w:lang w:eastAsia="en-GB"/>
          <w14:ligatures w14:val="none"/>
        </w:rPr>
        <w:t>If a member of staff breaches the mobile phone policy, action will be taken in line with the staff code of conduct and managing allegations section of this policy. </w:t>
      </w:r>
    </w:p>
    <w:p w14:paraId="6B0CF2B5" w14:textId="0A74C8D4" w:rsidR="00A11FB5" w:rsidRPr="00B92EA6" w:rsidRDefault="00A11FB5">
      <w:pPr>
        <w:numPr>
          <w:ilvl w:val="0"/>
          <w:numId w:val="119"/>
        </w:numPr>
        <w:spacing w:after="160"/>
        <w:textAlignment w:val="baseline"/>
        <w:rPr>
          <w:rFonts w:ascii="Avenir Next" w:eastAsia="Times New Roman" w:hAnsi="Avenir Next" w:cs="Times New Roman"/>
          <w:color w:val="002060"/>
          <w:kern w:val="0"/>
          <w:sz w:val="20"/>
          <w:szCs w:val="20"/>
          <w:lang w:eastAsia="en-GB"/>
          <w14:ligatures w14:val="none"/>
        </w:rPr>
      </w:pPr>
      <w:r w:rsidRPr="00B92EA6">
        <w:rPr>
          <w:rFonts w:ascii="Avenir Next" w:eastAsia="Times New Roman" w:hAnsi="Avenir Next" w:cs="Times New Roman"/>
          <w:color w:val="002060"/>
          <w:kern w:val="0"/>
          <w:sz w:val="20"/>
          <w:szCs w:val="20"/>
          <w:lang w:eastAsia="en-GB"/>
          <w14:ligatures w14:val="none"/>
        </w:rPr>
        <w:lastRenderedPageBreak/>
        <w:t>If a member of staff is thought to have illegal content on a mobile phone or have committed a criminal offence using a personal device or mobile phone, the police will be contacted, and the LADO (Local Authority Designated Officer) will be informed. </w:t>
      </w:r>
    </w:p>
    <w:p w14:paraId="6AC7F426" w14:textId="77777777" w:rsidR="00A11FB5" w:rsidRPr="00B92EA6" w:rsidRDefault="00A11FB5" w:rsidP="00A11FB5">
      <w:pPr>
        <w:rPr>
          <w:rFonts w:ascii="Avenir Next" w:eastAsia="Times New Roman" w:hAnsi="Avenir Next" w:cs="Times New Roman"/>
          <w:color w:val="002060"/>
          <w:kern w:val="0"/>
          <w:sz w:val="20"/>
          <w:szCs w:val="20"/>
          <w:lang w:eastAsia="en-GB"/>
          <w14:ligatures w14:val="none"/>
        </w:rPr>
      </w:pPr>
    </w:p>
    <w:p w14:paraId="13EE5350" w14:textId="77777777" w:rsidR="00A11FB5" w:rsidRPr="00B92EA6" w:rsidRDefault="00A11FB5" w:rsidP="00A11FB5">
      <w:pPr>
        <w:spacing w:before="180" w:after="160"/>
        <w:rPr>
          <w:rFonts w:ascii="Avenir Next" w:eastAsia="Times New Roman" w:hAnsi="Avenir Next" w:cs="Times New Roman"/>
          <w:color w:val="002060"/>
          <w:kern w:val="0"/>
          <w:sz w:val="20"/>
          <w:szCs w:val="20"/>
          <w:lang w:eastAsia="en-GB"/>
          <w14:ligatures w14:val="none"/>
        </w:rPr>
      </w:pPr>
      <w:r w:rsidRPr="00B92EA6">
        <w:rPr>
          <w:rFonts w:ascii="Avenir Next" w:eastAsia="Times New Roman" w:hAnsi="Avenir Next" w:cs="Times New Roman"/>
          <w:b/>
          <w:bCs/>
          <w:color w:val="002060"/>
          <w:kern w:val="0"/>
          <w:sz w:val="20"/>
          <w:szCs w:val="20"/>
          <w:lang w:eastAsia="en-GB"/>
          <w14:ligatures w14:val="none"/>
        </w:rPr>
        <w:t>CCTV Cameras </w:t>
      </w:r>
    </w:p>
    <w:p w14:paraId="30D1A06A" w14:textId="53248E4A" w:rsidR="00A11FB5" w:rsidRPr="00D25FB1" w:rsidRDefault="00A11FB5" w:rsidP="00D25FB1">
      <w:pPr>
        <w:spacing w:before="180" w:after="160"/>
        <w:rPr>
          <w:rFonts w:ascii="Avenir Next" w:eastAsia="Times New Roman" w:hAnsi="Avenir Next" w:cs="Times New Roman"/>
          <w:color w:val="002060"/>
          <w:kern w:val="0"/>
          <w:sz w:val="20"/>
          <w:szCs w:val="20"/>
          <w:lang w:eastAsia="en-GB"/>
          <w14:ligatures w14:val="none"/>
        </w:rPr>
      </w:pPr>
      <w:r w:rsidRPr="00B90910">
        <w:rPr>
          <w:rFonts w:ascii="Avenir Next" w:eastAsia="Times New Roman" w:hAnsi="Avenir Next" w:cs="Times New Roman"/>
          <w:color w:val="002060"/>
          <w:kern w:val="0"/>
          <w:sz w:val="20"/>
          <w:szCs w:val="20"/>
          <w:lang w:eastAsia="en-GB"/>
          <w14:ligatures w14:val="none"/>
        </w:rPr>
        <w:t xml:space="preserve">There are no CCTV cameras in our </w:t>
      </w:r>
      <w:r w:rsidR="00B90910" w:rsidRPr="00B90910">
        <w:rPr>
          <w:rFonts w:ascii="Avenir Next" w:eastAsia="Times New Roman" w:hAnsi="Avenir Next" w:cs="Times New Roman"/>
          <w:color w:val="002060"/>
          <w:kern w:val="0"/>
          <w:sz w:val="20"/>
          <w:szCs w:val="20"/>
          <w:lang w:eastAsia="en-GB"/>
          <w14:ligatures w14:val="none"/>
        </w:rPr>
        <w:t>EYFS</w:t>
      </w:r>
      <w:r w:rsidRPr="00B90910">
        <w:rPr>
          <w:rFonts w:ascii="Avenir Next" w:eastAsia="Times New Roman" w:hAnsi="Avenir Next" w:cs="Times New Roman"/>
          <w:color w:val="002060"/>
          <w:kern w:val="0"/>
          <w:sz w:val="20"/>
          <w:szCs w:val="20"/>
          <w:lang w:eastAsia="en-GB"/>
          <w14:ligatures w14:val="none"/>
        </w:rPr>
        <w:t xml:space="preserve"> settings. There are cameras in the academy building, these adhere to the CCTV policy. </w:t>
      </w:r>
      <w:r w:rsidRPr="00B92EA6">
        <w:rPr>
          <w:rFonts w:ascii="Avenir Next" w:eastAsia="Times New Roman" w:hAnsi="Avenir Next" w:cs="Times New Roman"/>
          <w:color w:val="002060"/>
          <w:kern w:val="0"/>
          <w:sz w:val="20"/>
          <w:szCs w:val="20"/>
          <w:lang w:eastAsia="en-GB"/>
          <w14:ligatures w14:val="none"/>
        </w:rPr>
        <w:t xml:space="preserve"> </w:t>
      </w:r>
    </w:p>
    <w:p w14:paraId="0B39C894" w14:textId="0009B3BC" w:rsidR="004D452D" w:rsidRPr="00B92EA6" w:rsidRDefault="004D452D" w:rsidP="004D452D">
      <w:pPr>
        <w:pStyle w:val="NormalWeb"/>
        <w:spacing w:before="271" w:beforeAutospacing="0" w:after="0" w:afterAutospacing="0"/>
        <w:rPr>
          <w:rFonts w:ascii="Avenir Next" w:hAnsi="Avenir Next"/>
          <w:color w:val="002060"/>
          <w:sz w:val="20"/>
          <w:szCs w:val="20"/>
        </w:rPr>
      </w:pPr>
      <w:r w:rsidRPr="00B92EA6">
        <w:rPr>
          <w:rFonts w:ascii="Avenir Next" w:hAnsi="Avenir Next"/>
          <w:b/>
          <w:bCs/>
          <w:color w:val="002060"/>
          <w:sz w:val="20"/>
          <w:szCs w:val="20"/>
        </w:rPr>
        <w:t>Safer Eating  </w:t>
      </w:r>
    </w:p>
    <w:p w14:paraId="42D08319" w14:textId="46D9D3E2" w:rsidR="004D452D" w:rsidRPr="00B92EA6" w:rsidRDefault="004D452D" w:rsidP="004D452D">
      <w:pPr>
        <w:pStyle w:val="NormalWeb"/>
        <w:spacing w:before="342"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Before a child is admitted to our setting, information about special dietary requirements, preferences, food allergies </w:t>
      </w:r>
      <w:r w:rsidR="004A1F61" w:rsidRPr="00B92EA6">
        <w:rPr>
          <w:rFonts w:ascii="Avenir Next" w:hAnsi="Avenir Next"/>
          <w:color w:val="002060"/>
          <w:sz w:val="20"/>
          <w:szCs w:val="20"/>
        </w:rPr>
        <w:t>and special</w:t>
      </w:r>
      <w:r w:rsidRPr="00B92EA6">
        <w:rPr>
          <w:rFonts w:ascii="Avenir Next" w:hAnsi="Avenir Next"/>
          <w:color w:val="002060"/>
          <w:sz w:val="20"/>
          <w:szCs w:val="20"/>
        </w:rPr>
        <w:t xml:space="preserve"> health requirements has been obtained. This has been shared with all staff involved in food preparation and </w:t>
      </w:r>
      <w:r w:rsidR="004A1F61" w:rsidRPr="00B92EA6">
        <w:rPr>
          <w:rFonts w:ascii="Avenir Next" w:hAnsi="Avenir Next"/>
          <w:color w:val="002060"/>
          <w:sz w:val="20"/>
          <w:szCs w:val="20"/>
        </w:rPr>
        <w:t>handling and</w:t>
      </w:r>
      <w:r w:rsidRPr="00B92EA6">
        <w:rPr>
          <w:rFonts w:ascii="Avenir Next" w:hAnsi="Avenir Next"/>
          <w:color w:val="002060"/>
          <w:sz w:val="20"/>
          <w:szCs w:val="20"/>
        </w:rPr>
        <w:t xml:space="preserve"> eating supervision. </w:t>
      </w:r>
    </w:p>
    <w:p w14:paraId="54422BCD" w14:textId="77777777" w:rsidR="004D452D" w:rsidRPr="00B92EA6" w:rsidRDefault="004D452D" w:rsidP="004D452D">
      <w:pPr>
        <w:pStyle w:val="NormalWeb"/>
        <w:spacing w:before="274" w:beforeAutospacing="0" w:after="0" w:afterAutospacing="0"/>
        <w:rPr>
          <w:rFonts w:ascii="Avenir Next" w:hAnsi="Avenir Next"/>
          <w:color w:val="002060"/>
          <w:sz w:val="20"/>
          <w:szCs w:val="20"/>
        </w:rPr>
      </w:pPr>
      <w:r w:rsidRPr="00B92EA6">
        <w:rPr>
          <w:rFonts w:ascii="Avenir Next" w:hAnsi="Avenir Next"/>
          <w:color w:val="002060"/>
          <w:sz w:val="20"/>
          <w:szCs w:val="20"/>
        </w:rPr>
        <w:t>Allergy care plans are created with health professionals to manage known allergies/intolerances. </w:t>
      </w:r>
    </w:p>
    <w:p w14:paraId="09972986" w14:textId="77777777" w:rsidR="004D452D" w:rsidRPr="00B92EA6" w:rsidRDefault="004D452D" w:rsidP="004D452D">
      <w:pPr>
        <w:pStyle w:val="NormalWeb"/>
        <w:spacing w:before="306" w:beforeAutospacing="0" w:after="0" w:afterAutospacing="0"/>
        <w:rPr>
          <w:rFonts w:ascii="Avenir Next" w:hAnsi="Avenir Next"/>
          <w:color w:val="002060"/>
          <w:sz w:val="20"/>
          <w:szCs w:val="20"/>
        </w:rPr>
      </w:pPr>
      <w:r w:rsidRPr="00B92EA6">
        <w:rPr>
          <w:rFonts w:ascii="Avenir Next" w:hAnsi="Avenir Next"/>
          <w:color w:val="002060"/>
          <w:sz w:val="20"/>
          <w:szCs w:val="20"/>
        </w:rPr>
        <w:t>While eating our EYFS children will be: </w:t>
      </w:r>
    </w:p>
    <w:p w14:paraId="0720A930" w14:textId="77777777" w:rsidR="004D452D" w:rsidRPr="00B92EA6" w:rsidRDefault="004D452D" w:rsidP="004D452D">
      <w:pPr>
        <w:pStyle w:val="NormalWeb"/>
        <w:spacing w:before="46" w:beforeAutospacing="0" w:after="0" w:afterAutospacing="0"/>
        <w:rPr>
          <w:rFonts w:ascii="Avenir Next" w:hAnsi="Avenir Next"/>
          <w:color w:val="002060"/>
          <w:sz w:val="20"/>
          <w:szCs w:val="20"/>
        </w:rPr>
      </w:pPr>
      <w:r w:rsidRPr="00B92EA6">
        <w:rPr>
          <w:rFonts w:ascii="Arial" w:hAnsi="Arial" w:cs="Arial"/>
          <w:color w:val="002060"/>
          <w:sz w:val="20"/>
          <w:szCs w:val="20"/>
        </w:rPr>
        <w:t>●</w:t>
      </w:r>
      <w:r w:rsidRPr="00B92EA6">
        <w:rPr>
          <w:rFonts w:ascii="Avenir Next" w:hAnsi="Avenir Next" w:cs="Calibri"/>
          <w:color w:val="002060"/>
          <w:sz w:val="20"/>
          <w:szCs w:val="20"/>
        </w:rPr>
        <w:t xml:space="preserve"> </w:t>
      </w:r>
      <w:r w:rsidRPr="00B92EA6">
        <w:rPr>
          <w:rFonts w:ascii="Avenir Next" w:hAnsi="Avenir Next"/>
          <w:color w:val="002060"/>
          <w:sz w:val="20"/>
          <w:szCs w:val="20"/>
        </w:rPr>
        <w:t>Within sight and hearing of a staff member </w:t>
      </w:r>
    </w:p>
    <w:p w14:paraId="0B075010" w14:textId="77777777" w:rsidR="004D452D" w:rsidRPr="00B92EA6" w:rsidRDefault="004D452D" w:rsidP="004D452D">
      <w:pPr>
        <w:pStyle w:val="NormalWeb"/>
        <w:spacing w:before="13" w:beforeAutospacing="0" w:after="0" w:afterAutospacing="0"/>
        <w:rPr>
          <w:rFonts w:ascii="Avenir Next" w:hAnsi="Avenir Next"/>
          <w:color w:val="002060"/>
          <w:sz w:val="20"/>
          <w:szCs w:val="20"/>
        </w:rPr>
      </w:pPr>
      <w:r w:rsidRPr="00B92EA6">
        <w:rPr>
          <w:rFonts w:ascii="Arial" w:hAnsi="Arial" w:cs="Arial"/>
          <w:color w:val="002060"/>
          <w:sz w:val="20"/>
          <w:szCs w:val="20"/>
        </w:rPr>
        <w:t>●</w:t>
      </w:r>
      <w:r w:rsidRPr="00B92EA6">
        <w:rPr>
          <w:rFonts w:ascii="Avenir Next" w:hAnsi="Avenir Next" w:cs="Calibri"/>
          <w:color w:val="002060"/>
          <w:sz w:val="20"/>
          <w:szCs w:val="20"/>
        </w:rPr>
        <w:t xml:space="preserve"> </w:t>
      </w:r>
      <w:r w:rsidRPr="00B92EA6">
        <w:rPr>
          <w:rFonts w:ascii="Avenir Next" w:hAnsi="Avenir Next"/>
          <w:color w:val="002060"/>
          <w:sz w:val="20"/>
          <w:szCs w:val="20"/>
        </w:rPr>
        <w:t>In the same room as a staff member with a valid PFA certificate </w:t>
      </w:r>
    </w:p>
    <w:p w14:paraId="32971D13" w14:textId="77777777" w:rsidR="004D452D" w:rsidRPr="00B92EA6" w:rsidRDefault="004D452D" w:rsidP="004D452D">
      <w:pPr>
        <w:pStyle w:val="NormalWeb"/>
        <w:spacing w:before="8" w:beforeAutospacing="0" w:after="0" w:afterAutospacing="0"/>
        <w:rPr>
          <w:rFonts w:ascii="Avenir Next" w:hAnsi="Avenir Next"/>
          <w:color w:val="002060"/>
          <w:sz w:val="20"/>
          <w:szCs w:val="20"/>
        </w:rPr>
      </w:pPr>
      <w:r w:rsidRPr="00B92EA6">
        <w:rPr>
          <w:rFonts w:ascii="Arial" w:hAnsi="Arial" w:cs="Arial"/>
          <w:color w:val="002060"/>
          <w:sz w:val="20"/>
          <w:szCs w:val="20"/>
        </w:rPr>
        <w:t>●</w:t>
      </w:r>
      <w:r w:rsidRPr="00B92EA6">
        <w:rPr>
          <w:rFonts w:ascii="Avenir Next" w:hAnsi="Avenir Next" w:cs="Calibri"/>
          <w:color w:val="002060"/>
          <w:sz w:val="20"/>
          <w:szCs w:val="20"/>
        </w:rPr>
        <w:t xml:space="preserve"> </w:t>
      </w:r>
      <w:r w:rsidRPr="00B92EA6">
        <w:rPr>
          <w:rFonts w:ascii="Avenir Next" w:hAnsi="Avenir Next"/>
          <w:color w:val="002060"/>
          <w:sz w:val="20"/>
          <w:szCs w:val="20"/>
        </w:rPr>
        <w:t>Seated, in appropriately low seating or a highchair where possible </w:t>
      </w:r>
    </w:p>
    <w:p w14:paraId="6A4342A2" w14:textId="77777777" w:rsidR="004D452D" w:rsidRPr="00B92EA6" w:rsidRDefault="004D452D" w:rsidP="004D452D">
      <w:pPr>
        <w:pStyle w:val="NormalWeb"/>
        <w:spacing w:before="13" w:beforeAutospacing="0" w:after="0" w:afterAutospacing="0"/>
        <w:rPr>
          <w:rFonts w:ascii="Avenir Next" w:hAnsi="Avenir Next"/>
          <w:color w:val="002060"/>
          <w:sz w:val="20"/>
          <w:szCs w:val="20"/>
        </w:rPr>
      </w:pPr>
      <w:r w:rsidRPr="00B92EA6">
        <w:rPr>
          <w:rFonts w:ascii="Arial" w:hAnsi="Arial" w:cs="Arial"/>
          <w:color w:val="002060"/>
          <w:sz w:val="20"/>
          <w:szCs w:val="20"/>
        </w:rPr>
        <w:t>●</w:t>
      </w:r>
      <w:r w:rsidRPr="00B92EA6">
        <w:rPr>
          <w:rFonts w:ascii="Avenir Next" w:hAnsi="Avenir Next" w:cs="Calibri"/>
          <w:color w:val="002060"/>
          <w:sz w:val="20"/>
          <w:szCs w:val="20"/>
        </w:rPr>
        <w:t xml:space="preserve"> </w:t>
      </w:r>
      <w:r w:rsidRPr="00B92EA6">
        <w:rPr>
          <w:rFonts w:ascii="Avenir Next" w:hAnsi="Avenir Next"/>
          <w:color w:val="002060"/>
          <w:sz w:val="20"/>
          <w:szCs w:val="20"/>
        </w:rPr>
        <w:t>In an area of minimal distractions, where possible </w:t>
      </w:r>
    </w:p>
    <w:p w14:paraId="31602DCC" w14:textId="77777777" w:rsidR="004D452D" w:rsidRPr="00B92EA6" w:rsidRDefault="004D452D" w:rsidP="004D452D">
      <w:pPr>
        <w:pStyle w:val="NormalWeb"/>
        <w:spacing w:before="13" w:beforeAutospacing="0" w:after="0" w:afterAutospacing="0"/>
        <w:rPr>
          <w:rFonts w:ascii="Avenir Next" w:hAnsi="Avenir Next"/>
          <w:color w:val="002060"/>
          <w:sz w:val="20"/>
          <w:szCs w:val="20"/>
        </w:rPr>
      </w:pPr>
      <w:r w:rsidRPr="00B92EA6">
        <w:rPr>
          <w:rFonts w:ascii="Arial" w:hAnsi="Arial" w:cs="Arial"/>
          <w:color w:val="002060"/>
          <w:sz w:val="20"/>
          <w:szCs w:val="20"/>
        </w:rPr>
        <w:t>●</w:t>
      </w:r>
      <w:r w:rsidRPr="00B92EA6">
        <w:rPr>
          <w:rFonts w:ascii="Avenir Next" w:hAnsi="Avenir Next" w:cs="Calibri"/>
          <w:color w:val="002060"/>
          <w:sz w:val="20"/>
          <w:szCs w:val="20"/>
        </w:rPr>
        <w:t xml:space="preserve"> </w:t>
      </w:r>
      <w:r w:rsidRPr="00B92EA6">
        <w:rPr>
          <w:rFonts w:ascii="Avenir Next" w:hAnsi="Avenir Next"/>
          <w:color w:val="002060"/>
          <w:sz w:val="20"/>
          <w:szCs w:val="20"/>
        </w:rPr>
        <w:t>Facing staff, so staff can prevent choking, food sharing and be aware of accidental allergic reactions </w:t>
      </w:r>
    </w:p>
    <w:p w14:paraId="51C9C8FE" w14:textId="2830E2B3" w:rsidR="004D452D" w:rsidRPr="00B92EA6" w:rsidRDefault="00E17A05" w:rsidP="004D452D">
      <w:pPr>
        <w:pStyle w:val="NormalWeb"/>
        <w:spacing w:before="333" w:beforeAutospacing="0" w:after="0" w:afterAutospacing="0"/>
        <w:rPr>
          <w:rFonts w:ascii="Avenir Next" w:hAnsi="Avenir Next"/>
          <w:color w:val="002060"/>
          <w:sz w:val="20"/>
          <w:szCs w:val="20"/>
        </w:rPr>
      </w:pPr>
      <w:r w:rsidRPr="00B92EA6">
        <w:rPr>
          <w:rFonts w:ascii="Avenir Next" w:hAnsi="Avenir Next"/>
          <w:b/>
          <w:bCs/>
          <w:color w:val="002060"/>
          <w:sz w:val="20"/>
          <w:szCs w:val="20"/>
        </w:rPr>
        <w:t>1</w:t>
      </w:r>
      <w:r w:rsidR="00A11FB5" w:rsidRPr="00B92EA6">
        <w:rPr>
          <w:rFonts w:ascii="Avenir Next" w:hAnsi="Avenir Next"/>
          <w:b/>
          <w:bCs/>
          <w:color w:val="002060"/>
          <w:sz w:val="20"/>
          <w:szCs w:val="20"/>
        </w:rPr>
        <w:t>1</w:t>
      </w:r>
      <w:r w:rsidR="000F6FE1" w:rsidRPr="00B92EA6">
        <w:rPr>
          <w:rFonts w:ascii="Avenir Next" w:hAnsi="Avenir Next"/>
          <w:b/>
          <w:bCs/>
          <w:color w:val="002060"/>
          <w:sz w:val="20"/>
          <w:szCs w:val="20"/>
        </w:rPr>
        <w:t xml:space="preserve">. </w:t>
      </w:r>
      <w:r w:rsidR="004D452D" w:rsidRPr="00B92EA6">
        <w:rPr>
          <w:rFonts w:ascii="Avenir Next" w:hAnsi="Avenir Next"/>
          <w:b/>
          <w:bCs/>
          <w:color w:val="002060"/>
          <w:sz w:val="20"/>
          <w:szCs w:val="20"/>
        </w:rPr>
        <w:t>Confidentiality, Consent and Information Sharing:  </w:t>
      </w:r>
    </w:p>
    <w:p w14:paraId="4530A8F7" w14:textId="77777777" w:rsidR="004D452D" w:rsidRPr="00B92EA6" w:rsidRDefault="004D452D" w:rsidP="004D452D">
      <w:pPr>
        <w:pStyle w:val="NormalWeb"/>
        <w:spacing w:before="140" w:beforeAutospacing="0" w:after="0" w:afterAutospacing="0"/>
        <w:rPr>
          <w:rFonts w:ascii="Avenir Next" w:hAnsi="Avenir Next"/>
          <w:color w:val="002060"/>
          <w:sz w:val="20"/>
          <w:szCs w:val="20"/>
        </w:rPr>
      </w:pPr>
      <w:r w:rsidRPr="00B92EA6">
        <w:rPr>
          <w:rFonts w:ascii="Arial" w:hAnsi="Arial" w:cs="Arial"/>
          <w:color w:val="002060"/>
          <w:sz w:val="20"/>
          <w:szCs w:val="20"/>
        </w:rPr>
        <w:t>●</w:t>
      </w:r>
      <w:r w:rsidRPr="00B92EA6">
        <w:rPr>
          <w:rFonts w:ascii="Avenir Next" w:hAnsi="Avenir Next"/>
          <w:color w:val="002060"/>
          <w:sz w:val="20"/>
          <w:szCs w:val="20"/>
        </w:rPr>
        <w:t xml:space="preserve"> We recognise that all matters relating to child protection are confidential. </w:t>
      </w:r>
    </w:p>
    <w:p w14:paraId="76CEECC2" w14:textId="5FE9D699" w:rsidR="004D452D" w:rsidRPr="00B92EA6" w:rsidRDefault="004D452D" w:rsidP="004D452D">
      <w:pPr>
        <w:pStyle w:val="NormalWeb"/>
        <w:spacing w:before="46" w:beforeAutospacing="0" w:after="0" w:afterAutospacing="0"/>
        <w:rPr>
          <w:rFonts w:ascii="Avenir Next" w:hAnsi="Avenir Next"/>
          <w:color w:val="002060"/>
          <w:sz w:val="20"/>
          <w:szCs w:val="20"/>
        </w:rPr>
      </w:pPr>
      <w:r w:rsidRPr="00B92EA6">
        <w:rPr>
          <w:rFonts w:ascii="Arial" w:hAnsi="Arial" w:cs="Arial"/>
          <w:color w:val="002060"/>
          <w:sz w:val="20"/>
          <w:szCs w:val="20"/>
        </w:rPr>
        <w:t>●</w:t>
      </w:r>
      <w:r w:rsidRPr="00B92EA6">
        <w:rPr>
          <w:rFonts w:ascii="Avenir Next" w:hAnsi="Avenir Next"/>
          <w:color w:val="002060"/>
          <w:sz w:val="20"/>
          <w:szCs w:val="20"/>
        </w:rPr>
        <w:t xml:space="preserve"> The Principal or DSL will disclose any information about a pupil to other members of staff on a need-to-know </w:t>
      </w:r>
      <w:r w:rsidR="004A1F61" w:rsidRPr="00B92EA6">
        <w:rPr>
          <w:rFonts w:ascii="Avenir Next" w:hAnsi="Avenir Next"/>
          <w:color w:val="002060"/>
          <w:sz w:val="20"/>
          <w:szCs w:val="20"/>
        </w:rPr>
        <w:t>basis only</w:t>
      </w:r>
      <w:r w:rsidRPr="00B92EA6">
        <w:rPr>
          <w:rFonts w:ascii="Avenir Next" w:hAnsi="Avenir Next"/>
          <w:color w:val="002060"/>
          <w:sz w:val="20"/>
          <w:szCs w:val="20"/>
        </w:rPr>
        <w:t>. </w:t>
      </w:r>
    </w:p>
    <w:p w14:paraId="7B5DD74B" w14:textId="08CC7ED0" w:rsidR="004D452D" w:rsidRPr="00B92EA6" w:rsidRDefault="004D452D" w:rsidP="004D452D">
      <w:pPr>
        <w:pStyle w:val="NormalWeb"/>
        <w:spacing w:before="13" w:beforeAutospacing="0" w:after="0" w:afterAutospacing="0"/>
        <w:rPr>
          <w:rFonts w:ascii="Avenir Next" w:hAnsi="Avenir Next"/>
          <w:color w:val="002060"/>
          <w:sz w:val="20"/>
          <w:szCs w:val="20"/>
        </w:rPr>
      </w:pPr>
      <w:r w:rsidRPr="00B92EA6">
        <w:rPr>
          <w:rFonts w:ascii="Arial" w:hAnsi="Arial" w:cs="Arial"/>
          <w:color w:val="002060"/>
          <w:sz w:val="20"/>
          <w:szCs w:val="20"/>
        </w:rPr>
        <w:t>●</w:t>
      </w:r>
      <w:r w:rsidRPr="00B92EA6">
        <w:rPr>
          <w:rFonts w:ascii="Avenir Next" w:hAnsi="Avenir Next"/>
          <w:color w:val="002060"/>
          <w:sz w:val="20"/>
          <w:szCs w:val="20"/>
        </w:rPr>
        <w:t xml:space="preserve"> Staff members cannot promise a pupil to keep ‘secrets’ which might compromise their safety or well- being, or </w:t>
      </w:r>
      <w:r w:rsidR="004A1F61" w:rsidRPr="00B92EA6">
        <w:rPr>
          <w:rFonts w:ascii="Avenir Next" w:hAnsi="Avenir Next"/>
          <w:color w:val="002060"/>
          <w:sz w:val="20"/>
          <w:szCs w:val="20"/>
        </w:rPr>
        <w:t>the safety</w:t>
      </w:r>
      <w:r w:rsidRPr="00B92EA6">
        <w:rPr>
          <w:rFonts w:ascii="Avenir Next" w:hAnsi="Avenir Next"/>
          <w:color w:val="002060"/>
          <w:sz w:val="20"/>
          <w:szCs w:val="20"/>
        </w:rPr>
        <w:t xml:space="preserve"> and well-being of others. </w:t>
      </w:r>
    </w:p>
    <w:p w14:paraId="5A194C02" w14:textId="4F54C125" w:rsidR="004D452D" w:rsidRPr="00B92EA6" w:rsidRDefault="004D452D" w:rsidP="004D452D">
      <w:pPr>
        <w:pStyle w:val="NormalWeb"/>
        <w:spacing w:before="13" w:beforeAutospacing="0" w:after="0" w:afterAutospacing="0"/>
        <w:rPr>
          <w:rFonts w:ascii="Avenir Next" w:hAnsi="Avenir Next"/>
          <w:color w:val="002060"/>
          <w:sz w:val="20"/>
          <w:szCs w:val="20"/>
        </w:rPr>
      </w:pPr>
      <w:r w:rsidRPr="00B92EA6">
        <w:rPr>
          <w:rFonts w:ascii="Arial" w:hAnsi="Arial" w:cs="Arial"/>
          <w:color w:val="002060"/>
          <w:sz w:val="20"/>
          <w:szCs w:val="20"/>
        </w:rPr>
        <w:t>●</w:t>
      </w:r>
      <w:r w:rsidRPr="00B92EA6">
        <w:rPr>
          <w:rFonts w:ascii="Avenir Next" w:hAnsi="Avenir Next"/>
          <w:color w:val="002060"/>
          <w:sz w:val="20"/>
          <w:szCs w:val="20"/>
        </w:rPr>
        <w:t xml:space="preserve"> All staff members have a professional responsibility to share information with other agencies to safeguard </w:t>
      </w:r>
      <w:r w:rsidR="004A1F61" w:rsidRPr="00B92EA6">
        <w:rPr>
          <w:rFonts w:ascii="Avenir Next" w:hAnsi="Avenir Next"/>
          <w:color w:val="002060"/>
          <w:sz w:val="20"/>
          <w:szCs w:val="20"/>
        </w:rPr>
        <w:t>children, and</w:t>
      </w:r>
      <w:r w:rsidRPr="00B92EA6">
        <w:rPr>
          <w:rFonts w:ascii="Avenir Next" w:hAnsi="Avenir Next"/>
          <w:color w:val="002060"/>
          <w:sz w:val="20"/>
          <w:szCs w:val="20"/>
        </w:rPr>
        <w:t xml:space="preserve"> the Data Protection Act is not a barrier to this. </w:t>
      </w:r>
    </w:p>
    <w:p w14:paraId="1785DAFF" w14:textId="49495369" w:rsidR="004D452D" w:rsidRPr="00B92EA6" w:rsidRDefault="004D452D" w:rsidP="004D452D">
      <w:pPr>
        <w:pStyle w:val="NormalWeb"/>
        <w:spacing w:before="13" w:beforeAutospacing="0" w:after="0" w:afterAutospacing="0"/>
        <w:rPr>
          <w:rFonts w:ascii="Avenir Next" w:hAnsi="Avenir Next"/>
          <w:color w:val="002060"/>
          <w:sz w:val="20"/>
          <w:szCs w:val="20"/>
        </w:rPr>
      </w:pPr>
      <w:r w:rsidRPr="00B92EA6">
        <w:rPr>
          <w:rFonts w:ascii="Arial" w:hAnsi="Arial" w:cs="Arial"/>
          <w:color w:val="002060"/>
          <w:sz w:val="20"/>
          <w:szCs w:val="20"/>
        </w:rPr>
        <w:t>●</w:t>
      </w:r>
      <w:r w:rsidRPr="00B92EA6">
        <w:rPr>
          <w:rFonts w:ascii="Avenir Next" w:hAnsi="Avenir Next"/>
          <w:color w:val="002060"/>
          <w:sz w:val="20"/>
          <w:szCs w:val="20"/>
        </w:rPr>
        <w:t xml:space="preserve"> All our staff members who </w:t>
      </w:r>
      <w:proofErr w:type="gramStart"/>
      <w:r w:rsidRPr="00B92EA6">
        <w:rPr>
          <w:rFonts w:ascii="Avenir Next" w:hAnsi="Avenir Next"/>
          <w:color w:val="002060"/>
          <w:sz w:val="20"/>
          <w:szCs w:val="20"/>
        </w:rPr>
        <w:t>come into contact with</w:t>
      </w:r>
      <w:proofErr w:type="gramEnd"/>
      <w:r w:rsidRPr="00B92EA6">
        <w:rPr>
          <w:rFonts w:ascii="Avenir Next" w:hAnsi="Avenir Next"/>
          <w:color w:val="002060"/>
          <w:sz w:val="20"/>
          <w:szCs w:val="20"/>
        </w:rPr>
        <w:t xml:space="preserve"> pupils will be given appropriate training to understand the </w:t>
      </w:r>
      <w:r w:rsidR="004A1F61" w:rsidRPr="00B92EA6">
        <w:rPr>
          <w:rFonts w:ascii="Avenir Next" w:hAnsi="Avenir Next"/>
          <w:color w:val="002060"/>
          <w:sz w:val="20"/>
          <w:szCs w:val="20"/>
        </w:rPr>
        <w:t>purpose of</w:t>
      </w:r>
      <w:r w:rsidRPr="00B92EA6">
        <w:rPr>
          <w:rFonts w:ascii="Avenir Next" w:hAnsi="Avenir Next"/>
          <w:color w:val="002060"/>
          <w:sz w:val="20"/>
          <w:szCs w:val="20"/>
        </w:rPr>
        <w:t xml:space="preserve"> information sharing to safeguard and promote children’s welfare. </w:t>
      </w:r>
    </w:p>
    <w:p w14:paraId="052F1C31" w14:textId="661E7542" w:rsidR="004D452D" w:rsidRPr="00B92EA6" w:rsidRDefault="004D452D" w:rsidP="004D452D">
      <w:pPr>
        <w:pStyle w:val="NormalWeb"/>
        <w:spacing w:before="8" w:beforeAutospacing="0" w:after="0" w:afterAutospacing="0"/>
        <w:rPr>
          <w:rFonts w:ascii="Avenir Next" w:hAnsi="Avenir Next"/>
          <w:color w:val="002060"/>
          <w:sz w:val="20"/>
          <w:szCs w:val="20"/>
        </w:rPr>
      </w:pPr>
      <w:r w:rsidRPr="00B92EA6">
        <w:rPr>
          <w:rFonts w:ascii="Arial" w:hAnsi="Arial" w:cs="Arial"/>
          <w:color w:val="002060"/>
          <w:sz w:val="20"/>
          <w:szCs w:val="20"/>
        </w:rPr>
        <w:t>●</w:t>
      </w:r>
      <w:r w:rsidRPr="00B92EA6">
        <w:rPr>
          <w:rFonts w:ascii="Avenir Next" w:hAnsi="Avenir Next"/>
          <w:color w:val="002060"/>
          <w:sz w:val="20"/>
          <w:szCs w:val="20"/>
        </w:rPr>
        <w:t xml:space="preserve"> We will ensure that staff members are confident about what they can and should do under the law, including how </w:t>
      </w:r>
      <w:r w:rsidR="004A1F61" w:rsidRPr="00B92EA6">
        <w:rPr>
          <w:rFonts w:ascii="Avenir Next" w:hAnsi="Avenir Next"/>
          <w:color w:val="002060"/>
          <w:sz w:val="20"/>
          <w:szCs w:val="20"/>
        </w:rPr>
        <w:t>to obtain</w:t>
      </w:r>
      <w:r w:rsidRPr="00B92EA6">
        <w:rPr>
          <w:rFonts w:ascii="Avenir Next" w:hAnsi="Avenir Next"/>
          <w:color w:val="002060"/>
          <w:sz w:val="20"/>
          <w:szCs w:val="20"/>
        </w:rPr>
        <w:t xml:space="preserve"> consent to share information</w:t>
      </w:r>
    </w:p>
    <w:p w14:paraId="2E4EB213" w14:textId="77777777" w:rsidR="00AC5698" w:rsidRPr="00B92EA6" w:rsidRDefault="00AC5698" w:rsidP="004A1F61">
      <w:pPr>
        <w:pStyle w:val="SBMATHeading1"/>
        <w:numPr>
          <w:ilvl w:val="0"/>
          <w:numId w:val="0"/>
        </w:numPr>
        <w:rPr>
          <w:color w:val="002060"/>
          <w:sz w:val="20"/>
          <w:szCs w:val="20"/>
        </w:rPr>
      </w:pPr>
    </w:p>
    <w:p w14:paraId="2FA9F5FD" w14:textId="0BAB9280" w:rsidR="00AC5698" w:rsidRPr="00B92EA6" w:rsidRDefault="00A11FB5" w:rsidP="00AC5698">
      <w:pPr>
        <w:spacing w:before="240" w:after="120"/>
        <w:rPr>
          <w:rFonts w:ascii="Avenir Next" w:hAnsi="Avenir Next"/>
          <w:color w:val="002060"/>
          <w:sz w:val="20"/>
          <w:szCs w:val="20"/>
        </w:rPr>
      </w:pPr>
      <w:r w:rsidRPr="00B92EA6">
        <w:rPr>
          <w:rFonts w:ascii="Avenir Next" w:hAnsi="Avenir Next"/>
          <w:b/>
          <w:bCs/>
          <w:color w:val="002060"/>
          <w:sz w:val="20"/>
          <w:szCs w:val="20"/>
        </w:rPr>
        <w:t>12</w:t>
      </w:r>
      <w:r w:rsidR="00E17A05" w:rsidRPr="00B92EA6">
        <w:rPr>
          <w:rFonts w:ascii="Avenir Next" w:hAnsi="Avenir Next"/>
          <w:b/>
          <w:bCs/>
          <w:color w:val="002060"/>
          <w:sz w:val="20"/>
          <w:szCs w:val="20"/>
        </w:rPr>
        <w:t xml:space="preserve">. </w:t>
      </w:r>
      <w:r w:rsidR="00AC5698" w:rsidRPr="00B92EA6">
        <w:rPr>
          <w:rFonts w:ascii="Avenir Next" w:hAnsi="Avenir Next"/>
          <w:b/>
          <w:bCs/>
          <w:color w:val="002060"/>
          <w:sz w:val="20"/>
          <w:szCs w:val="20"/>
        </w:rPr>
        <w:t xml:space="preserve"> Artificial intelligence (AI)</w:t>
      </w:r>
    </w:p>
    <w:p w14:paraId="264EC008"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Generative Artificial Intelligence (AI) tools are now widespread and easy to access. Staff, pupils and parents/carers may be familiar with generative chatbots such as ChatGPT and Google Gemini.</w:t>
      </w:r>
    </w:p>
    <w:p w14:paraId="3629B392" w14:textId="0398577A" w:rsidR="00AC5698" w:rsidRPr="00B92EA6" w:rsidRDefault="00B90910" w:rsidP="00AC5698">
      <w:pPr>
        <w:spacing w:after="120"/>
        <w:rPr>
          <w:rFonts w:ascii="Avenir Next" w:hAnsi="Avenir Next"/>
          <w:color w:val="002060"/>
          <w:sz w:val="20"/>
          <w:szCs w:val="20"/>
        </w:rPr>
      </w:pPr>
      <w:r>
        <w:rPr>
          <w:rFonts w:ascii="Avenir Next" w:hAnsi="Avenir Next"/>
          <w:color w:val="002060"/>
          <w:sz w:val="20"/>
          <w:szCs w:val="20"/>
        </w:rPr>
        <w:t xml:space="preserve">We </w:t>
      </w:r>
      <w:r w:rsidR="0048762E">
        <w:rPr>
          <w:rFonts w:ascii="Avenir Next" w:hAnsi="Avenir Next"/>
          <w:color w:val="002060"/>
          <w:sz w:val="20"/>
          <w:szCs w:val="20"/>
        </w:rPr>
        <w:t>r</w:t>
      </w:r>
      <w:r w:rsidR="0048762E" w:rsidRPr="00B92EA6">
        <w:rPr>
          <w:rFonts w:ascii="Avenir Next" w:hAnsi="Avenir Next"/>
          <w:color w:val="002060"/>
          <w:sz w:val="20"/>
          <w:szCs w:val="20"/>
        </w:rPr>
        <w:t>ecognise</w:t>
      </w:r>
      <w:r w:rsidR="00AC5698" w:rsidRPr="00B92EA6">
        <w:rPr>
          <w:rFonts w:ascii="Avenir Next" w:hAnsi="Avenir Next"/>
          <w:color w:val="002060"/>
          <w:sz w:val="20"/>
          <w:szCs w:val="20"/>
        </w:rPr>
        <w:t xml:space="preserve"> that AI has many uses, including enhancing teaching and learning, and in helping to protect and safeguard pupils. However, AI may also have the potential to facilitate abuse (for example, bullying and grooming) and/or expose pupils to harmful content. For example, in the form of 'deepfakes', where AI is used to create images, audio or video hoaxes that look real. </w:t>
      </w:r>
    </w:p>
    <w:p w14:paraId="78DAB882" w14:textId="7872D03A" w:rsidR="00AC5698" w:rsidRPr="00B92EA6" w:rsidRDefault="00B90910" w:rsidP="00AC5698">
      <w:pPr>
        <w:spacing w:after="120"/>
        <w:rPr>
          <w:rFonts w:ascii="Avenir Next" w:hAnsi="Avenir Next"/>
          <w:color w:val="002060"/>
          <w:sz w:val="20"/>
          <w:szCs w:val="20"/>
        </w:rPr>
      </w:pPr>
      <w:r>
        <w:rPr>
          <w:rFonts w:ascii="Avenir Next" w:hAnsi="Avenir Next"/>
          <w:color w:val="002060"/>
          <w:sz w:val="20"/>
          <w:szCs w:val="20"/>
        </w:rPr>
        <w:t xml:space="preserve">We </w:t>
      </w:r>
      <w:r w:rsidR="00AC5698" w:rsidRPr="00B92EA6">
        <w:rPr>
          <w:rFonts w:ascii="Avenir Next" w:hAnsi="Avenir Next"/>
          <w:color w:val="002060"/>
          <w:sz w:val="20"/>
          <w:szCs w:val="20"/>
        </w:rPr>
        <w:t xml:space="preserve">will treat any use of AI to access harmful content or bully pupils in line with this policy and our </w:t>
      </w:r>
      <w:r w:rsidR="00AC5698" w:rsidRPr="00B90910">
        <w:rPr>
          <w:rFonts w:ascii="Avenir Next" w:hAnsi="Avenir Next"/>
          <w:color w:val="002060"/>
          <w:sz w:val="20"/>
          <w:szCs w:val="20"/>
        </w:rPr>
        <w:t>[anti-bullyin</w:t>
      </w:r>
      <w:r w:rsidRPr="00B90910">
        <w:rPr>
          <w:rFonts w:ascii="Avenir Next" w:hAnsi="Avenir Next"/>
          <w:color w:val="002060"/>
          <w:sz w:val="20"/>
          <w:szCs w:val="20"/>
        </w:rPr>
        <w:t xml:space="preserve">g, relational behaviour and </w:t>
      </w:r>
      <w:r w:rsidR="00AC5698" w:rsidRPr="00B90910">
        <w:rPr>
          <w:rFonts w:ascii="Avenir Next" w:hAnsi="Avenir Next"/>
          <w:color w:val="002060"/>
          <w:sz w:val="20"/>
          <w:szCs w:val="20"/>
        </w:rPr>
        <w:t>artificial intelligence policy.</w:t>
      </w:r>
    </w:p>
    <w:p w14:paraId="2D112D57" w14:textId="77777777" w:rsidR="00B90910" w:rsidRDefault="00AC5698" w:rsidP="00AC5698">
      <w:pPr>
        <w:spacing w:after="120"/>
        <w:rPr>
          <w:rFonts w:ascii="Avenir Next" w:hAnsi="Avenir Next"/>
          <w:color w:val="002060"/>
          <w:sz w:val="20"/>
          <w:szCs w:val="20"/>
        </w:rPr>
      </w:pPr>
      <w:bookmarkStart w:id="26" w:name="_heading=h.9wkqych2fw6" w:colFirst="0" w:colLast="0"/>
      <w:bookmarkEnd w:id="26"/>
      <w:r w:rsidRPr="00B92EA6">
        <w:rPr>
          <w:rFonts w:ascii="Avenir Next" w:hAnsi="Avenir Next"/>
          <w:color w:val="002060"/>
          <w:sz w:val="20"/>
          <w:szCs w:val="20"/>
        </w:rPr>
        <w:lastRenderedPageBreak/>
        <w:t xml:space="preserve">Staff should be aware of the risks of using AI tools while they are still being developed and should carry out risk assessments for any new AI tool being used by the </w:t>
      </w:r>
      <w:r w:rsidR="00C74313">
        <w:rPr>
          <w:rFonts w:ascii="Avenir Next" w:hAnsi="Avenir Next"/>
          <w:color w:val="002060"/>
          <w:sz w:val="20"/>
          <w:szCs w:val="20"/>
        </w:rPr>
        <w:t>academy</w:t>
      </w:r>
      <w:r w:rsidRPr="00B92EA6">
        <w:rPr>
          <w:rFonts w:ascii="Avenir Next" w:hAnsi="Avenir Next"/>
          <w:color w:val="002060"/>
          <w:sz w:val="20"/>
          <w:szCs w:val="20"/>
        </w:rPr>
        <w:t xml:space="preserve">. Our </w:t>
      </w:r>
      <w:r w:rsidR="00C74313">
        <w:rPr>
          <w:rFonts w:ascii="Avenir Next" w:hAnsi="Avenir Next"/>
          <w:color w:val="002060"/>
          <w:sz w:val="20"/>
          <w:szCs w:val="20"/>
        </w:rPr>
        <w:t>academy</w:t>
      </w:r>
      <w:r w:rsidRPr="00B92EA6">
        <w:rPr>
          <w:rFonts w:ascii="Avenir Next" w:hAnsi="Avenir Next"/>
          <w:color w:val="002060"/>
          <w:sz w:val="20"/>
          <w:szCs w:val="20"/>
        </w:rPr>
        <w:t xml:space="preserve">’s requirements for filtering and monitoring also apply to the use of AI, in line with Keeping Children Safe in Education (KCSIE). </w:t>
      </w:r>
    </w:p>
    <w:p w14:paraId="6C99ADDB" w14:textId="18B14851" w:rsidR="00B90910" w:rsidRDefault="00B90910" w:rsidP="00AC5698">
      <w:pPr>
        <w:spacing w:after="120"/>
        <w:rPr>
          <w:rFonts w:ascii="Avenir Next" w:hAnsi="Avenir Next"/>
          <w:color w:val="002060"/>
          <w:sz w:val="20"/>
          <w:szCs w:val="20"/>
        </w:rPr>
      </w:pPr>
      <w:r>
        <w:rPr>
          <w:rFonts w:ascii="Avenir Next" w:hAnsi="Avenir Next"/>
          <w:color w:val="002060"/>
          <w:sz w:val="20"/>
          <w:szCs w:val="20"/>
        </w:rPr>
        <w:t xml:space="preserve">We also have a pupil friendly AI Policy to support them with reporting incidents. </w:t>
      </w:r>
    </w:p>
    <w:p w14:paraId="6E372F46" w14:textId="7250D723" w:rsidR="00AC5698" w:rsidRPr="00B92EA6" w:rsidRDefault="00E17A05" w:rsidP="00AC5698">
      <w:pPr>
        <w:pStyle w:val="Heading1"/>
        <w:keepNext w:val="0"/>
        <w:keepLines w:val="0"/>
        <w:spacing w:after="120"/>
        <w:rPr>
          <w:rFonts w:ascii="Avenir Next" w:hAnsi="Avenir Next"/>
          <w:b/>
          <w:bCs/>
          <w:color w:val="002060"/>
          <w:sz w:val="20"/>
          <w:szCs w:val="20"/>
        </w:rPr>
      </w:pPr>
      <w:bookmarkStart w:id="27" w:name="_Toc238494047"/>
      <w:r w:rsidRPr="00B92EA6">
        <w:rPr>
          <w:rFonts w:ascii="Avenir Next" w:eastAsia="Arial" w:hAnsi="Avenir Next" w:cs="Arial"/>
          <w:b/>
          <w:bCs/>
          <w:color w:val="002060"/>
          <w:sz w:val="20"/>
          <w:szCs w:val="20"/>
        </w:rPr>
        <w:t>1</w:t>
      </w:r>
      <w:r w:rsidR="00A11FB5" w:rsidRPr="00B92EA6">
        <w:rPr>
          <w:rFonts w:ascii="Avenir Next" w:eastAsia="Arial" w:hAnsi="Avenir Next" w:cs="Arial"/>
          <w:b/>
          <w:bCs/>
          <w:color w:val="002060"/>
          <w:sz w:val="20"/>
          <w:szCs w:val="20"/>
        </w:rPr>
        <w:t>3</w:t>
      </w:r>
      <w:r w:rsidR="00AC5698" w:rsidRPr="00B92EA6">
        <w:rPr>
          <w:rFonts w:ascii="Avenir Next" w:eastAsia="Arial" w:hAnsi="Avenir Next" w:cs="Arial"/>
          <w:b/>
          <w:bCs/>
          <w:color w:val="002060"/>
          <w:sz w:val="20"/>
          <w:szCs w:val="20"/>
        </w:rPr>
        <w:t>. Notifying parents or carers</w:t>
      </w:r>
      <w:bookmarkEnd w:id="27"/>
    </w:p>
    <w:p w14:paraId="561D8398"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Where appropriate, we will discuss any concerns about a child with the child’s parents or carers. The DSL will normally do this in the event of a suspicion or disclosure. </w:t>
      </w:r>
    </w:p>
    <w:p w14:paraId="454E3F1A"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Other staff will only talk to parents or carers about any such concerns following consultation with the DSL. </w:t>
      </w:r>
    </w:p>
    <w:p w14:paraId="65D79CF6"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If we believe that notifying the parents or carers would increase the risk to the child, we will discuss this with the local authority children’s social care team before doing so.</w:t>
      </w:r>
    </w:p>
    <w:p w14:paraId="1BAD8560"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In the case of allegations of abuse made against other children, we will normally notify the parents or carers of all the children involved. We will think carefully about what information we provide about the other child involved, and when. We will work with the police and/or local authority children’s social care to make sure our approach to information sharing is consistent. </w:t>
      </w:r>
    </w:p>
    <w:p w14:paraId="6AE27EF3"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The DSL will, along with any relevant agencies (this will be decided on a case-by-case basis): </w:t>
      </w:r>
    </w:p>
    <w:p w14:paraId="0E2D30A2" w14:textId="77777777" w:rsidR="00AC5698" w:rsidRPr="00B92EA6" w:rsidRDefault="00AC5698">
      <w:pPr>
        <w:numPr>
          <w:ilvl w:val="0"/>
          <w:numId w:val="77"/>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Meet with the victim’s parents or carers, with the victim, to discuss what’s being put in place to safeguard them, and understand their wishes in terms of what support they may need and how the report will be progressed </w:t>
      </w:r>
    </w:p>
    <w:p w14:paraId="76AF702B" w14:textId="77777777" w:rsidR="00AC5698" w:rsidRPr="00B92EA6" w:rsidRDefault="00AC5698">
      <w:pPr>
        <w:numPr>
          <w:ilvl w:val="0"/>
          <w:numId w:val="77"/>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Meet with the alleged perpetrator’s parents or carers to discuss support for them, and what’s being put in place that will impact them, for example, moving them out of classes with the victim, and the reason(s) behind any decision(s)  </w:t>
      </w:r>
    </w:p>
    <w:p w14:paraId="322C36A4" w14:textId="77777777" w:rsidR="00AC5698" w:rsidRPr="00B92EA6" w:rsidRDefault="00AC5698" w:rsidP="000D1315">
      <w:pPr>
        <w:pStyle w:val="SBMATHeading1"/>
        <w:numPr>
          <w:ilvl w:val="0"/>
          <w:numId w:val="0"/>
        </w:numPr>
        <w:ind w:left="575" w:hanging="564"/>
        <w:rPr>
          <w:color w:val="002060"/>
          <w:sz w:val="20"/>
          <w:szCs w:val="20"/>
        </w:rPr>
      </w:pPr>
    </w:p>
    <w:p w14:paraId="4F45E6A6" w14:textId="7F243EF2" w:rsidR="00AC5698" w:rsidRPr="00B92EA6" w:rsidRDefault="00AC5698" w:rsidP="00AC5698">
      <w:pPr>
        <w:pStyle w:val="Heading1"/>
        <w:keepNext w:val="0"/>
        <w:keepLines w:val="0"/>
        <w:spacing w:after="120"/>
        <w:rPr>
          <w:rFonts w:ascii="Avenir Next" w:hAnsi="Avenir Next"/>
          <w:b/>
          <w:bCs/>
          <w:color w:val="002060"/>
          <w:sz w:val="20"/>
          <w:szCs w:val="20"/>
        </w:rPr>
      </w:pPr>
      <w:bookmarkStart w:id="28" w:name="_Toc238494048"/>
      <w:r w:rsidRPr="00B92EA6">
        <w:rPr>
          <w:rFonts w:ascii="Avenir Next" w:eastAsia="Arial" w:hAnsi="Avenir Next" w:cs="Arial"/>
          <w:b/>
          <w:bCs/>
          <w:color w:val="002060"/>
          <w:sz w:val="20"/>
          <w:szCs w:val="20"/>
        </w:rPr>
        <w:t>1</w:t>
      </w:r>
      <w:r w:rsidR="00A11FB5" w:rsidRPr="00B92EA6">
        <w:rPr>
          <w:rFonts w:ascii="Avenir Next" w:eastAsia="Arial" w:hAnsi="Avenir Next" w:cs="Arial"/>
          <w:b/>
          <w:bCs/>
          <w:color w:val="002060"/>
          <w:sz w:val="20"/>
          <w:szCs w:val="20"/>
        </w:rPr>
        <w:t>4</w:t>
      </w:r>
      <w:r w:rsidR="00E17A05" w:rsidRPr="00B92EA6">
        <w:rPr>
          <w:rFonts w:ascii="Avenir Next" w:eastAsia="Arial" w:hAnsi="Avenir Next" w:cs="Arial"/>
          <w:b/>
          <w:bCs/>
          <w:color w:val="002060"/>
          <w:sz w:val="20"/>
          <w:szCs w:val="20"/>
        </w:rPr>
        <w:t xml:space="preserve">. </w:t>
      </w:r>
      <w:r w:rsidRPr="00B92EA6">
        <w:rPr>
          <w:rFonts w:ascii="Avenir Next" w:eastAsia="Arial" w:hAnsi="Avenir Next" w:cs="Arial"/>
          <w:b/>
          <w:bCs/>
          <w:color w:val="002060"/>
          <w:sz w:val="20"/>
          <w:szCs w:val="20"/>
        </w:rPr>
        <w:t xml:space="preserve"> Pupils with special educational needs, disabilities or health issues</w:t>
      </w:r>
      <w:bookmarkEnd w:id="28"/>
    </w:p>
    <w:p w14:paraId="47AE5482" w14:textId="4F5584A9"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We recognise that pupils with </w:t>
      </w:r>
      <w:r w:rsidR="000F6FE1" w:rsidRPr="00B92EA6">
        <w:rPr>
          <w:rFonts w:ascii="Avenir Next" w:hAnsi="Avenir Next"/>
          <w:color w:val="002060"/>
          <w:sz w:val="20"/>
          <w:szCs w:val="20"/>
        </w:rPr>
        <w:t>SEND,</w:t>
      </w:r>
      <w:r w:rsidRPr="00B92EA6">
        <w:rPr>
          <w:rFonts w:ascii="Avenir Next" w:hAnsi="Avenir Next"/>
          <w:color w:val="002060"/>
          <w:sz w:val="20"/>
          <w:szCs w:val="20"/>
        </w:rPr>
        <w:t xml:space="preserve"> or certain health conditions can face additional safeguarding challenges both online and offline. Children with disabilities are more likely to be abused than their peers. Additional barriers can exist when recognising abuse, exploitation and neglect in this group, including: </w:t>
      </w:r>
    </w:p>
    <w:p w14:paraId="05ECCFC7" w14:textId="77777777" w:rsidR="00AC5698" w:rsidRPr="00B92EA6" w:rsidRDefault="00AC5698">
      <w:pPr>
        <w:numPr>
          <w:ilvl w:val="0"/>
          <w:numId w:val="78"/>
        </w:numPr>
        <w:spacing w:after="120"/>
        <w:ind w:left="340" w:hanging="282"/>
        <w:rPr>
          <w:rFonts w:ascii="Avenir Next" w:hAnsi="Avenir Next"/>
          <w:color w:val="002060"/>
          <w:sz w:val="20"/>
          <w:szCs w:val="20"/>
        </w:rPr>
      </w:pPr>
      <w:r w:rsidRPr="00B92EA6">
        <w:rPr>
          <w:rFonts w:ascii="Avenir Next" w:hAnsi="Avenir Next"/>
          <w:color w:val="002060"/>
          <w:sz w:val="20"/>
          <w:szCs w:val="20"/>
        </w:rPr>
        <w:t>Assumptions that indicators of possible abuse such as behaviour, mood and injury relate to the child’s condition without further exploration</w:t>
      </w:r>
    </w:p>
    <w:p w14:paraId="68EBC2E2" w14:textId="77777777" w:rsidR="00AC5698" w:rsidRPr="00B92EA6" w:rsidRDefault="00AC5698">
      <w:pPr>
        <w:numPr>
          <w:ilvl w:val="0"/>
          <w:numId w:val="78"/>
        </w:numPr>
        <w:spacing w:after="120"/>
        <w:ind w:left="340" w:hanging="282"/>
        <w:rPr>
          <w:rFonts w:ascii="Avenir Next" w:hAnsi="Avenir Next"/>
          <w:color w:val="002060"/>
          <w:sz w:val="20"/>
          <w:szCs w:val="20"/>
        </w:rPr>
      </w:pPr>
      <w:r w:rsidRPr="00B92EA6">
        <w:rPr>
          <w:rFonts w:ascii="Avenir Next" w:hAnsi="Avenir Next"/>
          <w:color w:val="002060"/>
          <w:sz w:val="20"/>
          <w:szCs w:val="20"/>
        </w:rPr>
        <w:t>Pupils being more prone to peer group isolation or bullying (including prejudice-based bullying) than other pupils</w:t>
      </w:r>
    </w:p>
    <w:p w14:paraId="37A03DC8" w14:textId="77777777" w:rsidR="00AC5698" w:rsidRPr="00B92EA6" w:rsidRDefault="00AC5698">
      <w:pPr>
        <w:numPr>
          <w:ilvl w:val="0"/>
          <w:numId w:val="78"/>
        </w:numPr>
        <w:spacing w:after="120"/>
        <w:ind w:left="340" w:hanging="282"/>
        <w:rPr>
          <w:rFonts w:ascii="Avenir Next" w:hAnsi="Avenir Next"/>
          <w:color w:val="002060"/>
          <w:sz w:val="20"/>
          <w:szCs w:val="20"/>
        </w:rPr>
      </w:pPr>
      <w:r w:rsidRPr="00B92EA6">
        <w:rPr>
          <w:rFonts w:ascii="Avenir Next" w:hAnsi="Avenir Next"/>
          <w:color w:val="002060"/>
          <w:sz w:val="20"/>
          <w:szCs w:val="20"/>
        </w:rPr>
        <w:t>The potential for pupils with SEN, disabilities or certain health conditions being disproportionally impacted by behaviours such as bullying, without outwardly showing any signs</w:t>
      </w:r>
    </w:p>
    <w:p w14:paraId="196EE7CB" w14:textId="77777777" w:rsidR="00AC5698" w:rsidRPr="00B92EA6" w:rsidRDefault="00AC5698">
      <w:pPr>
        <w:numPr>
          <w:ilvl w:val="0"/>
          <w:numId w:val="78"/>
        </w:numPr>
        <w:spacing w:after="120"/>
        <w:ind w:left="340" w:hanging="282"/>
        <w:rPr>
          <w:rFonts w:ascii="Avenir Next" w:hAnsi="Avenir Next"/>
          <w:color w:val="002060"/>
          <w:sz w:val="20"/>
          <w:szCs w:val="20"/>
        </w:rPr>
      </w:pPr>
      <w:r w:rsidRPr="00B92EA6">
        <w:rPr>
          <w:rFonts w:ascii="Avenir Next" w:hAnsi="Avenir Next"/>
          <w:color w:val="002060"/>
          <w:sz w:val="20"/>
          <w:szCs w:val="20"/>
        </w:rPr>
        <w:t>Communication barriers and difficulties in managing or reporting these challenges risks that they do not understand that what is happening to them is abuse</w:t>
      </w:r>
    </w:p>
    <w:p w14:paraId="4EBF0AD2" w14:textId="77777777" w:rsidR="00AC5698" w:rsidRPr="00B92EA6" w:rsidRDefault="00AC5698">
      <w:pPr>
        <w:numPr>
          <w:ilvl w:val="0"/>
          <w:numId w:val="78"/>
        </w:numPr>
        <w:spacing w:after="120"/>
        <w:ind w:left="340" w:hanging="282"/>
        <w:rPr>
          <w:rFonts w:ascii="Avenir Next" w:hAnsi="Avenir Next"/>
          <w:color w:val="002060"/>
          <w:sz w:val="20"/>
          <w:szCs w:val="20"/>
        </w:rPr>
      </w:pPr>
      <w:r w:rsidRPr="00B92EA6">
        <w:rPr>
          <w:rFonts w:ascii="Avenir Next" w:hAnsi="Avenir Next"/>
          <w:color w:val="002060"/>
          <w:sz w:val="20"/>
          <w:szCs w:val="20"/>
        </w:rPr>
        <w:t>The need for intimate care or that these children are isolated from others</w:t>
      </w:r>
    </w:p>
    <w:p w14:paraId="120EFD59" w14:textId="77777777" w:rsidR="00AC5698" w:rsidRPr="00B92EA6" w:rsidRDefault="00AC5698">
      <w:pPr>
        <w:numPr>
          <w:ilvl w:val="0"/>
          <w:numId w:val="78"/>
        </w:numPr>
        <w:spacing w:after="120"/>
        <w:ind w:left="340" w:hanging="282"/>
        <w:rPr>
          <w:rFonts w:ascii="Avenir Next" w:hAnsi="Avenir Next"/>
          <w:color w:val="002060"/>
          <w:sz w:val="20"/>
          <w:szCs w:val="20"/>
        </w:rPr>
      </w:pPr>
      <w:r w:rsidRPr="00B92EA6">
        <w:rPr>
          <w:rFonts w:ascii="Avenir Next" w:hAnsi="Avenir Next"/>
          <w:color w:val="002060"/>
          <w:sz w:val="20"/>
          <w:szCs w:val="20"/>
        </w:rPr>
        <w:t>That these children are more likely to be dependent on adults for care</w:t>
      </w:r>
    </w:p>
    <w:p w14:paraId="6419F7C0" w14:textId="068B3377" w:rsidR="00AC5698" w:rsidRPr="00B92EA6" w:rsidRDefault="00AC5698">
      <w:pPr>
        <w:numPr>
          <w:ilvl w:val="0"/>
          <w:numId w:val="78"/>
        </w:numPr>
        <w:spacing w:after="120"/>
        <w:ind w:left="340" w:hanging="282"/>
        <w:rPr>
          <w:rFonts w:ascii="Avenir Next" w:hAnsi="Avenir Next"/>
          <w:color w:val="002060"/>
          <w:sz w:val="20"/>
          <w:szCs w:val="20"/>
        </w:rPr>
      </w:pPr>
      <w:bookmarkStart w:id="29" w:name="_heading=h.k4fiztz0xprz" w:colFirst="0" w:colLast="0"/>
      <w:bookmarkEnd w:id="29"/>
      <w:r w:rsidRPr="00B92EA6">
        <w:rPr>
          <w:rFonts w:ascii="Avenir Next" w:hAnsi="Avenir Next"/>
          <w:color w:val="002060"/>
          <w:sz w:val="20"/>
          <w:szCs w:val="20"/>
        </w:rPr>
        <w:lastRenderedPageBreak/>
        <w:t xml:space="preserve">Cognitive understanding – being unable to understand the difference between fact and fiction in online content and then repeating the content/behaviours in </w:t>
      </w:r>
      <w:r w:rsidR="00C74313">
        <w:rPr>
          <w:rFonts w:ascii="Avenir Next" w:hAnsi="Avenir Next"/>
          <w:color w:val="002060"/>
          <w:sz w:val="20"/>
          <w:szCs w:val="20"/>
        </w:rPr>
        <w:t>academy</w:t>
      </w:r>
      <w:r w:rsidRPr="00B92EA6">
        <w:rPr>
          <w:rFonts w:ascii="Avenir Next" w:hAnsi="Avenir Next"/>
          <w:color w:val="002060"/>
          <w:sz w:val="20"/>
          <w:szCs w:val="20"/>
        </w:rPr>
        <w:t xml:space="preserve"> or being unable to understand the consequences of doing so</w:t>
      </w:r>
    </w:p>
    <w:p w14:paraId="53427856"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We offer extra pastoral support for these pupils. This includes: </w:t>
      </w:r>
    </w:p>
    <w:p w14:paraId="6DBDDCE8" w14:textId="10953DCF" w:rsidR="00FF53D9" w:rsidRPr="00B92EA6" w:rsidRDefault="00FF53D9">
      <w:pPr>
        <w:pStyle w:val="ListParagraph"/>
        <w:numPr>
          <w:ilvl w:val="0"/>
          <w:numId w:val="120"/>
        </w:numPr>
        <w:spacing w:after="120"/>
        <w:rPr>
          <w:rFonts w:ascii="Avenir Next" w:hAnsi="Avenir Next"/>
          <w:color w:val="002060"/>
          <w:sz w:val="20"/>
          <w:szCs w:val="20"/>
        </w:rPr>
      </w:pPr>
      <w:r w:rsidRPr="00B92EA6">
        <w:rPr>
          <w:rFonts w:ascii="Avenir Next" w:hAnsi="Avenir Next"/>
          <w:color w:val="002060"/>
          <w:sz w:val="20"/>
          <w:szCs w:val="20"/>
        </w:rPr>
        <w:t xml:space="preserve">Supporting communication aids and strategies. </w:t>
      </w:r>
    </w:p>
    <w:p w14:paraId="2C132398" w14:textId="2141F965" w:rsidR="00FF53D9" w:rsidRPr="00B92EA6" w:rsidRDefault="00FF53D9">
      <w:pPr>
        <w:pStyle w:val="ListParagraph"/>
        <w:numPr>
          <w:ilvl w:val="0"/>
          <w:numId w:val="120"/>
        </w:numPr>
        <w:spacing w:after="120"/>
        <w:rPr>
          <w:rFonts w:ascii="Avenir Next" w:hAnsi="Avenir Next"/>
          <w:color w:val="002060"/>
          <w:sz w:val="20"/>
          <w:szCs w:val="20"/>
        </w:rPr>
      </w:pPr>
      <w:r w:rsidRPr="00B92EA6">
        <w:rPr>
          <w:rFonts w:ascii="Avenir Next" w:hAnsi="Avenir Next"/>
          <w:color w:val="002060"/>
          <w:sz w:val="20"/>
          <w:szCs w:val="20"/>
        </w:rPr>
        <w:t xml:space="preserve">Use of communications boards and widgets </w:t>
      </w:r>
    </w:p>
    <w:p w14:paraId="2FBAB51A" w14:textId="34418CE8" w:rsidR="00FF53D9" w:rsidRPr="00B92EA6" w:rsidRDefault="00FF53D9">
      <w:pPr>
        <w:pStyle w:val="ListParagraph"/>
        <w:numPr>
          <w:ilvl w:val="0"/>
          <w:numId w:val="120"/>
        </w:numPr>
        <w:spacing w:after="120"/>
        <w:rPr>
          <w:rFonts w:ascii="Avenir Next" w:hAnsi="Avenir Next"/>
          <w:color w:val="002060"/>
          <w:sz w:val="20"/>
          <w:szCs w:val="20"/>
        </w:rPr>
      </w:pPr>
      <w:r w:rsidRPr="00B92EA6">
        <w:rPr>
          <w:rFonts w:ascii="Avenir Next" w:hAnsi="Avenir Next"/>
          <w:color w:val="002060"/>
          <w:sz w:val="20"/>
          <w:szCs w:val="20"/>
        </w:rPr>
        <w:t xml:space="preserve">Strong key worker and pupil relationships to ensure that the pupils can communicate effectively. </w:t>
      </w:r>
    </w:p>
    <w:p w14:paraId="5915AB37" w14:textId="71F42956"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Any abuse involving pupils with SEND will require close liaison with the DSL (or deputy) and the SENCO. The </w:t>
      </w:r>
      <w:r w:rsidR="00C74313">
        <w:rPr>
          <w:rFonts w:ascii="Avenir Next" w:hAnsi="Avenir Next"/>
          <w:color w:val="002060"/>
          <w:sz w:val="20"/>
          <w:szCs w:val="20"/>
        </w:rPr>
        <w:t>academy</w:t>
      </w:r>
      <w:r w:rsidRPr="00B92EA6">
        <w:rPr>
          <w:rFonts w:ascii="Avenir Next" w:hAnsi="Avenir Next"/>
          <w:color w:val="002060"/>
          <w:sz w:val="20"/>
          <w:szCs w:val="20"/>
        </w:rPr>
        <w:t xml:space="preserve"> considers extra pastoral support and attention for these </w:t>
      </w:r>
      <w:r w:rsidR="000F6FE1" w:rsidRPr="00B92EA6">
        <w:rPr>
          <w:rFonts w:ascii="Avenir Next" w:hAnsi="Avenir Next"/>
          <w:color w:val="002060"/>
          <w:sz w:val="20"/>
          <w:szCs w:val="20"/>
        </w:rPr>
        <w:t>children and</w:t>
      </w:r>
      <w:r w:rsidRPr="00B92EA6">
        <w:rPr>
          <w:rFonts w:ascii="Avenir Next" w:hAnsi="Avenir Next"/>
          <w:color w:val="002060"/>
          <w:sz w:val="20"/>
          <w:szCs w:val="20"/>
        </w:rPr>
        <w:t xml:space="preserve"> ensure any appropriate support for communication is in place.</w:t>
      </w:r>
    </w:p>
    <w:p w14:paraId="2F564EA6"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 </w:t>
      </w:r>
    </w:p>
    <w:p w14:paraId="1D13FED6" w14:textId="21CB63C6" w:rsidR="00AC5698" w:rsidRPr="00B92EA6" w:rsidRDefault="00AC5698" w:rsidP="00AC5698">
      <w:pPr>
        <w:pStyle w:val="Heading1"/>
        <w:keepNext w:val="0"/>
        <w:keepLines w:val="0"/>
        <w:spacing w:before="120" w:after="120"/>
        <w:rPr>
          <w:rFonts w:ascii="Avenir Next" w:hAnsi="Avenir Next"/>
          <w:b/>
          <w:bCs/>
          <w:color w:val="002060"/>
          <w:sz w:val="20"/>
          <w:szCs w:val="20"/>
        </w:rPr>
      </w:pPr>
      <w:bookmarkStart w:id="30" w:name="_Toc238494049"/>
      <w:r w:rsidRPr="00B92EA6">
        <w:rPr>
          <w:rFonts w:ascii="Avenir Next" w:eastAsia="Arial" w:hAnsi="Avenir Next" w:cs="Arial"/>
          <w:b/>
          <w:bCs/>
          <w:color w:val="002060"/>
          <w:sz w:val="20"/>
          <w:szCs w:val="20"/>
        </w:rPr>
        <w:t>1</w:t>
      </w:r>
      <w:r w:rsidR="00A11FB5" w:rsidRPr="00B92EA6">
        <w:rPr>
          <w:rFonts w:ascii="Avenir Next" w:eastAsia="Arial" w:hAnsi="Avenir Next" w:cs="Arial"/>
          <w:b/>
          <w:bCs/>
          <w:color w:val="002060"/>
          <w:sz w:val="20"/>
          <w:szCs w:val="20"/>
        </w:rPr>
        <w:t>5</w:t>
      </w:r>
      <w:r w:rsidRPr="00B92EA6">
        <w:rPr>
          <w:rFonts w:ascii="Avenir Next" w:eastAsia="Arial" w:hAnsi="Avenir Next" w:cs="Arial"/>
          <w:b/>
          <w:bCs/>
          <w:color w:val="002060"/>
          <w:sz w:val="20"/>
          <w:szCs w:val="20"/>
        </w:rPr>
        <w:t>. Pupils with medical conditions</w:t>
      </w:r>
      <w:bookmarkEnd w:id="30"/>
    </w:p>
    <w:p w14:paraId="23242AFD"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An incident relating to the management of a child’s medical condition (including allergies) does not itself warrant a referral to local safeguarding partners. </w:t>
      </w:r>
    </w:p>
    <w:p w14:paraId="3D91FE2F" w14:textId="302BE705"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A safeguarding referral will be made where an incident highlights concern that the child might be at an increased risk of being neglected, abused or exploited by persons inside or outside of their family because of their medical condition. For example, information about the child’s medical condition might be withheld from the </w:t>
      </w:r>
      <w:r w:rsidR="00C74313">
        <w:rPr>
          <w:rFonts w:ascii="Avenir Next" w:hAnsi="Avenir Next"/>
          <w:color w:val="002060"/>
          <w:sz w:val="20"/>
          <w:szCs w:val="20"/>
        </w:rPr>
        <w:t>academy</w:t>
      </w:r>
      <w:r w:rsidRPr="00B92EA6">
        <w:rPr>
          <w:rFonts w:ascii="Avenir Next" w:hAnsi="Avenir Next"/>
          <w:color w:val="002060"/>
          <w:sz w:val="20"/>
          <w:szCs w:val="20"/>
        </w:rPr>
        <w:t xml:space="preserve">, or the child may be repeatedly sent to </w:t>
      </w:r>
      <w:r w:rsidR="00C74313">
        <w:rPr>
          <w:rFonts w:ascii="Avenir Next" w:hAnsi="Avenir Next"/>
          <w:color w:val="002060"/>
          <w:sz w:val="20"/>
          <w:szCs w:val="20"/>
        </w:rPr>
        <w:t>academy</w:t>
      </w:r>
      <w:r w:rsidRPr="00B92EA6">
        <w:rPr>
          <w:rFonts w:ascii="Avenir Next" w:hAnsi="Avenir Next"/>
          <w:color w:val="002060"/>
          <w:sz w:val="20"/>
          <w:szCs w:val="20"/>
        </w:rPr>
        <w:t xml:space="preserve"> without essential medication, putting them at risk. </w:t>
      </w:r>
    </w:p>
    <w:p w14:paraId="67FDFDD5" w14:textId="77777777" w:rsidR="00A11FB5" w:rsidRPr="00B92EA6" w:rsidRDefault="00A11FB5" w:rsidP="00AC5698">
      <w:pPr>
        <w:pStyle w:val="Heading1"/>
        <w:keepNext w:val="0"/>
        <w:keepLines w:val="0"/>
        <w:spacing w:before="120" w:after="120"/>
        <w:rPr>
          <w:rFonts w:ascii="Avenir Next" w:eastAsia="Arial" w:hAnsi="Avenir Next" w:cs="Arial"/>
          <w:b/>
          <w:bCs/>
          <w:color w:val="002060"/>
          <w:sz w:val="20"/>
          <w:szCs w:val="20"/>
        </w:rPr>
      </w:pPr>
    </w:p>
    <w:p w14:paraId="24D1157C" w14:textId="52F7F338" w:rsidR="00AC5698" w:rsidRPr="00B92EA6" w:rsidRDefault="00AC5698" w:rsidP="00AC5698">
      <w:pPr>
        <w:pStyle w:val="Heading1"/>
        <w:keepNext w:val="0"/>
        <w:keepLines w:val="0"/>
        <w:spacing w:before="120" w:after="120"/>
        <w:rPr>
          <w:rFonts w:ascii="Avenir Next" w:hAnsi="Avenir Next"/>
          <w:b/>
          <w:bCs/>
          <w:color w:val="002060"/>
          <w:sz w:val="20"/>
          <w:szCs w:val="20"/>
        </w:rPr>
      </w:pPr>
      <w:bookmarkStart w:id="31" w:name="_Toc238494050"/>
      <w:r w:rsidRPr="00B92EA6">
        <w:rPr>
          <w:rFonts w:ascii="Avenir Next" w:eastAsia="Arial" w:hAnsi="Avenir Next" w:cs="Arial"/>
          <w:b/>
          <w:bCs/>
          <w:color w:val="002060"/>
          <w:sz w:val="20"/>
          <w:szCs w:val="20"/>
        </w:rPr>
        <w:t>1</w:t>
      </w:r>
      <w:r w:rsidR="00A11FB5" w:rsidRPr="00B92EA6">
        <w:rPr>
          <w:rFonts w:ascii="Avenir Next" w:eastAsia="Arial" w:hAnsi="Avenir Next" w:cs="Arial"/>
          <w:b/>
          <w:bCs/>
          <w:color w:val="002060"/>
          <w:sz w:val="20"/>
          <w:szCs w:val="20"/>
        </w:rPr>
        <w:t>6</w:t>
      </w:r>
      <w:r w:rsidRPr="00B92EA6">
        <w:rPr>
          <w:rFonts w:ascii="Avenir Next" w:eastAsia="Arial" w:hAnsi="Avenir Next" w:cs="Arial"/>
          <w:b/>
          <w:bCs/>
          <w:color w:val="002060"/>
          <w:sz w:val="20"/>
          <w:szCs w:val="20"/>
        </w:rPr>
        <w:t>. Young carers</w:t>
      </w:r>
      <w:bookmarkEnd w:id="31"/>
    </w:p>
    <w:p w14:paraId="6D54210B" w14:textId="05045E6B" w:rsidR="00FF53D9" w:rsidRPr="00B92EA6" w:rsidRDefault="00AC5698" w:rsidP="00AC5698">
      <w:pPr>
        <w:rPr>
          <w:rFonts w:ascii="Avenir Next" w:hAnsi="Avenir Next"/>
          <w:color w:val="002060"/>
          <w:sz w:val="20"/>
          <w:szCs w:val="20"/>
        </w:rPr>
      </w:pPr>
      <w:r w:rsidRPr="00B92EA6">
        <w:rPr>
          <w:rFonts w:ascii="Avenir Next" w:hAnsi="Avenir Next"/>
          <w:color w:val="002060"/>
          <w:sz w:val="20"/>
          <w:szCs w:val="20"/>
        </w:rPr>
        <w:t xml:space="preserve">The </w:t>
      </w:r>
      <w:r w:rsidR="00C74313">
        <w:rPr>
          <w:rFonts w:ascii="Avenir Next" w:hAnsi="Avenir Next"/>
          <w:color w:val="002060"/>
          <w:sz w:val="20"/>
          <w:szCs w:val="20"/>
        </w:rPr>
        <w:t>academy</w:t>
      </w:r>
      <w:r w:rsidRPr="00B92EA6">
        <w:rPr>
          <w:rFonts w:ascii="Avenir Next" w:hAnsi="Avenir Next"/>
          <w:color w:val="002060"/>
          <w:sz w:val="20"/>
          <w:szCs w:val="20"/>
        </w:rPr>
        <w:t xml:space="preserve"> recognises that caring responsibilities can impact on a child’s attendance, attainment, behaviour and wellbeing, and early identification is essential to ensure young carers receive support at the right time and by the appropriate services including additional support from external partners, or local authority and health service</w:t>
      </w:r>
    </w:p>
    <w:p w14:paraId="3126B8FF" w14:textId="77777777" w:rsidR="00FF53D9" w:rsidRPr="00B92EA6" w:rsidRDefault="00FF53D9" w:rsidP="00AC5698">
      <w:pPr>
        <w:rPr>
          <w:rFonts w:ascii="Avenir Next" w:hAnsi="Avenir Next"/>
          <w:color w:val="002060"/>
          <w:sz w:val="20"/>
          <w:szCs w:val="20"/>
        </w:rPr>
      </w:pPr>
    </w:p>
    <w:p w14:paraId="0EA9B3E0" w14:textId="182B5839" w:rsidR="00AC5698" w:rsidRPr="00B92EA6" w:rsidRDefault="00AC5698" w:rsidP="00AC5698">
      <w:pPr>
        <w:pStyle w:val="Heading1"/>
        <w:keepNext w:val="0"/>
        <w:keepLines w:val="0"/>
        <w:spacing w:before="120" w:after="120"/>
        <w:rPr>
          <w:rFonts w:ascii="Avenir Next" w:hAnsi="Avenir Next"/>
          <w:b/>
          <w:bCs/>
          <w:color w:val="002060"/>
          <w:sz w:val="20"/>
          <w:szCs w:val="20"/>
        </w:rPr>
      </w:pPr>
      <w:bookmarkStart w:id="32" w:name="_Toc238494051"/>
      <w:r w:rsidRPr="00B92EA6">
        <w:rPr>
          <w:rFonts w:ascii="Avenir Next" w:eastAsia="Arial" w:hAnsi="Avenir Next" w:cs="Arial"/>
          <w:b/>
          <w:bCs/>
          <w:color w:val="002060"/>
          <w:sz w:val="20"/>
          <w:szCs w:val="20"/>
        </w:rPr>
        <w:t>1</w:t>
      </w:r>
      <w:r w:rsidR="00A11FB5" w:rsidRPr="00B92EA6">
        <w:rPr>
          <w:rFonts w:ascii="Avenir Next" w:eastAsia="Arial" w:hAnsi="Avenir Next" w:cs="Arial"/>
          <w:b/>
          <w:bCs/>
          <w:color w:val="002060"/>
          <w:sz w:val="20"/>
          <w:szCs w:val="20"/>
        </w:rPr>
        <w:t>7</w:t>
      </w:r>
      <w:r w:rsidRPr="00B92EA6">
        <w:rPr>
          <w:rFonts w:ascii="Avenir Next" w:eastAsia="Arial" w:hAnsi="Avenir Next" w:cs="Arial"/>
          <w:b/>
          <w:bCs/>
          <w:color w:val="002060"/>
          <w:sz w:val="20"/>
          <w:szCs w:val="20"/>
        </w:rPr>
        <w:t>. Pupils with a social worker</w:t>
      </w:r>
      <w:bookmarkEnd w:id="32"/>
      <w:r w:rsidRPr="00B92EA6">
        <w:rPr>
          <w:rFonts w:ascii="Avenir Next" w:eastAsia="Arial" w:hAnsi="Avenir Next" w:cs="Arial"/>
          <w:b/>
          <w:bCs/>
          <w:color w:val="002060"/>
          <w:sz w:val="20"/>
          <w:szCs w:val="20"/>
        </w:rPr>
        <w:t xml:space="preserve"> </w:t>
      </w:r>
    </w:p>
    <w:p w14:paraId="1F66482E"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Pupils may need a social worker due to safeguarding or welfare needs. We recognise that a child’s experiences of adversity and trauma can leave them vulnerable to further harm as well as potentially </w:t>
      </w:r>
      <w:r w:rsidRPr="00B92EA6">
        <w:rPr>
          <w:rFonts w:ascii="Avenir Next" w:hAnsi="Avenir Next"/>
          <w:color w:val="002060"/>
          <w:sz w:val="20"/>
          <w:szCs w:val="20"/>
          <w:highlight w:val="white"/>
        </w:rPr>
        <w:t>creating barriers to attendance, learning, behaviour and mental health.</w:t>
      </w:r>
    </w:p>
    <w:p w14:paraId="31EBE235"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highlight w:val="white"/>
        </w:rPr>
        <w:t>The DSL and all members of staff will work with and support social workers to help protect vulnerable children.</w:t>
      </w:r>
    </w:p>
    <w:p w14:paraId="4151C865"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highlight w:val="white"/>
        </w:rPr>
        <w:t xml:space="preserve">Where we are aware that a pupil has a social worker, the DSL will always consider this fact to ensure any decisions are made in the best interests of the pupil’s safety, welfare and educational outcomes. For example, it will inform decisions about: </w:t>
      </w:r>
    </w:p>
    <w:p w14:paraId="7981ACEB" w14:textId="77777777" w:rsidR="00AC5698" w:rsidRPr="00B92EA6" w:rsidRDefault="00AC5698">
      <w:pPr>
        <w:numPr>
          <w:ilvl w:val="0"/>
          <w:numId w:val="79"/>
        </w:numPr>
        <w:spacing w:after="120"/>
        <w:ind w:left="340" w:hanging="282"/>
        <w:rPr>
          <w:rFonts w:ascii="Avenir Next" w:hAnsi="Avenir Next"/>
          <w:color w:val="002060"/>
          <w:sz w:val="20"/>
          <w:szCs w:val="20"/>
        </w:rPr>
      </w:pPr>
      <w:r w:rsidRPr="00B92EA6">
        <w:rPr>
          <w:rFonts w:ascii="Avenir Next" w:hAnsi="Avenir Next"/>
          <w:color w:val="002060"/>
          <w:sz w:val="20"/>
          <w:szCs w:val="20"/>
          <w:highlight w:val="white"/>
        </w:rPr>
        <w:t>Responding to unauthorised absence or missing education where there are known safeguarding risks</w:t>
      </w:r>
    </w:p>
    <w:p w14:paraId="7ED3B897" w14:textId="77777777" w:rsidR="00AC5698" w:rsidRPr="00B92EA6" w:rsidRDefault="00AC5698">
      <w:pPr>
        <w:numPr>
          <w:ilvl w:val="0"/>
          <w:numId w:val="79"/>
        </w:numPr>
        <w:spacing w:after="120"/>
        <w:ind w:left="340" w:hanging="282"/>
        <w:rPr>
          <w:rFonts w:ascii="Avenir Next" w:hAnsi="Avenir Next"/>
          <w:color w:val="002060"/>
          <w:sz w:val="20"/>
          <w:szCs w:val="20"/>
        </w:rPr>
      </w:pPr>
      <w:r w:rsidRPr="00B92EA6">
        <w:rPr>
          <w:rFonts w:ascii="Avenir Next" w:hAnsi="Avenir Next"/>
          <w:color w:val="002060"/>
          <w:sz w:val="20"/>
          <w:szCs w:val="20"/>
          <w:highlight w:val="white"/>
        </w:rPr>
        <w:t>The provision of pastoral and/or academic support</w:t>
      </w:r>
    </w:p>
    <w:p w14:paraId="1B5D7769" w14:textId="77777777" w:rsidR="00AC5698" w:rsidRPr="00B92EA6" w:rsidRDefault="00AC5698" w:rsidP="00AC5698">
      <w:pPr>
        <w:spacing w:after="120"/>
        <w:ind w:left="340"/>
        <w:rPr>
          <w:rFonts w:ascii="Avenir Next" w:hAnsi="Avenir Next"/>
          <w:color w:val="002060"/>
          <w:sz w:val="20"/>
          <w:szCs w:val="20"/>
        </w:rPr>
      </w:pPr>
    </w:p>
    <w:p w14:paraId="6BBAC90A" w14:textId="3EF62D18" w:rsidR="00AC5698" w:rsidRPr="00B92EA6" w:rsidRDefault="00AC5698" w:rsidP="00AC5698">
      <w:pPr>
        <w:pStyle w:val="Heading1"/>
        <w:keepNext w:val="0"/>
        <w:keepLines w:val="0"/>
        <w:spacing w:before="120" w:after="120"/>
        <w:rPr>
          <w:rFonts w:ascii="Avenir Next" w:eastAsia="Arial" w:hAnsi="Avenir Next" w:cs="Arial"/>
          <w:b/>
          <w:bCs/>
          <w:color w:val="002060"/>
          <w:sz w:val="20"/>
          <w:szCs w:val="20"/>
        </w:rPr>
      </w:pPr>
      <w:bookmarkStart w:id="33" w:name="_Toc238494052"/>
      <w:r w:rsidRPr="00B92EA6">
        <w:rPr>
          <w:rFonts w:ascii="Avenir Next" w:eastAsia="Arial" w:hAnsi="Avenir Next" w:cs="Arial"/>
          <w:b/>
          <w:bCs/>
          <w:color w:val="002060"/>
          <w:sz w:val="20"/>
          <w:szCs w:val="20"/>
        </w:rPr>
        <w:t>1</w:t>
      </w:r>
      <w:r w:rsidR="00A11FB5" w:rsidRPr="00B92EA6">
        <w:rPr>
          <w:rFonts w:ascii="Avenir Next" w:eastAsia="Arial" w:hAnsi="Avenir Next" w:cs="Arial"/>
          <w:b/>
          <w:bCs/>
          <w:color w:val="002060"/>
          <w:sz w:val="20"/>
          <w:szCs w:val="20"/>
        </w:rPr>
        <w:t>8</w:t>
      </w:r>
      <w:r w:rsidRPr="00B92EA6">
        <w:rPr>
          <w:rFonts w:ascii="Avenir Next" w:eastAsia="Arial" w:hAnsi="Avenir Next" w:cs="Arial"/>
          <w:b/>
          <w:bCs/>
          <w:color w:val="002060"/>
          <w:sz w:val="20"/>
          <w:szCs w:val="20"/>
        </w:rPr>
        <w:t>. Looked-after and previously looked-after children</w:t>
      </w:r>
      <w:bookmarkEnd w:id="33"/>
    </w:p>
    <w:p w14:paraId="073BD722" w14:textId="77777777" w:rsidR="00FF53D9" w:rsidRPr="00B92EA6" w:rsidRDefault="00FF53D9" w:rsidP="00FF53D9">
      <w:pPr>
        <w:rPr>
          <w:rFonts w:ascii="Avenir Next" w:hAnsi="Avenir Next"/>
          <w:color w:val="002060"/>
        </w:rPr>
      </w:pPr>
    </w:p>
    <w:p w14:paraId="06A8D654" w14:textId="59486704"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lastRenderedPageBreak/>
        <w:t xml:space="preserve">We will ensure that staff have the skills, knowledge and understanding to keep looked-after children and previously looked-after children safe. </w:t>
      </w:r>
      <w:r w:rsidR="00FF53D9" w:rsidRPr="00B92EA6">
        <w:rPr>
          <w:rFonts w:ascii="Avenir Next" w:hAnsi="Avenir Next"/>
          <w:color w:val="002060"/>
          <w:sz w:val="20"/>
          <w:szCs w:val="20"/>
        </w:rPr>
        <w:t>We</w:t>
      </w:r>
      <w:r w:rsidRPr="00B92EA6">
        <w:rPr>
          <w:rFonts w:ascii="Avenir Next" w:hAnsi="Avenir Next"/>
          <w:color w:val="002060"/>
          <w:sz w:val="20"/>
          <w:szCs w:val="20"/>
        </w:rPr>
        <w:t xml:space="preserve"> will ensure that: </w:t>
      </w:r>
    </w:p>
    <w:p w14:paraId="1632FB1B" w14:textId="77777777" w:rsidR="00AC5698" w:rsidRPr="00B92EA6" w:rsidRDefault="00AC5698">
      <w:pPr>
        <w:numPr>
          <w:ilvl w:val="0"/>
          <w:numId w:val="80"/>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Appropriate staff have relevant information about </w:t>
      </w:r>
      <w:proofErr w:type="gramStart"/>
      <w:r w:rsidRPr="00B92EA6">
        <w:rPr>
          <w:rFonts w:ascii="Avenir Next" w:hAnsi="Avenir Next"/>
          <w:color w:val="002060"/>
          <w:sz w:val="20"/>
          <w:szCs w:val="20"/>
        </w:rPr>
        <w:t>children’s</w:t>
      </w:r>
      <w:proofErr w:type="gramEnd"/>
      <w:r w:rsidRPr="00B92EA6">
        <w:rPr>
          <w:rFonts w:ascii="Avenir Next" w:hAnsi="Avenir Next"/>
          <w:color w:val="002060"/>
          <w:sz w:val="20"/>
          <w:szCs w:val="20"/>
        </w:rPr>
        <w:t xml:space="preserve"> looked after legal status, contact arrangements with birth parents or those with parental responsibility, and care arrangements</w:t>
      </w:r>
    </w:p>
    <w:p w14:paraId="3CD80331" w14:textId="77777777" w:rsidR="00AC5698" w:rsidRPr="00B92EA6" w:rsidRDefault="00AC5698">
      <w:pPr>
        <w:numPr>
          <w:ilvl w:val="0"/>
          <w:numId w:val="80"/>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The DSL has details of children’s social workers and relevant virtual school heads </w:t>
      </w:r>
    </w:p>
    <w:p w14:paraId="45FF341C" w14:textId="4061DB28"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We have appointed a designated teacher, </w:t>
      </w:r>
      <w:r w:rsidR="009F6722">
        <w:rPr>
          <w:rFonts w:ascii="Avenir Next" w:hAnsi="Avenir Next"/>
          <w:color w:val="002060"/>
          <w:sz w:val="20"/>
          <w:szCs w:val="20"/>
        </w:rPr>
        <w:t>Miss Kellie Lynch</w:t>
      </w:r>
      <w:r w:rsidRPr="00B92EA6">
        <w:rPr>
          <w:rFonts w:ascii="Avenir Next" w:hAnsi="Avenir Next"/>
          <w:color w:val="002060"/>
          <w:sz w:val="20"/>
          <w:szCs w:val="20"/>
        </w:rPr>
        <w:t xml:space="preserve">, who is responsible for promoting the educational achievement of looked-after children and previously looked-after children in line with </w:t>
      </w:r>
      <w:hyperlink r:id="rId75">
        <w:r w:rsidRPr="00B92EA6">
          <w:rPr>
            <w:rFonts w:ascii="Avenir Next" w:hAnsi="Avenir Next"/>
            <w:color w:val="002060"/>
            <w:sz w:val="20"/>
            <w:szCs w:val="20"/>
            <w:u w:val="single"/>
          </w:rPr>
          <w:t>statutory guidance</w:t>
        </w:r>
      </w:hyperlink>
      <w:r w:rsidRPr="00B92EA6">
        <w:rPr>
          <w:rFonts w:ascii="Avenir Next" w:hAnsi="Avenir Next"/>
          <w:color w:val="002060"/>
          <w:sz w:val="20"/>
          <w:szCs w:val="20"/>
        </w:rPr>
        <w:t xml:space="preserve">. </w:t>
      </w:r>
    </w:p>
    <w:p w14:paraId="6A7EF0AF"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The designated teacher is appropriately trained and has the relevant qualifications and experience to perform the role.</w:t>
      </w:r>
    </w:p>
    <w:p w14:paraId="22E4539A" w14:textId="77777777" w:rsidR="00AC5698" w:rsidRPr="00B92EA6" w:rsidRDefault="00AC5698" w:rsidP="00AC5698">
      <w:pPr>
        <w:spacing w:after="120"/>
        <w:rPr>
          <w:rFonts w:ascii="Avenir Next" w:hAnsi="Avenir Next"/>
          <w:color w:val="002060"/>
          <w:sz w:val="20"/>
          <w:szCs w:val="20"/>
        </w:rPr>
      </w:pPr>
      <w:r w:rsidRPr="00B92EA6">
        <w:rPr>
          <w:rFonts w:ascii="Avenir Next" w:hAnsi="Avenir Next"/>
          <w:color w:val="002060"/>
          <w:sz w:val="20"/>
          <w:szCs w:val="20"/>
        </w:rPr>
        <w:t xml:space="preserve">As part of their role, the designated teacher will: </w:t>
      </w:r>
    </w:p>
    <w:p w14:paraId="2C67EF3F" w14:textId="77777777" w:rsidR="00AC5698" w:rsidRPr="00B92EA6" w:rsidRDefault="00AC5698">
      <w:pPr>
        <w:numPr>
          <w:ilvl w:val="0"/>
          <w:numId w:val="81"/>
        </w:numPr>
        <w:spacing w:after="120"/>
        <w:ind w:left="340" w:hanging="282"/>
        <w:rPr>
          <w:rFonts w:ascii="Avenir Next" w:hAnsi="Avenir Next"/>
          <w:color w:val="002060"/>
          <w:sz w:val="20"/>
          <w:szCs w:val="20"/>
        </w:rPr>
      </w:pPr>
      <w:r w:rsidRPr="00B92EA6">
        <w:rPr>
          <w:rFonts w:ascii="Avenir Next" w:hAnsi="Avenir Next"/>
          <w:color w:val="002060"/>
          <w:sz w:val="20"/>
          <w:szCs w:val="20"/>
        </w:rPr>
        <w:t>Work closely with the DSL to ensure that any safeguarding concerns regarding looked-after and previously looked-after children are quickly and effectively responded to</w:t>
      </w:r>
    </w:p>
    <w:p w14:paraId="0593CFDB" w14:textId="77777777" w:rsidR="00AC5698" w:rsidRPr="00B92EA6" w:rsidRDefault="00AC5698">
      <w:pPr>
        <w:numPr>
          <w:ilvl w:val="0"/>
          <w:numId w:val="81"/>
        </w:numPr>
        <w:spacing w:after="120"/>
        <w:ind w:left="340" w:hanging="282"/>
        <w:rPr>
          <w:rFonts w:ascii="Avenir Next" w:hAnsi="Avenir Next"/>
          <w:color w:val="002060"/>
          <w:sz w:val="20"/>
          <w:szCs w:val="20"/>
        </w:rPr>
      </w:pPr>
      <w:r w:rsidRPr="00B92EA6">
        <w:rPr>
          <w:rFonts w:ascii="Avenir Next" w:hAnsi="Avenir Next"/>
          <w:color w:val="002060"/>
          <w:sz w:val="20"/>
          <w:szCs w:val="20"/>
        </w:rPr>
        <w:t>Work with virtual school heads to promote the educational achievement of looked-after and previously looked-after children, including discussing how pupil premium plus funding can be best used to support looked-after children and meet the needs identified in their personal education plans</w:t>
      </w:r>
    </w:p>
    <w:p w14:paraId="4EE19BF8" w14:textId="22EE9A19" w:rsidR="00B762B5" w:rsidRPr="00B92EA6" w:rsidRDefault="00B762B5" w:rsidP="00B762B5">
      <w:pPr>
        <w:pStyle w:val="Heading1"/>
        <w:keepNext w:val="0"/>
        <w:keepLines w:val="0"/>
        <w:spacing w:after="120"/>
        <w:rPr>
          <w:rFonts w:ascii="Avenir Next" w:hAnsi="Avenir Next"/>
          <w:b/>
          <w:bCs/>
          <w:color w:val="002060"/>
          <w:sz w:val="20"/>
          <w:szCs w:val="20"/>
        </w:rPr>
      </w:pPr>
      <w:bookmarkStart w:id="34" w:name="_Toc238494053"/>
      <w:r w:rsidRPr="00B92EA6">
        <w:rPr>
          <w:rFonts w:ascii="Avenir Next" w:eastAsia="Arial" w:hAnsi="Avenir Next" w:cs="Arial"/>
          <w:b/>
          <w:bCs/>
          <w:color w:val="002060"/>
          <w:sz w:val="20"/>
          <w:szCs w:val="20"/>
        </w:rPr>
        <w:t>1</w:t>
      </w:r>
      <w:r w:rsidR="00A11FB5" w:rsidRPr="00B92EA6">
        <w:rPr>
          <w:rFonts w:ascii="Avenir Next" w:eastAsia="Arial" w:hAnsi="Avenir Next" w:cs="Arial"/>
          <w:b/>
          <w:bCs/>
          <w:color w:val="002060"/>
          <w:sz w:val="20"/>
          <w:szCs w:val="20"/>
        </w:rPr>
        <w:t>9</w:t>
      </w:r>
      <w:r w:rsidRPr="00B92EA6">
        <w:rPr>
          <w:rFonts w:ascii="Avenir Next" w:eastAsia="Arial" w:hAnsi="Avenir Next" w:cs="Arial"/>
          <w:b/>
          <w:bCs/>
          <w:color w:val="002060"/>
          <w:sz w:val="20"/>
          <w:szCs w:val="20"/>
        </w:rPr>
        <w:t>. Pupils who are lesbian, gay or bisexual</w:t>
      </w:r>
      <w:bookmarkEnd w:id="34"/>
      <w:r w:rsidRPr="00B92EA6">
        <w:rPr>
          <w:rFonts w:ascii="Avenir Next" w:eastAsia="Arial" w:hAnsi="Avenir Next" w:cs="Arial"/>
          <w:b/>
          <w:bCs/>
          <w:color w:val="002060"/>
          <w:sz w:val="20"/>
          <w:szCs w:val="20"/>
        </w:rPr>
        <w:t xml:space="preserve"> </w:t>
      </w:r>
    </w:p>
    <w:p w14:paraId="4029684A" w14:textId="215CDE99" w:rsidR="00B762B5" w:rsidRPr="00B92EA6" w:rsidRDefault="00B762B5" w:rsidP="00B762B5">
      <w:pPr>
        <w:spacing w:after="120"/>
        <w:rPr>
          <w:rFonts w:ascii="Avenir Next" w:hAnsi="Avenir Next"/>
          <w:color w:val="002060"/>
          <w:sz w:val="20"/>
          <w:szCs w:val="20"/>
        </w:rPr>
      </w:pPr>
      <w:r w:rsidRPr="00B90910">
        <w:rPr>
          <w:rFonts w:ascii="Avenir Next" w:hAnsi="Avenir Next"/>
          <w:color w:val="002060"/>
          <w:sz w:val="20"/>
          <w:szCs w:val="20"/>
        </w:rPr>
        <w:t xml:space="preserve">The </w:t>
      </w:r>
      <w:r w:rsidR="00C74313" w:rsidRPr="00B90910">
        <w:rPr>
          <w:rFonts w:ascii="Avenir Next" w:hAnsi="Avenir Next"/>
          <w:color w:val="002060"/>
          <w:sz w:val="20"/>
          <w:szCs w:val="20"/>
        </w:rPr>
        <w:t>academy</w:t>
      </w:r>
      <w:r w:rsidRPr="00B90910">
        <w:rPr>
          <w:rFonts w:ascii="Avenir Next" w:hAnsi="Avenir Next"/>
          <w:color w:val="002060"/>
          <w:sz w:val="20"/>
          <w:szCs w:val="20"/>
        </w:rPr>
        <w:t xml:space="preserve"> recognises that a child being lesbian, gay, or bisexual is not in itself a risk factor for harm. However, pupils who are (or who are perceived by other children to be) lesbian, gay, or bisexual can sometimes be vulnerable to discriminatory bullying. See our </w:t>
      </w:r>
      <w:r w:rsidR="00B90910" w:rsidRPr="00B90910">
        <w:rPr>
          <w:rFonts w:ascii="Avenir Next" w:hAnsi="Avenir Next"/>
          <w:color w:val="002060"/>
          <w:sz w:val="20"/>
          <w:szCs w:val="20"/>
        </w:rPr>
        <w:t xml:space="preserve">Relational </w:t>
      </w:r>
      <w:r w:rsidRPr="00B90910">
        <w:rPr>
          <w:rFonts w:ascii="Avenir Next" w:hAnsi="Avenir Next"/>
          <w:color w:val="002060"/>
          <w:sz w:val="20"/>
          <w:szCs w:val="20"/>
        </w:rPr>
        <w:t>Behaviour Policy / Anti-bullying Policy for more detail on how we prevent bullying based on sexuality.</w:t>
      </w:r>
    </w:p>
    <w:p w14:paraId="36C21663" w14:textId="71FE55B8"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Any concerns should be reported to the DSL</w:t>
      </w:r>
      <w:r w:rsidR="00B90910">
        <w:rPr>
          <w:rFonts w:ascii="Avenir Next" w:hAnsi="Avenir Next"/>
          <w:color w:val="002060"/>
          <w:sz w:val="20"/>
          <w:szCs w:val="20"/>
        </w:rPr>
        <w:t xml:space="preserve"> Team. </w:t>
      </w:r>
    </w:p>
    <w:p w14:paraId="3602A0BC" w14:textId="1D7E921F" w:rsidR="00B762B5" w:rsidRPr="00B92EA6" w:rsidRDefault="00A11FB5" w:rsidP="00B762B5">
      <w:pPr>
        <w:pStyle w:val="Heading1"/>
        <w:keepNext w:val="0"/>
        <w:keepLines w:val="0"/>
        <w:spacing w:after="120"/>
        <w:rPr>
          <w:rFonts w:ascii="Avenir Next" w:hAnsi="Avenir Next"/>
          <w:b/>
          <w:bCs/>
          <w:color w:val="002060"/>
          <w:sz w:val="20"/>
          <w:szCs w:val="20"/>
        </w:rPr>
      </w:pPr>
      <w:bookmarkStart w:id="35" w:name="_Toc238494054"/>
      <w:r w:rsidRPr="00B92EA6">
        <w:rPr>
          <w:rFonts w:ascii="Avenir Next" w:eastAsia="Arial" w:hAnsi="Avenir Next" w:cs="Arial"/>
          <w:b/>
          <w:bCs/>
          <w:color w:val="002060"/>
          <w:sz w:val="20"/>
          <w:szCs w:val="20"/>
        </w:rPr>
        <w:t>20</w:t>
      </w:r>
      <w:r w:rsidR="00B762B5" w:rsidRPr="00B92EA6">
        <w:rPr>
          <w:rFonts w:ascii="Avenir Next" w:eastAsia="Arial" w:hAnsi="Avenir Next" w:cs="Arial"/>
          <w:b/>
          <w:bCs/>
          <w:color w:val="002060"/>
          <w:sz w:val="20"/>
          <w:szCs w:val="20"/>
        </w:rPr>
        <w:t>. Pupils who are questioning their gender</w:t>
      </w:r>
      <w:bookmarkEnd w:id="35"/>
    </w:p>
    <w:p w14:paraId="1DDD1282" w14:textId="09AD5317" w:rsidR="00B762B5" w:rsidRPr="00B92EA6" w:rsidRDefault="00A11FB5" w:rsidP="00B762B5">
      <w:pPr>
        <w:spacing w:before="240" w:after="120"/>
        <w:rPr>
          <w:rFonts w:ascii="Avenir Next" w:hAnsi="Avenir Next"/>
          <w:color w:val="002060"/>
          <w:sz w:val="20"/>
          <w:szCs w:val="20"/>
        </w:rPr>
      </w:pPr>
      <w:r w:rsidRPr="00B92EA6">
        <w:rPr>
          <w:rFonts w:ascii="Avenir Next" w:hAnsi="Avenir Next"/>
          <w:b/>
          <w:bCs/>
          <w:color w:val="002060"/>
          <w:sz w:val="20"/>
          <w:szCs w:val="20"/>
        </w:rPr>
        <w:t>20.1</w:t>
      </w:r>
      <w:r w:rsidR="00B762B5" w:rsidRPr="00B92EA6">
        <w:rPr>
          <w:rFonts w:ascii="Avenir Next" w:hAnsi="Avenir Next"/>
          <w:b/>
          <w:bCs/>
          <w:color w:val="002060"/>
          <w:sz w:val="20"/>
          <w:szCs w:val="20"/>
        </w:rPr>
        <w:t xml:space="preserve"> Supporting pupils who are questioning their gender</w:t>
      </w:r>
    </w:p>
    <w:p w14:paraId="451BC045"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We are aware of the potential vulnerabilities of children who are questioning their gender, including the possibility of complex mental health and psychosocial needs, such as relating to relationships with family, peers or their broader social environment. </w:t>
      </w:r>
    </w:p>
    <w:p w14:paraId="54ABF600" w14:textId="49EFCE29"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We will take a strong, proactive stance on all forms of bullying based on gender. See our Behaviour Policy for more detail. The </w:t>
      </w:r>
      <w:r w:rsidR="00FF53D9" w:rsidRPr="00B92EA6">
        <w:rPr>
          <w:rFonts w:ascii="Avenir Next" w:hAnsi="Avenir Next"/>
          <w:color w:val="002060"/>
          <w:sz w:val="20"/>
          <w:szCs w:val="20"/>
        </w:rPr>
        <w:t>academy</w:t>
      </w:r>
      <w:r w:rsidRPr="00B92EA6">
        <w:rPr>
          <w:rFonts w:ascii="Avenir Next" w:hAnsi="Avenir Next"/>
          <w:color w:val="002060"/>
          <w:sz w:val="20"/>
          <w:szCs w:val="20"/>
        </w:rPr>
        <w:t xml:space="preserve"> will ensure that children and their families are aware that, while the </w:t>
      </w:r>
      <w:r w:rsidR="00C74313">
        <w:rPr>
          <w:rFonts w:ascii="Avenir Next" w:hAnsi="Avenir Next"/>
          <w:color w:val="002060"/>
          <w:sz w:val="20"/>
          <w:szCs w:val="20"/>
        </w:rPr>
        <w:t>academy</w:t>
      </w:r>
      <w:r w:rsidRPr="00B92EA6">
        <w:rPr>
          <w:rFonts w:ascii="Avenir Next" w:hAnsi="Avenir Next"/>
          <w:color w:val="002060"/>
          <w:sz w:val="20"/>
          <w:szCs w:val="20"/>
        </w:rPr>
        <w:t xml:space="preserve"> will appropriately sanction any cases of bullying or harassment, and take a strong stand against bullying, it must also be conscious of the rights of pupils and staff in relation to their religion or belief. </w:t>
      </w:r>
    </w:p>
    <w:p w14:paraId="64093D28" w14:textId="1E3AAE46"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When supporting a pupil questioning their gender, we will </w:t>
      </w:r>
      <w:r w:rsidR="0048762E" w:rsidRPr="00B92EA6">
        <w:rPr>
          <w:rFonts w:ascii="Avenir Next" w:hAnsi="Avenir Next"/>
          <w:color w:val="002060"/>
          <w:sz w:val="20"/>
          <w:szCs w:val="20"/>
        </w:rPr>
        <w:t>consider</w:t>
      </w:r>
      <w:r w:rsidRPr="00B92EA6">
        <w:rPr>
          <w:rFonts w:ascii="Avenir Next" w:hAnsi="Avenir Next"/>
          <w:color w:val="002060"/>
          <w:sz w:val="20"/>
          <w:szCs w:val="20"/>
        </w:rPr>
        <w:t xml:space="preserve"> the principle of taking a careful approach.</w:t>
      </w:r>
    </w:p>
    <w:p w14:paraId="517C1B98"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The DSL will lead in these cases.</w:t>
      </w:r>
    </w:p>
    <w:p w14:paraId="6A18F17E" w14:textId="2B74B12D" w:rsidR="00B762B5" w:rsidRPr="00B92EA6" w:rsidRDefault="00FF53D9" w:rsidP="00B762B5">
      <w:pPr>
        <w:spacing w:before="240" w:after="120"/>
        <w:rPr>
          <w:rFonts w:ascii="Avenir Next" w:hAnsi="Avenir Next"/>
          <w:color w:val="002060"/>
          <w:sz w:val="20"/>
          <w:szCs w:val="20"/>
        </w:rPr>
      </w:pPr>
      <w:r w:rsidRPr="00B92EA6">
        <w:rPr>
          <w:rFonts w:ascii="Avenir Next" w:hAnsi="Avenir Next"/>
          <w:color w:val="002060"/>
          <w:sz w:val="20"/>
          <w:szCs w:val="20"/>
        </w:rPr>
        <w:t xml:space="preserve">20.2 </w:t>
      </w:r>
      <w:r w:rsidRPr="00B92EA6">
        <w:rPr>
          <w:rFonts w:ascii="Avenir Next" w:hAnsi="Avenir Next"/>
          <w:b/>
          <w:bCs/>
          <w:color w:val="002060"/>
          <w:sz w:val="20"/>
          <w:szCs w:val="20"/>
        </w:rPr>
        <w:t>Involving</w:t>
      </w:r>
      <w:r w:rsidR="00B762B5" w:rsidRPr="00B92EA6">
        <w:rPr>
          <w:rFonts w:ascii="Avenir Next" w:hAnsi="Avenir Next"/>
          <w:b/>
          <w:bCs/>
          <w:color w:val="002060"/>
          <w:sz w:val="20"/>
          <w:szCs w:val="20"/>
        </w:rPr>
        <w:t xml:space="preserve"> parents/carers in cases of pupils questioning their gender</w:t>
      </w:r>
    </w:p>
    <w:p w14:paraId="59F54EFB" w14:textId="0B4A972F"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Where a child who is questioning their gender asks for support from the </w:t>
      </w:r>
      <w:r w:rsidR="00C74313">
        <w:rPr>
          <w:rFonts w:ascii="Avenir Next" w:hAnsi="Avenir Next"/>
          <w:color w:val="002060"/>
          <w:sz w:val="20"/>
          <w:szCs w:val="20"/>
        </w:rPr>
        <w:t>academy</w:t>
      </w:r>
      <w:r w:rsidRPr="00B92EA6">
        <w:rPr>
          <w:rFonts w:ascii="Avenir Next" w:hAnsi="Avenir Next"/>
          <w:color w:val="002060"/>
          <w:sz w:val="20"/>
          <w:szCs w:val="20"/>
        </w:rPr>
        <w:t>, we will engage parents/carers as a matter of priority.</w:t>
      </w:r>
    </w:p>
    <w:p w14:paraId="32E3D5B7"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lastRenderedPageBreak/>
        <w:t>However, in the rare circumstances where involving parents/carers might put a pupil at greater risk than not involving them, the DSL will determine a course of action needed to safeguard the child before contacting parents/carers or any decisions are taken.</w:t>
      </w:r>
    </w:p>
    <w:p w14:paraId="698AA1D9" w14:textId="75141A78" w:rsidR="00B762B5"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Where a child confides in a member of staff about their feelings but does not ask the </w:t>
      </w:r>
      <w:r w:rsidR="00C74313">
        <w:rPr>
          <w:rFonts w:ascii="Avenir Next" w:hAnsi="Avenir Next"/>
          <w:color w:val="002060"/>
          <w:sz w:val="20"/>
          <w:szCs w:val="20"/>
        </w:rPr>
        <w:t>academy</w:t>
      </w:r>
      <w:r w:rsidRPr="00B92EA6">
        <w:rPr>
          <w:rFonts w:ascii="Avenir Next" w:hAnsi="Avenir Next"/>
          <w:color w:val="002060"/>
          <w:sz w:val="20"/>
          <w:szCs w:val="20"/>
        </w:rPr>
        <w:t xml:space="preserve"> to make changes to how they are treated, the </w:t>
      </w:r>
      <w:r w:rsidR="00C74313">
        <w:rPr>
          <w:rFonts w:ascii="Avenir Next" w:hAnsi="Avenir Next"/>
          <w:color w:val="002060"/>
          <w:sz w:val="20"/>
          <w:szCs w:val="20"/>
        </w:rPr>
        <w:t>academy</w:t>
      </w:r>
      <w:r w:rsidRPr="00B92EA6">
        <w:rPr>
          <w:rFonts w:ascii="Avenir Next" w:hAnsi="Avenir Next"/>
          <w:color w:val="002060"/>
          <w:sz w:val="20"/>
          <w:szCs w:val="20"/>
        </w:rPr>
        <w:t xml:space="preserve"> will only break any confidence if there is a related safeguarding risk.</w:t>
      </w:r>
    </w:p>
    <w:p w14:paraId="448C80B8" w14:textId="77777777" w:rsidR="0048762E" w:rsidRPr="00B92EA6" w:rsidRDefault="0048762E" w:rsidP="00B762B5">
      <w:pPr>
        <w:spacing w:after="120"/>
        <w:rPr>
          <w:rFonts w:ascii="Avenir Next" w:hAnsi="Avenir Next"/>
          <w:color w:val="002060"/>
          <w:sz w:val="20"/>
          <w:szCs w:val="20"/>
        </w:rPr>
      </w:pPr>
    </w:p>
    <w:p w14:paraId="066FEFE8" w14:textId="1D5993FB" w:rsidR="00B762B5" w:rsidRPr="00B92EA6" w:rsidRDefault="00A11FB5" w:rsidP="00B762B5">
      <w:pPr>
        <w:spacing w:after="120"/>
        <w:rPr>
          <w:rFonts w:ascii="Avenir Next" w:hAnsi="Avenir Next"/>
          <w:color w:val="002060"/>
          <w:sz w:val="20"/>
          <w:szCs w:val="20"/>
        </w:rPr>
      </w:pPr>
      <w:r w:rsidRPr="00B92EA6">
        <w:rPr>
          <w:rFonts w:ascii="Avenir Next" w:hAnsi="Avenir Next"/>
          <w:b/>
          <w:bCs/>
          <w:color w:val="002060"/>
          <w:sz w:val="20"/>
          <w:szCs w:val="20"/>
        </w:rPr>
        <w:t>20.3</w:t>
      </w:r>
      <w:r w:rsidR="00B762B5" w:rsidRPr="00B92EA6">
        <w:rPr>
          <w:rFonts w:ascii="Avenir Next" w:hAnsi="Avenir Next"/>
          <w:b/>
          <w:bCs/>
          <w:color w:val="002060"/>
          <w:sz w:val="20"/>
          <w:szCs w:val="20"/>
        </w:rPr>
        <w:t xml:space="preserve"> Considering requests for support with social transition</w:t>
      </w:r>
    </w:p>
    <w:p w14:paraId="0F53443E" w14:textId="5A6FADE0" w:rsidR="00B762B5" w:rsidRPr="00B92EA6" w:rsidRDefault="00B762B5" w:rsidP="00B762B5">
      <w:pPr>
        <w:spacing w:after="240" w:line="259" w:lineRule="auto"/>
        <w:rPr>
          <w:rFonts w:ascii="Avenir Next" w:hAnsi="Avenir Next"/>
          <w:color w:val="002060"/>
          <w:sz w:val="20"/>
          <w:szCs w:val="20"/>
        </w:rPr>
      </w:pPr>
      <w:r w:rsidRPr="00B92EA6">
        <w:rPr>
          <w:rFonts w:ascii="Avenir Next" w:hAnsi="Avenir Next"/>
          <w:color w:val="002060"/>
          <w:sz w:val="20"/>
          <w:szCs w:val="20"/>
        </w:rPr>
        <w:t xml:space="preserve">The </w:t>
      </w:r>
      <w:r w:rsidR="00C74313">
        <w:rPr>
          <w:rFonts w:ascii="Avenir Next" w:hAnsi="Avenir Next"/>
          <w:color w:val="002060"/>
          <w:sz w:val="20"/>
          <w:szCs w:val="20"/>
        </w:rPr>
        <w:t>academy</w:t>
      </w:r>
      <w:r w:rsidRPr="00B92EA6">
        <w:rPr>
          <w:rFonts w:ascii="Avenir Next" w:hAnsi="Avenir Next"/>
          <w:color w:val="002060"/>
          <w:sz w:val="20"/>
          <w:szCs w:val="20"/>
        </w:rPr>
        <w:t xml:space="preserve"> will not initiate any action regarding social transition. However, when a pupil or their parent/carer requests that the </w:t>
      </w:r>
      <w:r w:rsidR="00C74313">
        <w:rPr>
          <w:rFonts w:ascii="Avenir Next" w:hAnsi="Avenir Next"/>
          <w:color w:val="002060"/>
          <w:sz w:val="20"/>
          <w:szCs w:val="20"/>
        </w:rPr>
        <w:t>academy</w:t>
      </w:r>
      <w:r w:rsidRPr="00B92EA6">
        <w:rPr>
          <w:rFonts w:ascii="Avenir Next" w:hAnsi="Avenir Next"/>
          <w:color w:val="002060"/>
          <w:sz w:val="20"/>
          <w:szCs w:val="20"/>
        </w:rPr>
        <w:t xml:space="preserve"> makes changes or puts support in place to facilitate the pupil presenting as the opposite biological sex (“social transition”), we will work together with parents/carers to determine what is in the best interests of the child and other children. </w:t>
      </w:r>
    </w:p>
    <w:p w14:paraId="086DB167" w14:textId="65476EA5" w:rsidR="00B762B5" w:rsidRPr="00B92EA6" w:rsidRDefault="00B762B5" w:rsidP="00B762B5">
      <w:pPr>
        <w:spacing w:after="240" w:line="259" w:lineRule="auto"/>
        <w:rPr>
          <w:rFonts w:ascii="Avenir Next" w:hAnsi="Avenir Next"/>
          <w:color w:val="002060"/>
          <w:sz w:val="20"/>
          <w:szCs w:val="20"/>
        </w:rPr>
      </w:pPr>
      <w:r w:rsidRPr="00B92EA6">
        <w:rPr>
          <w:rFonts w:ascii="Avenir Next" w:hAnsi="Avenir Next"/>
          <w:color w:val="002060"/>
          <w:sz w:val="20"/>
          <w:szCs w:val="20"/>
        </w:rPr>
        <w:t xml:space="preserve">Members of staff will not adopt any changes relating to social transition unless a decision has been made by the </w:t>
      </w:r>
      <w:r w:rsidR="00C74313">
        <w:rPr>
          <w:rFonts w:ascii="Avenir Next" w:hAnsi="Avenir Next"/>
          <w:color w:val="002060"/>
          <w:sz w:val="20"/>
          <w:szCs w:val="20"/>
        </w:rPr>
        <w:t>academy</w:t>
      </w:r>
      <w:r w:rsidRPr="00B92EA6">
        <w:rPr>
          <w:rFonts w:ascii="Avenir Next" w:hAnsi="Avenir Next"/>
          <w:color w:val="002060"/>
          <w:sz w:val="20"/>
          <w:szCs w:val="20"/>
        </w:rPr>
        <w:t xml:space="preserve"> and a child’s parents/carers have been involved (as set out in </w:t>
      </w:r>
      <w:hyperlink r:id="rId76">
        <w:r w:rsidRPr="00B92EA6">
          <w:rPr>
            <w:rFonts w:ascii="Avenir Next" w:hAnsi="Avenir Next"/>
            <w:color w:val="002060"/>
            <w:sz w:val="20"/>
            <w:szCs w:val="20"/>
            <w:u w:val="single"/>
          </w:rPr>
          <w:t>Keeping Children Safe in Education</w:t>
        </w:r>
      </w:hyperlink>
      <w:r w:rsidRPr="00B92EA6">
        <w:rPr>
          <w:rFonts w:ascii="Avenir Next" w:hAnsi="Avenir Next"/>
          <w:color w:val="002060"/>
          <w:sz w:val="20"/>
          <w:szCs w:val="20"/>
        </w:rPr>
        <w:t xml:space="preserve"> (KCSIE).</w:t>
      </w:r>
    </w:p>
    <w:p w14:paraId="733B7CB4" w14:textId="452B5E77" w:rsidR="00B762B5" w:rsidRPr="00B92EA6" w:rsidRDefault="00B762B5" w:rsidP="00B762B5">
      <w:pPr>
        <w:spacing w:after="240" w:line="259" w:lineRule="auto"/>
        <w:rPr>
          <w:rFonts w:ascii="Avenir Next" w:hAnsi="Avenir Next"/>
          <w:color w:val="002060"/>
          <w:sz w:val="20"/>
          <w:szCs w:val="20"/>
        </w:rPr>
      </w:pPr>
      <w:r w:rsidRPr="00B92EA6">
        <w:rPr>
          <w:rFonts w:ascii="Avenir Next" w:hAnsi="Avenir Next"/>
          <w:color w:val="002060"/>
          <w:sz w:val="20"/>
          <w:szCs w:val="20"/>
        </w:rPr>
        <w:t xml:space="preserve">In making decisions about supporting social transition, the </w:t>
      </w:r>
      <w:r w:rsidR="00C74313">
        <w:rPr>
          <w:rFonts w:ascii="Avenir Next" w:hAnsi="Avenir Next"/>
          <w:color w:val="002060"/>
          <w:sz w:val="20"/>
          <w:szCs w:val="20"/>
        </w:rPr>
        <w:t>academy</w:t>
      </w:r>
      <w:r w:rsidRPr="00B92EA6">
        <w:rPr>
          <w:rFonts w:ascii="Avenir Next" w:hAnsi="Avenir Next"/>
          <w:color w:val="002060"/>
          <w:sz w:val="20"/>
          <w:szCs w:val="20"/>
        </w:rPr>
        <w:t xml:space="preserve"> will ensure compliance with its obligations in respect of safeguarding legislation and equality and human rights law, ensuring that any assessment of discrimination is informed by the </w:t>
      </w:r>
      <w:r w:rsidR="00C74313">
        <w:rPr>
          <w:rFonts w:ascii="Avenir Next" w:hAnsi="Avenir Next"/>
          <w:color w:val="002060"/>
          <w:sz w:val="20"/>
          <w:szCs w:val="20"/>
        </w:rPr>
        <w:t>academy</w:t>
      </w:r>
      <w:r w:rsidRPr="00B92EA6">
        <w:rPr>
          <w:rFonts w:ascii="Avenir Next" w:hAnsi="Avenir Next"/>
          <w:color w:val="002060"/>
          <w:sz w:val="20"/>
          <w:szCs w:val="20"/>
        </w:rPr>
        <w:t xml:space="preserve">’s evaluation of the welfare and best interests of the child and other children. The </w:t>
      </w:r>
      <w:r w:rsidR="00C74313">
        <w:rPr>
          <w:rFonts w:ascii="Avenir Next" w:hAnsi="Avenir Next"/>
          <w:color w:val="002060"/>
          <w:sz w:val="20"/>
          <w:szCs w:val="20"/>
        </w:rPr>
        <w:t>academy</w:t>
      </w:r>
      <w:r w:rsidRPr="00B92EA6">
        <w:rPr>
          <w:rFonts w:ascii="Avenir Next" w:hAnsi="Avenir Next"/>
          <w:color w:val="002060"/>
          <w:sz w:val="20"/>
          <w:szCs w:val="20"/>
        </w:rPr>
        <w:t xml:space="preserve"> will make decisions in line with the following principles:</w:t>
      </w:r>
    </w:p>
    <w:p w14:paraId="6EDA0347" w14:textId="26391E94" w:rsidR="00B762B5" w:rsidRPr="00B92EA6" w:rsidRDefault="00B762B5">
      <w:pPr>
        <w:numPr>
          <w:ilvl w:val="0"/>
          <w:numId w:val="82"/>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The </w:t>
      </w:r>
      <w:r w:rsidR="00C74313">
        <w:rPr>
          <w:rFonts w:ascii="Avenir Next" w:hAnsi="Avenir Next"/>
          <w:color w:val="002060"/>
          <w:sz w:val="20"/>
          <w:szCs w:val="20"/>
        </w:rPr>
        <w:t>academy</w:t>
      </w:r>
      <w:r w:rsidRPr="00B92EA6">
        <w:rPr>
          <w:rFonts w:ascii="Avenir Next" w:hAnsi="Avenir Next"/>
          <w:color w:val="002060"/>
          <w:sz w:val="20"/>
          <w:szCs w:val="20"/>
        </w:rPr>
        <w:t xml:space="preserve"> has statutory duties to safeguard and promote the welfare of all children: the first step when considering a child’s request for support with social transition will be to consider what is in the best interests of the child and other children, and a decision relating to social transition may not be the same as a child’s wishes</w:t>
      </w:r>
    </w:p>
    <w:p w14:paraId="3CBCA784" w14:textId="394AEBF7" w:rsidR="00B762B5" w:rsidRPr="00B92EA6" w:rsidRDefault="00B762B5">
      <w:pPr>
        <w:numPr>
          <w:ilvl w:val="0"/>
          <w:numId w:val="82"/>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Parents and carers should be actively involved and their views treated with importance: (except in the rare circumstances where involving parents or carers would constitute a greater risk to the child than not involving them) where a child who is questioning their gender asks for support from the </w:t>
      </w:r>
      <w:r w:rsidR="00C74313">
        <w:rPr>
          <w:rFonts w:ascii="Avenir Next" w:hAnsi="Avenir Next"/>
          <w:color w:val="002060"/>
          <w:sz w:val="20"/>
          <w:szCs w:val="20"/>
        </w:rPr>
        <w:t>academy</w:t>
      </w:r>
      <w:r w:rsidRPr="00B92EA6">
        <w:rPr>
          <w:rFonts w:ascii="Avenir Next" w:hAnsi="Avenir Next"/>
          <w:color w:val="002060"/>
          <w:sz w:val="20"/>
          <w:szCs w:val="20"/>
        </w:rPr>
        <w:t xml:space="preserve"> parents/carers will be engaged as a matter of priority and their views will carry great weight and be properly considered</w:t>
      </w:r>
    </w:p>
    <w:p w14:paraId="2C733C02" w14:textId="02290CAF" w:rsidR="00B762B5" w:rsidRPr="00B92EA6" w:rsidRDefault="00B762B5">
      <w:pPr>
        <w:numPr>
          <w:ilvl w:val="0"/>
          <w:numId w:val="82"/>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Accommodating social transition is an active intervention so the </w:t>
      </w:r>
      <w:r w:rsidR="00C74313">
        <w:rPr>
          <w:rFonts w:ascii="Avenir Next" w:hAnsi="Avenir Next"/>
          <w:color w:val="002060"/>
          <w:sz w:val="20"/>
          <w:szCs w:val="20"/>
        </w:rPr>
        <w:t>academy</w:t>
      </w:r>
      <w:r w:rsidRPr="00B92EA6">
        <w:rPr>
          <w:rFonts w:ascii="Avenir Next" w:hAnsi="Avenir Next"/>
          <w:color w:val="002060"/>
          <w:sz w:val="20"/>
          <w:szCs w:val="20"/>
        </w:rPr>
        <w:t xml:space="preserve"> will take a very careful approach: social transition is an active intervention that may have significant effects on the child in terms of their psychological functioning and longer-term outcomes</w:t>
      </w:r>
    </w:p>
    <w:p w14:paraId="5BD1F663" w14:textId="311BA48E" w:rsidR="00B762B5" w:rsidRPr="00B92EA6" w:rsidRDefault="00B762B5">
      <w:pPr>
        <w:numPr>
          <w:ilvl w:val="0"/>
          <w:numId w:val="82"/>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The </w:t>
      </w:r>
      <w:r w:rsidR="00C74313">
        <w:rPr>
          <w:rFonts w:ascii="Avenir Next" w:hAnsi="Avenir Next"/>
          <w:color w:val="002060"/>
          <w:sz w:val="20"/>
          <w:szCs w:val="20"/>
        </w:rPr>
        <w:t>academy</w:t>
      </w:r>
      <w:r w:rsidRPr="00B92EA6">
        <w:rPr>
          <w:rFonts w:ascii="Avenir Next" w:hAnsi="Avenir Next"/>
          <w:color w:val="002060"/>
          <w:sz w:val="20"/>
          <w:szCs w:val="20"/>
        </w:rPr>
        <w:t xml:space="preserve"> will comply with obligations under the Equality Act and Human Rights Act when considering requests for support with social transition</w:t>
      </w:r>
    </w:p>
    <w:p w14:paraId="20E60FC1" w14:textId="5B059EB3" w:rsidR="00B762B5" w:rsidRPr="00B92EA6" w:rsidRDefault="00B762B5" w:rsidP="00B762B5">
      <w:pPr>
        <w:spacing w:after="240" w:line="259" w:lineRule="auto"/>
        <w:rPr>
          <w:rFonts w:ascii="Avenir Next" w:hAnsi="Avenir Next"/>
          <w:color w:val="002060"/>
          <w:sz w:val="20"/>
          <w:szCs w:val="20"/>
        </w:rPr>
      </w:pPr>
      <w:r w:rsidRPr="00B92EA6">
        <w:rPr>
          <w:rFonts w:ascii="Avenir Next" w:hAnsi="Avenir Next"/>
          <w:color w:val="002060"/>
          <w:sz w:val="20"/>
          <w:szCs w:val="20"/>
        </w:rPr>
        <w:t xml:space="preserve">The </w:t>
      </w:r>
      <w:r w:rsidR="00C74313">
        <w:rPr>
          <w:rFonts w:ascii="Avenir Next" w:hAnsi="Avenir Next"/>
          <w:color w:val="002060"/>
          <w:sz w:val="20"/>
          <w:szCs w:val="20"/>
        </w:rPr>
        <w:t>academy</w:t>
      </w:r>
      <w:r w:rsidRPr="00B92EA6">
        <w:rPr>
          <w:rFonts w:ascii="Avenir Next" w:hAnsi="Avenir Next"/>
          <w:color w:val="002060"/>
          <w:sz w:val="20"/>
          <w:szCs w:val="20"/>
        </w:rPr>
        <w:t xml:space="preserve"> will ensure that the decision-making process is </w:t>
      </w:r>
      <w:r w:rsidR="00FF53D9" w:rsidRPr="00B92EA6">
        <w:rPr>
          <w:rFonts w:ascii="Avenir Next" w:hAnsi="Avenir Next"/>
          <w:color w:val="002060"/>
          <w:sz w:val="20"/>
          <w:szCs w:val="20"/>
        </w:rPr>
        <w:t>documented,</w:t>
      </w:r>
      <w:r w:rsidRPr="00B92EA6">
        <w:rPr>
          <w:rFonts w:ascii="Avenir Next" w:hAnsi="Avenir Next"/>
          <w:color w:val="002060"/>
          <w:sz w:val="20"/>
          <w:szCs w:val="20"/>
        </w:rPr>
        <w:t xml:space="preserve"> and records are kept.</w:t>
      </w:r>
    </w:p>
    <w:p w14:paraId="34F72625" w14:textId="5B681DBB" w:rsidR="00B762B5" w:rsidRPr="00B92EA6" w:rsidRDefault="00B762B5" w:rsidP="00B762B5">
      <w:pPr>
        <w:spacing w:after="240" w:line="259" w:lineRule="auto"/>
        <w:rPr>
          <w:rFonts w:ascii="Avenir Next" w:hAnsi="Avenir Next"/>
          <w:color w:val="002060"/>
          <w:sz w:val="20"/>
          <w:szCs w:val="20"/>
        </w:rPr>
      </w:pPr>
      <w:r w:rsidRPr="00B92EA6">
        <w:rPr>
          <w:rFonts w:ascii="Avenir Next" w:hAnsi="Avenir Next"/>
          <w:color w:val="002060"/>
          <w:sz w:val="20"/>
          <w:szCs w:val="20"/>
        </w:rPr>
        <w:t xml:space="preserve">The circumstances or needs of a child may change over time, and the </w:t>
      </w:r>
      <w:r w:rsidR="00C74313">
        <w:rPr>
          <w:rFonts w:ascii="Avenir Next" w:hAnsi="Avenir Next"/>
          <w:color w:val="002060"/>
          <w:sz w:val="20"/>
          <w:szCs w:val="20"/>
        </w:rPr>
        <w:t>academy</w:t>
      </w:r>
      <w:r w:rsidRPr="00B92EA6">
        <w:rPr>
          <w:rFonts w:ascii="Avenir Next" w:hAnsi="Avenir Next"/>
          <w:color w:val="002060"/>
          <w:sz w:val="20"/>
          <w:szCs w:val="20"/>
        </w:rPr>
        <w:t xml:space="preserve"> may need to review its original decision and will involve the DSL in doing so.</w:t>
      </w:r>
    </w:p>
    <w:p w14:paraId="087F3AC7" w14:textId="4FA8C232" w:rsidR="00B762B5" w:rsidRPr="00B92EA6" w:rsidRDefault="00A11FB5" w:rsidP="00B762B5">
      <w:pPr>
        <w:spacing w:after="240" w:line="259" w:lineRule="auto"/>
        <w:rPr>
          <w:rFonts w:ascii="Avenir Next" w:hAnsi="Avenir Next"/>
          <w:color w:val="002060"/>
          <w:sz w:val="20"/>
          <w:szCs w:val="20"/>
        </w:rPr>
      </w:pPr>
      <w:r w:rsidRPr="00B92EA6">
        <w:rPr>
          <w:rFonts w:ascii="Avenir Next" w:hAnsi="Avenir Next"/>
          <w:b/>
          <w:bCs/>
          <w:color w:val="002060"/>
          <w:sz w:val="20"/>
          <w:szCs w:val="20"/>
        </w:rPr>
        <w:t>20.4</w:t>
      </w:r>
      <w:r w:rsidR="00B762B5" w:rsidRPr="00B92EA6">
        <w:rPr>
          <w:rFonts w:ascii="Avenir Next" w:hAnsi="Avenir Next"/>
          <w:b/>
          <w:bCs/>
          <w:color w:val="002060"/>
          <w:sz w:val="20"/>
          <w:szCs w:val="20"/>
        </w:rPr>
        <w:t xml:space="preserve"> Rules on single-sex spaces</w:t>
      </w:r>
    </w:p>
    <w:p w14:paraId="3C003351" w14:textId="25D2D70A" w:rsidR="00B762B5" w:rsidRPr="00B92EA6" w:rsidRDefault="00FF53D9" w:rsidP="00FF53D9">
      <w:pPr>
        <w:spacing w:line="259" w:lineRule="auto"/>
        <w:rPr>
          <w:rFonts w:ascii="Avenir Next" w:hAnsi="Avenir Next"/>
          <w:color w:val="002060"/>
          <w:sz w:val="20"/>
          <w:szCs w:val="20"/>
        </w:rPr>
      </w:pPr>
      <w:r w:rsidRPr="00B92EA6">
        <w:rPr>
          <w:rFonts w:ascii="Avenir Next" w:hAnsi="Avenir Next"/>
          <w:color w:val="002060"/>
          <w:sz w:val="20"/>
          <w:szCs w:val="20"/>
        </w:rPr>
        <w:t xml:space="preserve">Children </w:t>
      </w:r>
      <w:r w:rsidR="00B762B5" w:rsidRPr="00B92EA6">
        <w:rPr>
          <w:rFonts w:ascii="Avenir Next" w:hAnsi="Avenir Next"/>
          <w:color w:val="002060"/>
          <w:sz w:val="20"/>
          <w:szCs w:val="20"/>
        </w:rPr>
        <w:t>are not allowed into toilets, changing rooms, showers or designated for the opposite biological sex, with no exceptions.</w:t>
      </w:r>
    </w:p>
    <w:p w14:paraId="20F8A597" w14:textId="77777777" w:rsidR="00FF53D9" w:rsidRPr="00B92EA6" w:rsidRDefault="00FF53D9" w:rsidP="00FF53D9">
      <w:pPr>
        <w:spacing w:line="259" w:lineRule="auto"/>
        <w:rPr>
          <w:rFonts w:ascii="Avenir Next" w:hAnsi="Avenir Next"/>
          <w:color w:val="002060"/>
          <w:sz w:val="20"/>
          <w:szCs w:val="20"/>
        </w:rPr>
      </w:pPr>
    </w:p>
    <w:p w14:paraId="6EBD8397" w14:textId="40EB534E" w:rsidR="00B762B5" w:rsidRPr="00B92EA6" w:rsidRDefault="00A11FB5" w:rsidP="00B762B5">
      <w:pPr>
        <w:spacing w:after="240" w:line="259" w:lineRule="auto"/>
        <w:rPr>
          <w:rFonts w:ascii="Avenir Next" w:hAnsi="Avenir Next"/>
          <w:color w:val="002060"/>
          <w:sz w:val="20"/>
          <w:szCs w:val="20"/>
        </w:rPr>
      </w:pPr>
      <w:r w:rsidRPr="00B92EA6">
        <w:rPr>
          <w:rFonts w:ascii="Avenir Next" w:hAnsi="Avenir Next"/>
          <w:b/>
          <w:bCs/>
          <w:color w:val="002060"/>
          <w:sz w:val="20"/>
          <w:szCs w:val="20"/>
        </w:rPr>
        <w:lastRenderedPageBreak/>
        <w:t>20.5</w:t>
      </w:r>
      <w:r w:rsidR="00B762B5" w:rsidRPr="00B92EA6">
        <w:rPr>
          <w:rFonts w:ascii="Avenir Next" w:hAnsi="Avenir Next"/>
          <w:b/>
          <w:bCs/>
          <w:color w:val="002060"/>
          <w:sz w:val="20"/>
          <w:szCs w:val="20"/>
        </w:rPr>
        <w:t xml:space="preserve"> Rules on single-sex sports</w:t>
      </w:r>
    </w:p>
    <w:p w14:paraId="776E1789" w14:textId="1AECF7EE" w:rsidR="00B762B5" w:rsidRPr="00B92EA6" w:rsidRDefault="00B762B5" w:rsidP="00B762B5">
      <w:pPr>
        <w:spacing w:after="240" w:line="259" w:lineRule="auto"/>
        <w:rPr>
          <w:rFonts w:ascii="Avenir Next" w:hAnsi="Avenir Next"/>
          <w:color w:val="002060"/>
          <w:sz w:val="20"/>
          <w:szCs w:val="20"/>
        </w:rPr>
      </w:pPr>
      <w:r w:rsidRPr="00B92EA6">
        <w:rPr>
          <w:rFonts w:ascii="Avenir Next" w:hAnsi="Avenir Next"/>
          <w:color w:val="002060"/>
          <w:sz w:val="20"/>
          <w:szCs w:val="20"/>
        </w:rPr>
        <w:t xml:space="preserve">The </w:t>
      </w:r>
      <w:r w:rsidR="00C74313">
        <w:rPr>
          <w:rFonts w:ascii="Avenir Next" w:hAnsi="Avenir Next"/>
          <w:color w:val="002060"/>
          <w:sz w:val="20"/>
          <w:szCs w:val="20"/>
        </w:rPr>
        <w:t>academy</w:t>
      </w:r>
      <w:r w:rsidRPr="00B92EA6">
        <w:rPr>
          <w:rFonts w:ascii="Avenir Next" w:hAnsi="Avenir Next"/>
          <w:color w:val="002060"/>
          <w:sz w:val="20"/>
          <w:szCs w:val="20"/>
        </w:rPr>
        <w:t xml:space="preserve"> may teach and play some sports or games, or activities of a competitive nature, in single-sex groups where the physical strength, stamina or physique of the average girl would put her at a disadvantage in competition with the average boy (or vice versa). The </w:t>
      </w:r>
      <w:r w:rsidR="00C74313">
        <w:rPr>
          <w:rFonts w:ascii="Avenir Next" w:hAnsi="Avenir Next"/>
          <w:color w:val="002060"/>
          <w:sz w:val="20"/>
          <w:szCs w:val="20"/>
        </w:rPr>
        <w:t>academy</w:t>
      </w:r>
      <w:r w:rsidRPr="00B92EA6">
        <w:rPr>
          <w:rFonts w:ascii="Avenir Next" w:hAnsi="Avenir Next"/>
          <w:color w:val="002060"/>
          <w:sz w:val="20"/>
          <w:szCs w:val="20"/>
        </w:rPr>
        <w:t xml:space="preserve"> can separate children according to their biological sex in these circumstances.</w:t>
      </w:r>
    </w:p>
    <w:p w14:paraId="3D13C449" w14:textId="58BB82D8" w:rsidR="00B762B5" w:rsidRPr="00B92EA6" w:rsidRDefault="00B762B5" w:rsidP="00C666AA">
      <w:pPr>
        <w:spacing w:after="240" w:line="259" w:lineRule="auto"/>
        <w:rPr>
          <w:rFonts w:ascii="Avenir Next" w:hAnsi="Avenir Next"/>
          <w:color w:val="002060"/>
          <w:sz w:val="20"/>
          <w:szCs w:val="20"/>
        </w:rPr>
      </w:pPr>
      <w:r w:rsidRPr="00B92EA6">
        <w:rPr>
          <w:rFonts w:ascii="Avenir Next" w:hAnsi="Avenir Next"/>
          <w:color w:val="002060"/>
          <w:sz w:val="20"/>
          <w:szCs w:val="20"/>
        </w:rPr>
        <w:t>Some sports may need to be played in single-sex groups from a certain age to ensure children’s safety. Where single-sex sports are implemented for safety reasons, there are no exceptions and pupils must not be allowed to participate in sports designed for the opposite sex.</w:t>
      </w:r>
    </w:p>
    <w:p w14:paraId="53FFB300" w14:textId="0CBF5569" w:rsidR="00A11FB5" w:rsidRPr="00B92EA6" w:rsidRDefault="00A11FB5" w:rsidP="00A11FB5">
      <w:pPr>
        <w:pStyle w:val="Heading1"/>
        <w:keepNext w:val="0"/>
        <w:keepLines w:val="0"/>
        <w:spacing w:after="120"/>
        <w:rPr>
          <w:rFonts w:ascii="Avenir Next" w:eastAsia="Arial" w:hAnsi="Avenir Next" w:cs="Arial"/>
          <w:b/>
          <w:bCs/>
          <w:color w:val="002060"/>
          <w:sz w:val="20"/>
          <w:szCs w:val="20"/>
        </w:rPr>
      </w:pPr>
      <w:bookmarkStart w:id="36" w:name="_Toc238494055"/>
      <w:r w:rsidRPr="00B92EA6">
        <w:rPr>
          <w:rFonts w:ascii="Avenir Next" w:eastAsia="Arial" w:hAnsi="Avenir Next" w:cs="Arial"/>
          <w:b/>
          <w:bCs/>
          <w:color w:val="002060"/>
          <w:sz w:val="20"/>
          <w:szCs w:val="20"/>
        </w:rPr>
        <w:t xml:space="preserve">20.6 </w:t>
      </w:r>
      <w:r w:rsidR="00B762B5" w:rsidRPr="00B92EA6">
        <w:rPr>
          <w:rFonts w:ascii="Avenir Next" w:eastAsia="Arial" w:hAnsi="Avenir Next" w:cs="Arial"/>
          <w:b/>
          <w:bCs/>
          <w:color w:val="002060"/>
          <w:sz w:val="20"/>
          <w:szCs w:val="20"/>
        </w:rPr>
        <w:t xml:space="preserve">Complaints and concerns about </w:t>
      </w:r>
      <w:r w:rsidR="00C74313">
        <w:rPr>
          <w:rFonts w:ascii="Avenir Next" w:eastAsia="Arial" w:hAnsi="Avenir Next" w:cs="Arial"/>
          <w:b/>
          <w:bCs/>
          <w:color w:val="002060"/>
          <w:sz w:val="20"/>
          <w:szCs w:val="20"/>
        </w:rPr>
        <w:t>academy</w:t>
      </w:r>
      <w:r w:rsidR="00B762B5" w:rsidRPr="00B92EA6">
        <w:rPr>
          <w:rFonts w:ascii="Avenir Next" w:eastAsia="Arial" w:hAnsi="Avenir Next" w:cs="Arial"/>
          <w:b/>
          <w:bCs/>
          <w:color w:val="002060"/>
          <w:sz w:val="20"/>
          <w:szCs w:val="20"/>
        </w:rPr>
        <w:t xml:space="preserve"> safeguarding policies</w:t>
      </w:r>
      <w:bookmarkEnd w:id="36"/>
    </w:p>
    <w:p w14:paraId="24C199DF" w14:textId="3BA8C0F8" w:rsidR="00B762B5" w:rsidRPr="00B92EA6" w:rsidRDefault="00B762B5" w:rsidP="00A11FB5">
      <w:pPr>
        <w:pStyle w:val="Heading1"/>
        <w:keepNext w:val="0"/>
        <w:keepLines w:val="0"/>
        <w:spacing w:after="120"/>
        <w:rPr>
          <w:rFonts w:ascii="Avenir Next" w:hAnsi="Avenir Next"/>
          <w:b/>
          <w:bCs/>
          <w:color w:val="002060"/>
          <w:sz w:val="20"/>
          <w:szCs w:val="20"/>
        </w:rPr>
      </w:pPr>
      <w:r w:rsidRPr="00B92EA6">
        <w:rPr>
          <w:rFonts w:ascii="Avenir Next" w:hAnsi="Avenir Next"/>
          <w:b/>
          <w:bCs/>
          <w:color w:val="002060"/>
          <w:sz w:val="20"/>
          <w:szCs w:val="20"/>
        </w:rPr>
        <w:t xml:space="preserve"> </w:t>
      </w:r>
      <w:bookmarkStart w:id="37" w:name="_Toc238494056"/>
      <w:r w:rsidRPr="00B92EA6">
        <w:rPr>
          <w:rFonts w:ascii="Avenir Next" w:hAnsi="Avenir Next"/>
          <w:b/>
          <w:bCs/>
          <w:color w:val="002060"/>
          <w:sz w:val="20"/>
          <w:szCs w:val="20"/>
        </w:rPr>
        <w:t>Complaints against staff</w:t>
      </w:r>
      <w:bookmarkEnd w:id="37"/>
    </w:p>
    <w:p w14:paraId="3238C7CB" w14:textId="31F376D0"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Complaints against staff that are likely to require a child protection investigation will be handled in accordance with our procedures for dealing with allegations of abuse made against staff</w:t>
      </w:r>
      <w:r w:rsidR="00FF53D9" w:rsidRPr="00B92EA6">
        <w:rPr>
          <w:rFonts w:ascii="Avenir Next" w:hAnsi="Avenir Next"/>
          <w:color w:val="002060"/>
          <w:sz w:val="20"/>
          <w:szCs w:val="20"/>
        </w:rPr>
        <w:t xml:space="preserve">. </w:t>
      </w:r>
    </w:p>
    <w:p w14:paraId="03AA91C2" w14:textId="77777777" w:rsidR="00FF53D9" w:rsidRPr="00B92EA6" w:rsidRDefault="00FF53D9" w:rsidP="00B762B5">
      <w:pPr>
        <w:spacing w:after="120"/>
        <w:rPr>
          <w:rFonts w:ascii="Avenir Next" w:hAnsi="Avenir Next"/>
          <w:color w:val="002060"/>
          <w:sz w:val="20"/>
          <w:szCs w:val="20"/>
        </w:rPr>
      </w:pPr>
    </w:p>
    <w:p w14:paraId="47559109" w14:textId="6632CC69" w:rsidR="00B762B5" w:rsidRPr="00B92EA6" w:rsidRDefault="00B762B5" w:rsidP="00B762B5">
      <w:pPr>
        <w:spacing w:before="240" w:after="120"/>
        <w:rPr>
          <w:rFonts w:ascii="Avenir Next" w:hAnsi="Avenir Next"/>
          <w:color w:val="002060"/>
          <w:sz w:val="20"/>
          <w:szCs w:val="20"/>
        </w:rPr>
      </w:pPr>
      <w:r w:rsidRPr="00B92EA6">
        <w:rPr>
          <w:rFonts w:ascii="Avenir Next" w:hAnsi="Avenir Next"/>
          <w:b/>
          <w:bCs/>
          <w:color w:val="002060"/>
          <w:sz w:val="20"/>
          <w:szCs w:val="20"/>
        </w:rPr>
        <w:t>Other complaints</w:t>
      </w:r>
    </w:p>
    <w:p w14:paraId="3FCED001" w14:textId="77777777" w:rsidR="00EA75AE"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Complaints regarding safeguarding procedures, pupil welfare, or </w:t>
      </w:r>
      <w:r w:rsidR="00FF53D9" w:rsidRPr="00B92EA6">
        <w:rPr>
          <w:rFonts w:ascii="Avenir Next" w:hAnsi="Avenir Next"/>
          <w:color w:val="002060"/>
          <w:sz w:val="20"/>
          <w:szCs w:val="20"/>
        </w:rPr>
        <w:t xml:space="preserve">academy </w:t>
      </w:r>
      <w:r w:rsidRPr="00B92EA6">
        <w:rPr>
          <w:rFonts w:ascii="Avenir Next" w:hAnsi="Avenir Next"/>
          <w:color w:val="002060"/>
          <w:sz w:val="20"/>
          <w:szCs w:val="20"/>
        </w:rPr>
        <w:t xml:space="preserve">premises should be raised in accordance </w:t>
      </w:r>
      <w:r w:rsidRPr="00EA75AE">
        <w:rPr>
          <w:rFonts w:ascii="Avenir Next" w:hAnsi="Avenir Next"/>
          <w:color w:val="002060"/>
          <w:sz w:val="20"/>
          <w:szCs w:val="20"/>
        </w:rPr>
        <w:t xml:space="preserve">with </w:t>
      </w:r>
      <w:r w:rsidR="00EA75AE" w:rsidRPr="00EA75AE">
        <w:rPr>
          <w:rFonts w:ascii="Avenir Next" w:hAnsi="Avenir Next"/>
          <w:color w:val="002060"/>
          <w:sz w:val="20"/>
          <w:szCs w:val="20"/>
        </w:rPr>
        <w:t xml:space="preserve">St Bart’s </w:t>
      </w:r>
      <w:r w:rsidR="00EA75AE" w:rsidRPr="00EA75AE">
        <w:rPr>
          <w:rFonts w:ascii="Avenir Next" w:hAnsi="Avenir Next"/>
          <w:b/>
          <w:bCs/>
          <w:color w:val="002060"/>
          <w:sz w:val="20"/>
          <w:szCs w:val="20"/>
        </w:rPr>
        <w:t xml:space="preserve">MAT </w:t>
      </w:r>
      <w:r w:rsidRPr="00EA75AE">
        <w:rPr>
          <w:rFonts w:ascii="Avenir Next" w:hAnsi="Avenir Next"/>
          <w:b/>
          <w:bCs/>
          <w:color w:val="002060"/>
          <w:sz w:val="20"/>
          <w:szCs w:val="20"/>
        </w:rPr>
        <w:t>Complaints P</w:t>
      </w:r>
      <w:r w:rsidR="00EA75AE">
        <w:rPr>
          <w:rFonts w:ascii="Avenir Next" w:hAnsi="Avenir Next"/>
          <w:b/>
          <w:bCs/>
          <w:color w:val="002060"/>
          <w:sz w:val="20"/>
          <w:szCs w:val="20"/>
        </w:rPr>
        <w:t>rocedure</w:t>
      </w:r>
      <w:r w:rsidRPr="00B92EA6">
        <w:rPr>
          <w:rFonts w:ascii="Avenir Next" w:hAnsi="Avenir Next"/>
          <w:color w:val="002060"/>
          <w:sz w:val="20"/>
          <w:szCs w:val="20"/>
        </w:rPr>
        <w:t xml:space="preserve">. </w:t>
      </w:r>
    </w:p>
    <w:p w14:paraId="320D4A8D" w14:textId="0647E00D" w:rsidR="00FF53D9" w:rsidRPr="00EA75AE" w:rsidRDefault="00EA75AE" w:rsidP="00B762B5">
      <w:pPr>
        <w:spacing w:after="120"/>
        <w:rPr>
          <w:rFonts w:ascii="Avenir Next" w:hAnsi="Avenir Next"/>
          <w:b/>
          <w:bCs/>
          <w:color w:val="002060"/>
          <w:sz w:val="20"/>
          <w:szCs w:val="20"/>
        </w:rPr>
      </w:pPr>
      <w:r w:rsidRPr="00EA75AE">
        <w:rPr>
          <w:rFonts w:ascii="Avenir Next" w:hAnsi="Avenir Next"/>
          <w:b/>
          <w:bCs/>
          <w:color w:val="002060"/>
          <w:sz w:val="20"/>
          <w:szCs w:val="20"/>
        </w:rPr>
        <w:t>Please ensure that you initially raise your complaint with the DSL, with the shared aim of resolving all complaints as promptly and effectively as possible.</w:t>
      </w:r>
    </w:p>
    <w:p w14:paraId="527A92EC" w14:textId="77777777" w:rsidR="00EA75AE" w:rsidRDefault="00EA75AE" w:rsidP="00B762B5">
      <w:pPr>
        <w:spacing w:before="240" w:after="120"/>
        <w:rPr>
          <w:rFonts w:ascii="Avenir Next" w:hAnsi="Avenir Next"/>
          <w:b/>
          <w:bCs/>
          <w:color w:val="002060"/>
          <w:sz w:val="20"/>
          <w:szCs w:val="20"/>
        </w:rPr>
      </w:pPr>
    </w:p>
    <w:p w14:paraId="67524BFD" w14:textId="0F62232F" w:rsidR="00B762B5" w:rsidRPr="00B92EA6" w:rsidRDefault="00C666AA" w:rsidP="00B762B5">
      <w:pPr>
        <w:spacing w:before="240" w:after="120"/>
        <w:rPr>
          <w:rFonts w:ascii="Avenir Next" w:hAnsi="Avenir Next"/>
          <w:color w:val="002060"/>
          <w:sz w:val="20"/>
          <w:szCs w:val="20"/>
        </w:rPr>
      </w:pPr>
      <w:r w:rsidRPr="00B92EA6">
        <w:rPr>
          <w:rFonts w:ascii="Avenir Next" w:hAnsi="Avenir Next"/>
          <w:b/>
          <w:bCs/>
          <w:color w:val="002060"/>
          <w:sz w:val="20"/>
          <w:szCs w:val="20"/>
        </w:rPr>
        <w:t xml:space="preserve">Confidential Reporting and </w:t>
      </w:r>
      <w:r w:rsidR="00B762B5" w:rsidRPr="00B92EA6">
        <w:rPr>
          <w:rFonts w:ascii="Avenir Next" w:hAnsi="Avenir Next"/>
          <w:b/>
          <w:bCs/>
          <w:color w:val="002060"/>
          <w:sz w:val="20"/>
          <w:szCs w:val="20"/>
        </w:rPr>
        <w:t>Whistleblowing</w:t>
      </w:r>
      <w:r w:rsidR="00EA75AE">
        <w:rPr>
          <w:rFonts w:ascii="Avenir Next" w:hAnsi="Avenir Next"/>
          <w:b/>
          <w:bCs/>
          <w:color w:val="002060"/>
          <w:sz w:val="20"/>
          <w:szCs w:val="20"/>
        </w:rPr>
        <w:t xml:space="preserve"> </w:t>
      </w:r>
      <w:r w:rsidR="00D12230">
        <w:rPr>
          <w:rFonts w:ascii="Avenir Next" w:hAnsi="Avenir Next"/>
          <w:b/>
          <w:bCs/>
          <w:color w:val="002060"/>
          <w:sz w:val="20"/>
          <w:szCs w:val="20"/>
        </w:rPr>
        <w:t>Procedure</w:t>
      </w:r>
      <w:r w:rsidR="00EA75AE">
        <w:rPr>
          <w:rFonts w:ascii="Avenir Next" w:hAnsi="Avenir Next"/>
          <w:b/>
          <w:bCs/>
          <w:color w:val="002060"/>
          <w:sz w:val="20"/>
          <w:szCs w:val="20"/>
        </w:rPr>
        <w:t xml:space="preserve"> </w:t>
      </w:r>
    </w:p>
    <w:p w14:paraId="5B3A1FBF" w14:textId="487B88BD"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If staff, volunteers, or visitors have concerns regarding the way the </w:t>
      </w:r>
      <w:r w:rsidR="00C74313">
        <w:rPr>
          <w:rFonts w:ascii="Avenir Next" w:hAnsi="Avenir Next"/>
          <w:color w:val="002060"/>
          <w:sz w:val="20"/>
          <w:szCs w:val="20"/>
        </w:rPr>
        <w:t>academy</w:t>
      </w:r>
      <w:r w:rsidRPr="00B92EA6">
        <w:rPr>
          <w:rFonts w:ascii="Avenir Next" w:hAnsi="Avenir Next"/>
          <w:color w:val="002060"/>
          <w:sz w:val="20"/>
          <w:szCs w:val="20"/>
        </w:rPr>
        <w:t xml:space="preserve"> safeguards pupils - including poor or unsafe practice, potential failures in the safeguarding regime, or concerns about the culture of safeguarding - please refer to the </w:t>
      </w:r>
      <w:r w:rsidR="00C74313">
        <w:rPr>
          <w:rFonts w:ascii="Avenir Next" w:hAnsi="Avenir Next"/>
          <w:color w:val="002060"/>
          <w:sz w:val="20"/>
          <w:szCs w:val="20"/>
        </w:rPr>
        <w:t>academy</w:t>
      </w:r>
      <w:r w:rsidRPr="00B92EA6">
        <w:rPr>
          <w:rFonts w:ascii="Avenir Next" w:hAnsi="Avenir Next"/>
          <w:color w:val="002060"/>
          <w:sz w:val="20"/>
          <w:szCs w:val="20"/>
        </w:rPr>
        <w:t xml:space="preserve">’s separate </w:t>
      </w:r>
      <w:r w:rsidR="00C666AA" w:rsidRPr="00B92EA6">
        <w:rPr>
          <w:rFonts w:ascii="Avenir Next" w:hAnsi="Avenir Next"/>
          <w:color w:val="002060"/>
          <w:sz w:val="20"/>
          <w:szCs w:val="20"/>
        </w:rPr>
        <w:t xml:space="preserve">Confidential </w:t>
      </w:r>
      <w:r w:rsidR="00FF53D9" w:rsidRPr="00B92EA6">
        <w:rPr>
          <w:rFonts w:ascii="Avenir Next" w:hAnsi="Avenir Next"/>
          <w:color w:val="002060"/>
          <w:sz w:val="20"/>
          <w:szCs w:val="20"/>
        </w:rPr>
        <w:t xml:space="preserve">Reporting </w:t>
      </w:r>
      <w:r w:rsidR="00EA75AE">
        <w:rPr>
          <w:rFonts w:ascii="Avenir Next" w:hAnsi="Avenir Next"/>
          <w:color w:val="002060"/>
          <w:sz w:val="20"/>
          <w:szCs w:val="20"/>
        </w:rPr>
        <w:t>and Whistle Blowing Procedure</w:t>
      </w:r>
      <w:r w:rsidR="00C666AA" w:rsidRPr="00B92EA6">
        <w:rPr>
          <w:rFonts w:ascii="Avenir Next" w:hAnsi="Avenir Next"/>
          <w:color w:val="002060"/>
          <w:sz w:val="20"/>
          <w:szCs w:val="20"/>
        </w:rPr>
        <w:t xml:space="preserve">. </w:t>
      </w:r>
    </w:p>
    <w:p w14:paraId="5971EE4A" w14:textId="77777777" w:rsidR="00AC5698" w:rsidRPr="00B92EA6" w:rsidRDefault="00AC5698" w:rsidP="000D1315">
      <w:pPr>
        <w:pStyle w:val="SBMATHeading1"/>
        <w:numPr>
          <w:ilvl w:val="0"/>
          <w:numId w:val="0"/>
        </w:numPr>
        <w:ind w:left="575" w:hanging="564"/>
        <w:rPr>
          <w:color w:val="002060"/>
          <w:sz w:val="20"/>
          <w:szCs w:val="20"/>
        </w:rPr>
      </w:pPr>
    </w:p>
    <w:p w14:paraId="69C48B5E" w14:textId="228F0DEC" w:rsidR="00B762B5" w:rsidRPr="00B92EA6" w:rsidRDefault="00A11FB5" w:rsidP="00B762B5">
      <w:pPr>
        <w:pStyle w:val="Heading1"/>
        <w:keepNext w:val="0"/>
        <w:keepLines w:val="0"/>
        <w:spacing w:after="120"/>
        <w:rPr>
          <w:rFonts w:ascii="Avenir Next" w:hAnsi="Avenir Next"/>
          <w:b/>
          <w:bCs/>
          <w:color w:val="002060"/>
          <w:sz w:val="20"/>
          <w:szCs w:val="20"/>
        </w:rPr>
      </w:pPr>
      <w:bookmarkStart w:id="38" w:name="_Toc238494057"/>
      <w:r w:rsidRPr="00B92EA6">
        <w:rPr>
          <w:rFonts w:ascii="Avenir Next" w:eastAsia="Arial" w:hAnsi="Avenir Next" w:cs="Arial"/>
          <w:b/>
          <w:bCs/>
          <w:color w:val="002060"/>
          <w:sz w:val="20"/>
          <w:szCs w:val="20"/>
        </w:rPr>
        <w:t xml:space="preserve">21. </w:t>
      </w:r>
      <w:r w:rsidR="00B762B5" w:rsidRPr="00B92EA6">
        <w:rPr>
          <w:rFonts w:ascii="Avenir Next" w:eastAsia="Arial" w:hAnsi="Avenir Next" w:cs="Arial"/>
          <w:b/>
          <w:bCs/>
          <w:color w:val="002060"/>
          <w:sz w:val="20"/>
          <w:szCs w:val="20"/>
        </w:rPr>
        <w:t>Record-keeping</w:t>
      </w:r>
      <w:bookmarkEnd w:id="38"/>
    </w:p>
    <w:p w14:paraId="34237941"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We will hold records in line with our records retention schedule. </w:t>
      </w:r>
    </w:p>
    <w:p w14:paraId="4FEF8B54"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All safeguarding concerns, discussions, decisions made and the rationale for those decisions must be recorded in writing. This should include instances where referrals were or were not made to another agency such as local authority children’s social care or the Prevent programme, etc. If you are in any doubt about whether to record something, discuss it with the DSL. </w:t>
      </w:r>
    </w:p>
    <w:p w14:paraId="33C0F1C1"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Records will include:</w:t>
      </w:r>
    </w:p>
    <w:p w14:paraId="0C074398" w14:textId="74519616" w:rsidR="00B762B5" w:rsidRPr="00B92EA6" w:rsidRDefault="00B762B5">
      <w:pPr>
        <w:numPr>
          <w:ilvl w:val="0"/>
          <w:numId w:val="83"/>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A clear and comprehensive </w:t>
      </w:r>
      <w:r w:rsidR="00FF53D9" w:rsidRPr="00B92EA6">
        <w:rPr>
          <w:rFonts w:ascii="Avenir Next" w:hAnsi="Avenir Next"/>
          <w:color w:val="002060"/>
          <w:sz w:val="20"/>
          <w:szCs w:val="20"/>
        </w:rPr>
        <w:t xml:space="preserve">chronology </w:t>
      </w:r>
      <w:r w:rsidRPr="00B92EA6">
        <w:rPr>
          <w:rFonts w:ascii="Avenir Next" w:hAnsi="Avenir Next"/>
          <w:color w:val="002060"/>
          <w:sz w:val="20"/>
          <w:szCs w:val="20"/>
        </w:rPr>
        <w:t>of the concern</w:t>
      </w:r>
    </w:p>
    <w:p w14:paraId="0DB8E6D4" w14:textId="77777777" w:rsidR="00B762B5" w:rsidRPr="00B92EA6" w:rsidRDefault="00B762B5">
      <w:pPr>
        <w:numPr>
          <w:ilvl w:val="0"/>
          <w:numId w:val="83"/>
        </w:numPr>
        <w:spacing w:after="120"/>
        <w:ind w:left="340" w:hanging="282"/>
        <w:rPr>
          <w:rFonts w:ascii="Avenir Next" w:hAnsi="Avenir Next"/>
          <w:color w:val="002060"/>
          <w:sz w:val="20"/>
          <w:szCs w:val="20"/>
        </w:rPr>
      </w:pPr>
      <w:r w:rsidRPr="00B92EA6">
        <w:rPr>
          <w:rFonts w:ascii="Avenir Next" w:hAnsi="Avenir Next"/>
          <w:color w:val="002060"/>
          <w:sz w:val="20"/>
          <w:szCs w:val="20"/>
        </w:rPr>
        <w:t>Details of how the concern was followed up and resolved</w:t>
      </w:r>
    </w:p>
    <w:p w14:paraId="097C06DF" w14:textId="77777777" w:rsidR="00B762B5" w:rsidRPr="00B92EA6" w:rsidRDefault="00B762B5">
      <w:pPr>
        <w:numPr>
          <w:ilvl w:val="0"/>
          <w:numId w:val="83"/>
        </w:numPr>
        <w:spacing w:after="120"/>
        <w:ind w:left="340" w:hanging="282"/>
        <w:rPr>
          <w:rFonts w:ascii="Avenir Next" w:hAnsi="Avenir Next"/>
          <w:color w:val="002060"/>
          <w:sz w:val="20"/>
          <w:szCs w:val="20"/>
        </w:rPr>
      </w:pPr>
      <w:r w:rsidRPr="00B92EA6">
        <w:rPr>
          <w:rFonts w:ascii="Avenir Next" w:hAnsi="Avenir Next"/>
          <w:color w:val="002060"/>
          <w:sz w:val="20"/>
          <w:szCs w:val="20"/>
        </w:rPr>
        <w:t>A note of any action taken, decisions reached and the outcome</w:t>
      </w:r>
    </w:p>
    <w:p w14:paraId="5486795E" w14:textId="0B00D9E1" w:rsidR="00FF53D9"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Concerns and referrals will be </w:t>
      </w:r>
      <w:r w:rsidR="00FF53D9" w:rsidRPr="00B92EA6">
        <w:rPr>
          <w:rFonts w:ascii="Avenir Next" w:hAnsi="Avenir Next"/>
          <w:color w:val="002060"/>
          <w:sz w:val="20"/>
          <w:szCs w:val="20"/>
        </w:rPr>
        <w:t xml:space="preserve">uploaded on to our CPOMS reporting system. </w:t>
      </w:r>
    </w:p>
    <w:p w14:paraId="4E62BD42" w14:textId="4BF5619A"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lastRenderedPageBreak/>
        <w:t xml:space="preserve">Safeguarding records relating to individual children will be retained for a reasonable </w:t>
      </w:r>
      <w:r w:rsidR="00FF53D9" w:rsidRPr="00B92EA6">
        <w:rPr>
          <w:rFonts w:ascii="Avenir Next" w:hAnsi="Avenir Next"/>
          <w:color w:val="002060"/>
          <w:sz w:val="20"/>
          <w:szCs w:val="20"/>
        </w:rPr>
        <w:t>period</w:t>
      </w:r>
      <w:r w:rsidRPr="00B92EA6">
        <w:rPr>
          <w:rFonts w:ascii="Avenir Next" w:hAnsi="Avenir Next"/>
          <w:color w:val="002060"/>
          <w:sz w:val="20"/>
          <w:szCs w:val="20"/>
        </w:rPr>
        <w:t xml:space="preserve"> after they have left the </w:t>
      </w:r>
      <w:r w:rsidR="00C74313">
        <w:rPr>
          <w:rFonts w:ascii="Avenir Next" w:hAnsi="Avenir Next"/>
          <w:color w:val="002060"/>
          <w:sz w:val="20"/>
          <w:szCs w:val="20"/>
        </w:rPr>
        <w:t>academy</w:t>
      </w:r>
      <w:r w:rsidR="00FF53D9" w:rsidRPr="00B92EA6">
        <w:rPr>
          <w:rFonts w:ascii="Avenir Next" w:hAnsi="Avenir Next"/>
          <w:color w:val="002060"/>
          <w:sz w:val="20"/>
          <w:szCs w:val="20"/>
        </w:rPr>
        <w:t xml:space="preserve"> and stored on our CPOMS system under ‘archived records’. </w:t>
      </w:r>
    </w:p>
    <w:p w14:paraId="3D035D13" w14:textId="7727F8A3"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If a child for whom the </w:t>
      </w:r>
      <w:r w:rsidR="00FF53D9" w:rsidRPr="00B92EA6">
        <w:rPr>
          <w:rFonts w:ascii="Avenir Next" w:hAnsi="Avenir Next"/>
          <w:color w:val="002060"/>
          <w:sz w:val="20"/>
          <w:szCs w:val="20"/>
        </w:rPr>
        <w:t xml:space="preserve">academy </w:t>
      </w:r>
      <w:r w:rsidRPr="00B92EA6">
        <w:rPr>
          <w:rFonts w:ascii="Avenir Next" w:hAnsi="Avenir Next"/>
          <w:color w:val="002060"/>
          <w:sz w:val="20"/>
          <w:szCs w:val="20"/>
        </w:rPr>
        <w:t xml:space="preserve">has, or has had, safeguarding concerns moves to another </w:t>
      </w:r>
      <w:r w:rsidR="00C74313">
        <w:rPr>
          <w:rFonts w:ascii="Avenir Next" w:hAnsi="Avenir Next"/>
          <w:color w:val="002060"/>
          <w:sz w:val="20"/>
          <w:szCs w:val="20"/>
        </w:rPr>
        <w:t>academy</w:t>
      </w:r>
      <w:r w:rsidRPr="00B92EA6">
        <w:rPr>
          <w:rFonts w:ascii="Avenir Next" w:hAnsi="Avenir Next"/>
          <w:color w:val="002060"/>
          <w:sz w:val="20"/>
          <w:szCs w:val="20"/>
        </w:rPr>
        <w:t xml:space="preserve">, the DSL will ensure that their </w:t>
      </w:r>
      <w:r w:rsidR="00FF53D9" w:rsidRPr="00B92EA6">
        <w:rPr>
          <w:rFonts w:ascii="Avenir Next" w:hAnsi="Avenir Next"/>
          <w:color w:val="002060"/>
          <w:sz w:val="20"/>
          <w:szCs w:val="20"/>
        </w:rPr>
        <w:t xml:space="preserve">CPOMS records are transferred </w:t>
      </w:r>
      <w:r w:rsidRPr="00B92EA6">
        <w:rPr>
          <w:rFonts w:ascii="Avenir Next" w:hAnsi="Avenir Next"/>
          <w:color w:val="002060"/>
          <w:sz w:val="20"/>
          <w:szCs w:val="20"/>
        </w:rPr>
        <w:t>as soon as possible</w:t>
      </w:r>
      <w:r w:rsidR="00FF53D9" w:rsidRPr="00B92EA6">
        <w:rPr>
          <w:rFonts w:ascii="Avenir Next" w:hAnsi="Avenir Next"/>
          <w:color w:val="002060"/>
          <w:sz w:val="20"/>
          <w:szCs w:val="20"/>
        </w:rPr>
        <w:t xml:space="preserve">. </w:t>
      </w:r>
    </w:p>
    <w:p w14:paraId="79E27C4A" w14:textId="77777777" w:rsidR="00FF53D9" w:rsidRPr="00B92EA6" w:rsidRDefault="00FF53D9" w:rsidP="00B762B5">
      <w:pPr>
        <w:spacing w:after="120"/>
        <w:rPr>
          <w:rFonts w:ascii="Avenir Next" w:hAnsi="Avenir Next"/>
          <w:color w:val="002060"/>
          <w:sz w:val="20"/>
          <w:szCs w:val="20"/>
        </w:rPr>
      </w:pPr>
    </w:p>
    <w:p w14:paraId="45168269" w14:textId="1DF5B04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To allow the new </w:t>
      </w:r>
      <w:r w:rsidR="00C74313">
        <w:rPr>
          <w:rFonts w:ascii="Avenir Next" w:hAnsi="Avenir Next"/>
          <w:color w:val="002060"/>
          <w:sz w:val="20"/>
          <w:szCs w:val="20"/>
        </w:rPr>
        <w:t>academy</w:t>
      </w:r>
      <w:r w:rsidR="00FF53D9" w:rsidRPr="00B92EA6">
        <w:rPr>
          <w:rFonts w:ascii="Avenir Next" w:hAnsi="Avenir Next"/>
          <w:color w:val="002060"/>
          <w:sz w:val="20"/>
          <w:szCs w:val="20"/>
        </w:rPr>
        <w:t xml:space="preserve"> </w:t>
      </w:r>
      <w:r w:rsidRPr="00B92EA6">
        <w:rPr>
          <w:rFonts w:ascii="Avenir Next" w:hAnsi="Avenir Next"/>
          <w:color w:val="002060"/>
          <w:sz w:val="20"/>
          <w:szCs w:val="20"/>
        </w:rPr>
        <w:t>to have support in place when the child arrives, this should be within:</w:t>
      </w:r>
    </w:p>
    <w:p w14:paraId="0B95CE30" w14:textId="77777777" w:rsidR="00B762B5" w:rsidRPr="00B92EA6" w:rsidRDefault="00B762B5">
      <w:pPr>
        <w:numPr>
          <w:ilvl w:val="0"/>
          <w:numId w:val="84"/>
        </w:numPr>
        <w:spacing w:after="120"/>
        <w:ind w:left="340" w:hanging="282"/>
        <w:rPr>
          <w:rFonts w:ascii="Avenir Next" w:hAnsi="Avenir Next"/>
          <w:color w:val="002060"/>
          <w:sz w:val="20"/>
          <w:szCs w:val="20"/>
        </w:rPr>
      </w:pPr>
      <w:r w:rsidRPr="00B92EA6">
        <w:rPr>
          <w:rFonts w:ascii="Avenir Next" w:hAnsi="Avenir Next"/>
          <w:b/>
          <w:bCs/>
          <w:color w:val="002060"/>
          <w:sz w:val="20"/>
          <w:szCs w:val="20"/>
        </w:rPr>
        <w:t xml:space="preserve">5 days </w:t>
      </w:r>
      <w:r w:rsidRPr="00B92EA6">
        <w:rPr>
          <w:rFonts w:ascii="Avenir Next" w:hAnsi="Avenir Next"/>
          <w:color w:val="002060"/>
          <w:sz w:val="20"/>
          <w:szCs w:val="20"/>
        </w:rPr>
        <w:t xml:space="preserve">for an in-year transfer, or within  </w:t>
      </w:r>
    </w:p>
    <w:p w14:paraId="0D13CB53" w14:textId="77777777" w:rsidR="00B762B5" w:rsidRPr="00B92EA6" w:rsidRDefault="00B762B5">
      <w:pPr>
        <w:numPr>
          <w:ilvl w:val="0"/>
          <w:numId w:val="84"/>
        </w:numPr>
        <w:spacing w:after="120"/>
        <w:ind w:left="340" w:hanging="282"/>
        <w:rPr>
          <w:rFonts w:ascii="Avenir Next" w:hAnsi="Avenir Next"/>
          <w:color w:val="002060"/>
          <w:sz w:val="20"/>
          <w:szCs w:val="20"/>
        </w:rPr>
      </w:pPr>
      <w:r w:rsidRPr="00B92EA6">
        <w:rPr>
          <w:rFonts w:ascii="Avenir Next" w:hAnsi="Avenir Next"/>
          <w:b/>
          <w:bCs/>
          <w:color w:val="002060"/>
          <w:sz w:val="20"/>
          <w:szCs w:val="20"/>
        </w:rPr>
        <w:t xml:space="preserve">The first 5 days </w:t>
      </w:r>
      <w:r w:rsidRPr="00B92EA6">
        <w:rPr>
          <w:rFonts w:ascii="Avenir Next" w:hAnsi="Avenir Next"/>
          <w:color w:val="002060"/>
          <w:sz w:val="20"/>
          <w:szCs w:val="20"/>
        </w:rPr>
        <w:t xml:space="preserve">of the start of a new term </w:t>
      </w:r>
    </w:p>
    <w:p w14:paraId="68B0D0F0" w14:textId="77777777" w:rsidR="00FF53D9" w:rsidRPr="00B92EA6" w:rsidRDefault="00FF53D9" w:rsidP="00FF53D9">
      <w:pPr>
        <w:spacing w:after="120"/>
        <w:ind w:left="340"/>
        <w:rPr>
          <w:rFonts w:ascii="Avenir Next" w:hAnsi="Avenir Next"/>
          <w:color w:val="002060"/>
          <w:sz w:val="20"/>
          <w:szCs w:val="20"/>
        </w:rPr>
      </w:pPr>
    </w:p>
    <w:p w14:paraId="4B6BF85B" w14:textId="22899148"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In addition, if the concerns are significant or complex, and/or social services are involved, the DSL will speak to the DSL of the receiving </w:t>
      </w:r>
      <w:r w:rsidR="00C74313">
        <w:rPr>
          <w:rFonts w:ascii="Avenir Next" w:hAnsi="Avenir Next"/>
          <w:color w:val="002060"/>
          <w:sz w:val="20"/>
          <w:szCs w:val="20"/>
        </w:rPr>
        <w:t>academy</w:t>
      </w:r>
      <w:r w:rsidRPr="00B92EA6">
        <w:rPr>
          <w:rFonts w:ascii="Avenir Next" w:hAnsi="Avenir Next"/>
          <w:color w:val="002060"/>
          <w:sz w:val="20"/>
          <w:szCs w:val="20"/>
        </w:rPr>
        <w:t xml:space="preserve"> and provide information to enable them to have time to make any necessary preparations to ensure the safety of the child. </w:t>
      </w:r>
    </w:p>
    <w:p w14:paraId="2CFB789D" w14:textId="77777777" w:rsidR="00FF53D9" w:rsidRPr="00B92EA6" w:rsidRDefault="00FF53D9" w:rsidP="00B762B5">
      <w:pPr>
        <w:spacing w:after="120"/>
        <w:rPr>
          <w:rFonts w:ascii="Avenir Next" w:hAnsi="Avenir Next"/>
          <w:color w:val="002060"/>
          <w:sz w:val="20"/>
          <w:szCs w:val="20"/>
        </w:rPr>
      </w:pPr>
    </w:p>
    <w:p w14:paraId="5B269353" w14:textId="48B7B593" w:rsidR="00FF53D9" w:rsidRPr="00B92EA6" w:rsidRDefault="00FF53D9" w:rsidP="00B762B5">
      <w:pPr>
        <w:spacing w:after="120"/>
        <w:rPr>
          <w:rFonts w:ascii="Avenir Next" w:hAnsi="Avenir Next"/>
          <w:color w:val="002060"/>
          <w:sz w:val="20"/>
          <w:szCs w:val="20"/>
        </w:rPr>
      </w:pPr>
      <w:r w:rsidRPr="00B92EA6">
        <w:rPr>
          <w:rFonts w:ascii="Avenir Next" w:hAnsi="Avenir Next"/>
          <w:color w:val="002060"/>
          <w:sz w:val="20"/>
          <w:szCs w:val="20"/>
        </w:rPr>
        <w:t xml:space="preserve">Any information requested by other agencies these will be transferred using the secure mail systems provided by the local authority. Where this facility is not use by the receiving agency, password protected documents will be transferred via email or hand delivered with a receipt of transfer requested. </w:t>
      </w:r>
    </w:p>
    <w:p w14:paraId="3899FE61" w14:textId="77777777" w:rsidR="00B762B5" w:rsidRPr="00B92EA6" w:rsidRDefault="00B762B5" w:rsidP="00B762B5">
      <w:pPr>
        <w:spacing w:after="120"/>
        <w:rPr>
          <w:rFonts w:ascii="Avenir Next" w:hAnsi="Avenir Next"/>
          <w:color w:val="002060"/>
          <w:sz w:val="20"/>
          <w:szCs w:val="20"/>
        </w:rPr>
      </w:pPr>
    </w:p>
    <w:p w14:paraId="06C09E37" w14:textId="0698BD3A" w:rsidR="00B762B5" w:rsidRPr="00B92EA6" w:rsidRDefault="00A11FB5" w:rsidP="00B762B5">
      <w:pPr>
        <w:pStyle w:val="Heading1"/>
        <w:keepNext w:val="0"/>
        <w:keepLines w:val="0"/>
        <w:spacing w:before="120" w:after="120"/>
        <w:rPr>
          <w:rFonts w:ascii="Avenir Next" w:hAnsi="Avenir Next"/>
          <w:b/>
          <w:bCs/>
          <w:color w:val="002060"/>
          <w:sz w:val="20"/>
          <w:szCs w:val="20"/>
        </w:rPr>
      </w:pPr>
      <w:bookmarkStart w:id="39" w:name="_Toc238494058"/>
      <w:r w:rsidRPr="00B92EA6">
        <w:rPr>
          <w:rFonts w:ascii="Avenir Next" w:eastAsia="Arial" w:hAnsi="Avenir Next" w:cs="Arial"/>
          <w:b/>
          <w:bCs/>
          <w:color w:val="002060"/>
          <w:sz w:val="20"/>
          <w:szCs w:val="20"/>
        </w:rPr>
        <w:t xml:space="preserve">22. </w:t>
      </w:r>
      <w:r w:rsidR="00B762B5" w:rsidRPr="00B92EA6">
        <w:rPr>
          <w:rFonts w:ascii="Avenir Next" w:eastAsia="Arial" w:hAnsi="Avenir Next" w:cs="Arial"/>
          <w:b/>
          <w:bCs/>
          <w:color w:val="002060"/>
          <w:sz w:val="20"/>
          <w:szCs w:val="20"/>
        </w:rPr>
        <w:t>Training</w:t>
      </w:r>
      <w:bookmarkEnd w:id="39"/>
      <w:r w:rsidR="00B762B5" w:rsidRPr="00B92EA6">
        <w:rPr>
          <w:rFonts w:ascii="Avenir Next" w:eastAsia="Arial" w:hAnsi="Avenir Next" w:cs="Arial"/>
          <w:b/>
          <w:bCs/>
          <w:color w:val="002060"/>
          <w:sz w:val="20"/>
          <w:szCs w:val="20"/>
        </w:rPr>
        <w:t xml:space="preserve"> </w:t>
      </w:r>
    </w:p>
    <w:p w14:paraId="268268B1" w14:textId="28BF37C8" w:rsidR="00B762B5" w:rsidRPr="00B92EA6" w:rsidRDefault="00A11FB5" w:rsidP="00B762B5">
      <w:pPr>
        <w:spacing w:before="240" w:after="120"/>
        <w:rPr>
          <w:rFonts w:ascii="Avenir Next" w:hAnsi="Avenir Next"/>
          <w:color w:val="002060"/>
          <w:sz w:val="20"/>
          <w:szCs w:val="20"/>
        </w:rPr>
      </w:pPr>
      <w:r w:rsidRPr="00B92EA6">
        <w:rPr>
          <w:rFonts w:ascii="Avenir Next" w:hAnsi="Avenir Next"/>
          <w:b/>
          <w:bCs/>
          <w:color w:val="002060"/>
          <w:sz w:val="20"/>
          <w:szCs w:val="20"/>
        </w:rPr>
        <w:t>22.1</w:t>
      </w:r>
      <w:r w:rsidR="00B762B5" w:rsidRPr="00B92EA6">
        <w:rPr>
          <w:rFonts w:ascii="Avenir Next" w:hAnsi="Avenir Next"/>
          <w:b/>
          <w:bCs/>
          <w:color w:val="002060"/>
          <w:sz w:val="20"/>
          <w:szCs w:val="20"/>
        </w:rPr>
        <w:t xml:space="preserve"> All staff</w:t>
      </w:r>
    </w:p>
    <w:p w14:paraId="73F7176E" w14:textId="51C05BAC"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All staff members will undertake safeguarding and child protection training at induction, including on whistleblowing procedures and online safety, to ensure they understand the </w:t>
      </w:r>
      <w:r w:rsidR="00C74313">
        <w:rPr>
          <w:rFonts w:ascii="Avenir Next" w:hAnsi="Avenir Next"/>
          <w:color w:val="002060"/>
          <w:sz w:val="20"/>
          <w:szCs w:val="20"/>
        </w:rPr>
        <w:t>academy</w:t>
      </w:r>
      <w:r w:rsidRPr="00B92EA6">
        <w:rPr>
          <w:rFonts w:ascii="Avenir Next" w:hAnsi="Avenir Next"/>
          <w:color w:val="002060"/>
          <w:sz w:val="20"/>
          <w:szCs w:val="20"/>
        </w:rPr>
        <w:t xml:space="preserve">’s safeguarding systems and their responsibilities, and can identify signs of possible abuse, exploitation or neglect. </w:t>
      </w:r>
    </w:p>
    <w:p w14:paraId="694ABB96"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This training will be regularly updated and will:</w:t>
      </w:r>
    </w:p>
    <w:p w14:paraId="730B6798" w14:textId="4AD5E34F" w:rsidR="00B762B5" w:rsidRPr="00B92EA6" w:rsidRDefault="00B762B5">
      <w:pPr>
        <w:numPr>
          <w:ilvl w:val="0"/>
          <w:numId w:val="85"/>
        </w:numPr>
        <w:spacing w:after="120"/>
        <w:ind w:left="340" w:hanging="282"/>
        <w:rPr>
          <w:rFonts w:ascii="Avenir Next" w:hAnsi="Avenir Next"/>
          <w:color w:val="002060"/>
          <w:sz w:val="20"/>
          <w:szCs w:val="20"/>
        </w:rPr>
      </w:pPr>
      <w:r w:rsidRPr="00B92EA6">
        <w:rPr>
          <w:rFonts w:ascii="Avenir Next" w:hAnsi="Avenir Next"/>
          <w:color w:val="002060"/>
          <w:sz w:val="20"/>
          <w:szCs w:val="20"/>
        </w:rPr>
        <w:t>Be integrated, aligned and considered as part of the whole-</w:t>
      </w:r>
      <w:r w:rsidR="00C74313">
        <w:rPr>
          <w:rFonts w:ascii="Avenir Next" w:hAnsi="Avenir Next"/>
          <w:color w:val="002060"/>
          <w:sz w:val="20"/>
          <w:szCs w:val="20"/>
        </w:rPr>
        <w:t>academy</w:t>
      </w:r>
      <w:r w:rsidRPr="00B92EA6">
        <w:rPr>
          <w:rFonts w:ascii="Avenir Next" w:hAnsi="Avenir Next"/>
          <w:color w:val="002060"/>
          <w:sz w:val="20"/>
          <w:szCs w:val="20"/>
        </w:rPr>
        <w:t xml:space="preserve"> safeguarding approach and wider staff training, and curriculum planning</w:t>
      </w:r>
    </w:p>
    <w:p w14:paraId="179226F6" w14:textId="77777777" w:rsidR="00B762B5" w:rsidRPr="00B92EA6" w:rsidRDefault="00B762B5">
      <w:pPr>
        <w:numPr>
          <w:ilvl w:val="0"/>
          <w:numId w:val="85"/>
        </w:numPr>
        <w:spacing w:after="120"/>
        <w:ind w:left="340" w:hanging="282"/>
        <w:rPr>
          <w:rFonts w:ascii="Avenir Next" w:hAnsi="Avenir Next"/>
          <w:color w:val="002060"/>
          <w:sz w:val="20"/>
          <w:szCs w:val="20"/>
        </w:rPr>
      </w:pPr>
      <w:r w:rsidRPr="00B92EA6">
        <w:rPr>
          <w:rFonts w:ascii="Avenir Next" w:hAnsi="Avenir Next"/>
          <w:color w:val="002060"/>
          <w:sz w:val="20"/>
          <w:szCs w:val="20"/>
        </w:rPr>
        <w:t>Be in line with advice from the 3 safeguarding partners</w:t>
      </w:r>
    </w:p>
    <w:p w14:paraId="5CED5EB1" w14:textId="77777777" w:rsidR="00B762B5" w:rsidRPr="00B92EA6" w:rsidRDefault="00B762B5">
      <w:pPr>
        <w:numPr>
          <w:ilvl w:val="0"/>
          <w:numId w:val="85"/>
        </w:numPr>
        <w:spacing w:after="120"/>
        <w:ind w:left="340" w:hanging="282"/>
        <w:rPr>
          <w:rFonts w:ascii="Avenir Next" w:hAnsi="Avenir Next"/>
          <w:color w:val="002060"/>
          <w:sz w:val="20"/>
          <w:szCs w:val="20"/>
        </w:rPr>
      </w:pPr>
      <w:r w:rsidRPr="00B92EA6">
        <w:rPr>
          <w:rFonts w:ascii="Avenir Next" w:hAnsi="Avenir Next"/>
          <w:color w:val="002060"/>
          <w:sz w:val="20"/>
          <w:szCs w:val="20"/>
        </w:rPr>
        <w:t>Include online safety, including an understanding of the expectations, roles and responsibilities for staff around filtering and monitoring</w:t>
      </w:r>
    </w:p>
    <w:p w14:paraId="19569667" w14:textId="77777777" w:rsidR="00B762B5" w:rsidRPr="00B92EA6" w:rsidRDefault="00B762B5">
      <w:pPr>
        <w:numPr>
          <w:ilvl w:val="0"/>
          <w:numId w:val="85"/>
        </w:numPr>
        <w:spacing w:after="120"/>
        <w:ind w:left="340" w:hanging="282"/>
        <w:rPr>
          <w:rFonts w:ascii="Avenir Next" w:hAnsi="Avenir Next"/>
          <w:color w:val="002060"/>
          <w:sz w:val="20"/>
          <w:szCs w:val="20"/>
        </w:rPr>
      </w:pPr>
      <w:r w:rsidRPr="00B92EA6">
        <w:rPr>
          <w:rFonts w:ascii="Avenir Next" w:hAnsi="Avenir Next"/>
          <w:color w:val="002060"/>
          <w:sz w:val="20"/>
          <w:szCs w:val="20"/>
        </w:rPr>
        <w:t>Have regard to the Teachers’ Standards to support the expectation that all teachers:</w:t>
      </w:r>
    </w:p>
    <w:p w14:paraId="29D4A8B0" w14:textId="77777777" w:rsidR="00B762B5" w:rsidRPr="00B92EA6" w:rsidRDefault="00B762B5">
      <w:pPr>
        <w:numPr>
          <w:ilvl w:val="0"/>
          <w:numId w:val="86"/>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Manage behaviour effectively to ensure a good and safe environment</w:t>
      </w:r>
    </w:p>
    <w:p w14:paraId="5E583569" w14:textId="77777777" w:rsidR="00B762B5" w:rsidRPr="00B92EA6" w:rsidRDefault="00B762B5">
      <w:pPr>
        <w:numPr>
          <w:ilvl w:val="0"/>
          <w:numId w:val="86"/>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Have a clear understanding of the needs of all pupils</w:t>
      </w:r>
    </w:p>
    <w:p w14:paraId="7905F64D"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All staff will have training on the government’s anti-radicalisation strategy, Prevent, to enable them to identify children at risk of becoming involved with or supporting terrorism, and to challenge extremist ideas.</w:t>
      </w:r>
    </w:p>
    <w:p w14:paraId="74C6DD28"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Staff will also receive regular safeguarding and child protection updates, including on online safety, as required but at least annually (for example, through emails, e-bulletins and staff meetings). </w:t>
      </w:r>
    </w:p>
    <w:p w14:paraId="0C1F4B09"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Contractors who are provided through a private finance initiative (PFI) or similar contract will also receive safeguarding training. </w:t>
      </w:r>
    </w:p>
    <w:p w14:paraId="278E435B"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lastRenderedPageBreak/>
        <w:t>Volunteers will receive appropriate training, if applicable.</w:t>
      </w:r>
    </w:p>
    <w:p w14:paraId="4AFC9C2D" w14:textId="58EA6582" w:rsidR="00B762B5" w:rsidRPr="00B92EA6" w:rsidRDefault="00A11FB5" w:rsidP="00B762B5">
      <w:pPr>
        <w:spacing w:before="240" w:after="120"/>
        <w:rPr>
          <w:rFonts w:ascii="Avenir Next" w:hAnsi="Avenir Next"/>
          <w:color w:val="002060"/>
          <w:sz w:val="20"/>
          <w:szCs w:val="20"/>
        </w:rPr>
      </w:pPr>
      <w:r w:rsidRPr="00B92EA6">
        <w:rPr>
          <w:rFonts w:ascii="Avenir Next" w:hAnsi="Avenir Next"/>
          <w:b/>
          <w:bCs/>
          <w:color w:val="002060"/>
          <w:sz w:val="20"/>
          <w:szCs w:val="20"/>
        </w:rPr>
        <w:t>22.2</w:t>
      </w:r>
      <w:r w:rsidR="00B762B5" w:rsidRPr="00B92EA6">
        <w:rPr>
          <w:rFonts w:ascii="Avenir Next" w:hAnsi="Avenir Next"/>
          <w:b/>
          <w:bCs/>
          <w:color w:val="002060"/>
          <w:sz w:val="20"/>
          <w:szCs w:val="20"/>
        </w:rPr>
        <w:t xml:space="preserve"> The DSL and Deputy DSL(s)</w:t>
      </w:r>
    </w:p>
    <w:p w14:paraId="58003F04"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The DSL and Deputy DSL(s) will undertake child protection and safeguarding training at least every 2 years.</w:t>
      </w:r>
    </w:p>
    <w:p w14:paraId="1C7E6009"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In addition, they will update their knowledge and skills at regular intervals and at least annually (for example, through e-bulletins, meeting other DSLs, or taking time to read and digest safeguarding developments).</w:t>
      </w:r>
    </w:p>
    <w:p w14:paraId="3736FC1B"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They, or any other designated Prevent lead, will also undertake more in-depth Prevent awareness training, including on extremist and terrorist ideologies.</w:t>
      </w:r>
    </w:p>
    <w:p w14:paraId="5372728C" w14:textId="3CD2CCDD" w:rsidR="00B762B5" w:rsidRPr="00B92EA6" w:rsidRDefault="00A11FB5" w:rsidP="00B762B5">
      <w:pPr>
        <w:spacing w:before="240" w:after="120"/>
        <w:rPr>
          <w:rFonts w:ascii="Avenir Next" w:hAnsi="Avenir Next"/>
          <w:color w:val="002060"/>
          <w:sz w:val="20"/>
          <w:szCs w:val="20"/>
        </w:rPr>
      </w:pPr>
      <w:r w:rsidRPr="00B92EA6">
        <w:rPr>
          <w:rFonts w:ascii="Avenir Next" w:hAnsi="Avenir Next"/>
          <w:b/>
          <w:bCs/>
          <w:color w:val="002060"/>
          <w:sz w:val="20"/>
          <w:szCs w:val="20"/>
        </w:rPr>
        <w:t>22</w:t>
      </w:r>
      <w:r w:rsidR="00B762B5" w:rsidRPr="00B92EA6">
        <w:rPr>
          <w:rFonts w:ascii="Avenir Next" w:hAnsi="Avenir Next"/>
          <w:b/>
          <w:bCs/>
          <w:color w:val="002060"/>
          <w:sz w:val="20"/>
          <w:szCs w:val="20"/>
        </w:rPr>
        <w:t>.3 Governors</w:t>
      </w:r>
    </w:p>
    <w:p w14:paraId="68A13D6C"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All governors receive training about safeguarding and child protection (including online safety) at induction, which is regularly updated. This is to make sure that they:</w:t>
      </w:r>
    </w:p>
    <w:p w14:paraId="0CBE4CE7" w14:textId="77777777" w:rsidR="00B762B5" w:rsidRPr="00B92EA6" w:rsidRDefault="00B762B5">
      <w:pPr>
        <w:numPr>
          <w:ilvl w:val="0"/>
          <w:numId w:val="87"/>
        </w:numPr>
        <w:spacing w:after="120"/>
        <w:ind w:left="340" w:hanging="282"/>
        <w:rPr>
          <w:rFonts w:ascii="Avenir Next" w:hAnsi="Avenir Next"/>
          <w:color w:val="002060"/>
          <w:sz w:val="20"/>
          <w:szCs w:val="20"/>
        </w:rPr>
      </w:pPr>
      <w:r w:rsidRPr="00B92EA6">
        <w:rPr>
          <w:rFonts w:ascii="Avenir Next" w:hAnsi="Avenir Next"/>
          <w:color w:val="002060"/>
          <w:sz w:val="20"/>
          <w:szCs w:val="20"/>
        </w:rPr>
        <w:t>Have the knowledge and information needed to perform their functions and understand their responsibilities, such as providing strategic challenge</w:t>
      </w:r>
    </w:p>
    <w:p w14:paraId="7B98E646" w14:textId="4940F353" w:rsidR="00B762B5" w:rsidRPr="00B92EA6" w:rsidRDefault="00B762B5">
      <w:pPr>
        <w:numPr>
          <w:ilvl w:val="0"/>
          <w:numId w:val="87"/>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Can be assured that safeguarding policies and procedures are effective and support the </w:t>
      </w:r>
      <w:r w:rsidR="00C74313">
        <w:rPr>
          <w:rFonts w:ascii="Avenir Next" w:hAnsi="Avenir Next"/>
          <w:color w:val="002060"/>
          <w:sz w:val="20"/>
          <w:szCs w:val="20"/>
        </w:rPr>
        <w:t>academy</w:t>
      </w:r>
      <w:r w:rsidRPr="00B92EA6">
        <w:rPr>
          <w:rFonts w:ascii="Avenir Next" w:hAnsi="Avenir Next"/>
          <w:color w:val="002060"/>
          <w:sz w:val="20"/>
          <w:szCs w:val="20"/>
        </w:rPr>
        <w:t xml:space="preserve"> to deliver a robust whole-</w:t>
      </w:r>
      <w:r w:rsidR="00C74313">
        <w:rPr>
          <w:rFonts w:ascii="Avenir Next" w:hAnsi="Avenir Next"/>
          <w:color w:val="002060"/>
          <w:sz w:val="20"/>
          <w:szCs w:val="20"/>
        </w:rPr>
        <w:t>academy</w:t>
      </w:r>
      <w:r w:rsidRPr="00B92EA6">
        <w:rPr>
          <w:rFonts w:ascii="Avenir Next" w:hAnsi="Avenir Next"/>
          <w:color w:val="002060"/>
          <w:sz w:val="20"/>
          <w:szCs w:val="20"/>
        </w:rPr>
        <w:t xml:space="preserve"> approach to safeguarding  </w:t>
      </w:r>
    </w:p>
    <w:p w14:paraId="33C6F9A6" w14:textId="2C95068F"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As the chair of governors may be required to act as the ‘case manager’ </w:t>
      </w:r>
      <w:r w:rsidR="00EA75AE" w:rsidRPr="00B92EA6">
        <w:rPr>
          <w:rFonts w:ascii="Avenir Next" w:hAnsi="Avenir Next"/>
          <w:color w:val="002060"/>
          <w:sz w:val="20"/>
          <w:szCs w:val="20"/>
        </w:rPr>
        <w:t>if</w:t>
      </w:r>
      <w:r w:rsidRPr="00B92EA6">
        <w:rPr>
          <w:rFonts w:ascii="Avenir Next" w:hAnsi="Avenir Next"/>
          <w:color w:val="002060"/>
          <w:sz w:val="20"/>
          <w:szCs w:val="20"/>
        </w:rPr>
        <w:t xml:space="preserve"> an allegation of abuse is made against the </w:t>
      </w:r>
      <w:proofErr w:type="gramStart"/>
      <w:r w:rsidRPr="00B92EA6">
        <w:rPr>
          <w:rFonts w:ascii="Avenir Next" w:hAnsi="Avenir Next"/>
          <w:color w:val="002060"/>
          <w:sz w:val="20"/>
          <w:szCs w:val="20"/>
        </w:rPr>
        <w:t>Principal</w:t>
      </w:r>
      <w:proofErr w:type="gramEnd"/>
      <w:r w:rsidRPr="00B92EA6">
        <w:rPr>
          <w:rFonts w:ascii="Avenir Next" w:hAnsi="Avenir Next"/>
          <w:color w:val="002060"/>
          <w:sz w:val="20"/>
          <w:szCs w:val="20"/>
        </w:rPr>
        <w:t>, they receive training in managing allegations for this purpose.</w:t>
      </w:r>
    </w:p>
    <w:p w14:paraId="736436A2" w14:textId="4873E898" w:rsidR="00B762B5" w:rsidRPr="00B92EA6" w:rsidRDefault="00A11FB5" w:rsidP="00B762B5">
      <w:pPr>
        <w:spacing w:before="240" w:after="120"/>
        <w:rPr>
          <w:rFonts w:ascii="Avenir Next" w:hAnsi="Avenir Next"/>
          <w:color w:val="002060"/>
          <w:sz w:val="20"/>
          <w:szCs w:val="20"/>
        </w:rPr>
      </w:pPr>
      <w:r w:rsidRPr="00B92EA6">
        <w:rPr>
          <w:rFonts w:ascii="Avenir Next" w:hAnsi="Avenir Next"/>
          <w:b/>
          <w:bCs/>
          <w:color w:val="002060"/>
          <w:sz w:val="20"/>
          <w:szCs w:val="20"/>
        </w:rPr>
        <w:t>24</w:t>
      </w:r>
      <w:r w:rsidR="00B762B5" w:rsidRPr="00B92EA6">
        <w:rPr>
          <w:rFonts w:ascii="Avenir Next" w:hAnsi="Avenir Next"/>
          <w:b/>
          <w:bCs/>
          <w:color w:val="002060"/>
          <w:sz w:val="20"/>
          <w:szCs w:val="20"/>
        </w:rPr>
        <w:t>.4 Recruitment – interview panels</w:t>
      </w:r>
    </w:p>
    <w:p w14:paraId="6690E32E" w14:textId="76FA84D3"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At least 1 person conducting any interview for any post at the </w:t>
      </w:r>
      <w:r w:rsidR="00C74313">
        <w:rPr>
          <w:rFonts w:ascii="Avenir Next" w:hAnsi="Avenir Next"/>
          <w:color w:val="002060"/>
          <w:sz w:val="20"/>
          <w:szCs w:val="20"/>
        </w:rPr>
        <w:t>academy</w:t>
      </w:r>
      <w:r w:rsidRPr="00B92EA6">
        <w:rPr>
          <w:rFonts w:ascii="Avenir Next" w:hAnsi="Avenir Next"/>
          <w:color w:val="002060"/>
          <w:sz w:val="20"/>
          <w:szCs w:val="20"/>
        </w:rPr>
        <w:t xml:space="preserve"> will have undertaken safer recruitment training. This will cover, as a minimum, the contents of Keeping Children Safe in Education, and will be in line with local safeguarding procedures. </w:t>
      </w:r>
    </w:p>
    <w:p w14:paraId="5F683EFD"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See appendix 2 of this policy for more information about our safer recruitment procedures. </w:t>
      </w:r>
    </w:p>
    <w:p w14:paraId="3D45639A" w14:textId="6C1BF8C8" w:rsidR="00B762B5" w:rsidRPr="00B92EA6" w:rsidRDefault="00A11FB5" w:rsidP="00B762B5">
      <w:pPr>
        <w:spacing w:before="240" w:after="120"/>
        <w:rPr>
          <w:rFonts w:ascii="Avenir Next" w:hAnsi="Avenir Next"/>
          <w:color w:val="002060"/>
          <w:sz w:val="20"/>
          <w:szCs w:val="20"/>
        </w:rPr>
      </w:pPr>
      <w:r w:rsidRPr="00B92EA6">
        <w:rPr>
          <w:rFonts w:ascii="Avenir Next" w:hAnsi="Avenir Next"/>
          <w:b/>
          <w:bCs/>
          <w:color w:val="002060"/>
          <w:sz w:val="20"/>
          <w:szCs w:val="20"/>
        </w:rPr>
        <w:t>25</w:t>
      </w:r>
      <w:r w:rsidR="00B762B5" w:rsidRPr="00B92EA6">
        <w:rPr>
          <w:rFonts w:ascii="Avenir Next" w:hAnsi="Avenir Next"/>
          <w:b/>
          <w:bCs/>
          <w:color w:val="002060"/>
          <w:sz w:val="20"/>
          <w:szCs w:val="20"/>
        </w:rPr>
        <w:t>.5 Staff who have contact with pupils and families</w:t>
      </w:r>
    </w:p>
    <w:p w14:paraId="2A0ACFCE"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All staff who have contact with children and families will have supervision, which will provide them with support, coaching and training, promote the interests of children and allow for confidential discussions of sensitive issues.</w:t>
      </w:r>
    </w:p>
    <w:p w14:paraId="30AAF404" w14:textId="7EEBD05D" w:rsidR="004D452D" w:rsidRPr="00EA75AE" w:rsidRDefault="00B762B5" w:rsidP="00EA75AE">
      <w:pPr>
        <w:spacing w:after="120"/>
        <w:rPr>
          <w:rFonts w:ascii="Avenir Next" w:hAnsi="Avenir Next"/>
          <w:color w:val="002060"/>
          <w:sz w:val="20"/>
          <w:szCs w:val="20"/>
        </w:rPr>
      </w:pPr>
      <w:r w:rsidRPr="00B92EA6">
        <w:rPr>
          <w:rFonts w:ascii="Avenir Next" w:hAnsi="Avenir Next"/>
          <w:color w:val="002060"/>
          <w:sz w:val="20"/>
          <w:szCs w:val="20"/>
        </w:rPr>
        <w:t xml:space="preserve">Within our Early Years provision, leadership and supervision meet the requirements of the EYFS statutory framework: the lead teacher in charge holds an approved qualification at Level 3 or above, and at least half of all other supporting staff hold an approved Level 2 qualification or higher. Children are adequately </w:t>
      </w:r>
      <w:r w:rsidR="00EA75AE" w:rsidRPr="00B92EA6">
        <w:rPr>
          <w:rFonts w:ascii="Avenir Next" w:hAnsi="Avenir Next"/>
          <w:color w:val="002060"/>
          <w:sz w:val="20"/>
          <w:szCs w:val="20"/>
        </w:rPr>
        <w:t>always supervised</w:t>
      </w:r>
      <w:r w:rsidRPr="00B92EA6">
        <w:rPr>
          <w:rFonts w:ascii="Avenir Next" w:hAnsi="Avenir Next"/>
          <w:color w:val="002060"/>
          <w:sz w:val="20"/>
          <w:szCs w:val="20"/>
        </w:rPr>
        <w:t xml:space="preserve"> - particularly during eating - and staffing deployments are managed flexibly to ensure every child’s individual learning and welfare needs are met. Children are normally kept within both the sight and hearing of staff, and </w:t>
      </w:r>
      <w:proofErr w:type="gramStart"/>
      <w:r w:rsidRPr="00B92EA6">
        <w:rPr>
          <w:rFonts w:ascii="Avenir Next" w:hAnsi="Avenir Next"/>
          <w:color w:val="002060"/>
          <w:sz w:val="20"/>
          <w:szCs w:val="20"/>
        </w:rPr>
        <w:t>are at all times</w:t>
      </w:r>
      <w:proofErr w:type="gramEnd"/>
      <w:r w:rsidRPr="00B92EA6">
        <w:rPr>
          <w:rFonts w:ascii="Avenir Next" w:hAnsi="Avenir Next"/>
          <w:color w:val="002060"/>
          <w:sz w:val="20"/>
          <w:szCs w:val="20"/>
        </w:rPr>
        <w:t xml:space="preserve"> within sight or hearing, and we inform parents and carers about how our staffing and classes are organised</w:t>
      </w:r>
    </w:p>
    <w:p w14:paraId="0886C8E9" w14:textId="3988519B" w:rsidR="004D452D" w:rsidRPr="00EA75AE" w:rsidRDefault="00A11FB5" w:rsidP="004D452D">
      <w:pPr>
        <w:spacing w:before="36" w:after="420"/>
        <w:rPr>
          <w:rFonts w:ascii="Avenir Next" w:eastAsia="Times New Roman" w:hAnsi="Avenir Next" w:cs="Times New Roman"/>
          <w:color w:val="002060"/>
          <w:kern w:val="0"/>
          <w:sz w:val="20"/>
          <w:szCs w:val="20"/>
          <w:lang w:eastAsia="en-GB"/>
          <w14:ligatures w14:val="none"/>
        </w:rPr>
      </w:pPr>
      <w:r w:rsidRPr="00EA75AE">
        <w:rPr>
          <w:rFonts w:ascii="Avenir Next" w:eastAsia="Times New Roman" w:hAnsi="Avenir Next" w:cs="Times New Roman"/>
          <w:b/>
          <w:bCs/>
          <w:color w:val="002060"/>
          <w:kern w:val="0"/>
          <w:sz w:val="20"/>
          <w:szCs w:val="20"/>
          <w:lang w:eastAsia="en-GB"/>
          <w14:ligatures w14:val="none"/>
        </w:rPr>
        <w:t xml:space="preserve">26. </w:t>
      </w:r>
      <w:r w:rsidR="004D452D" w:rsidRPr="00EA75AE">
        <w:rPr>
          <w:rFonts w:ascii="Avenir Next" w:eastAsia="Times New Roman" w:hAnsi="Avenir Next" w:cs="Times New Roman"/>
          <w:b/>
          <w:bCs/>
          <w:color w:val="002060"/>
          <w:kern w:val="0"/>
          <w:sz w:val="20"/>
          <w:szCs w:val="20"/>
          <w:lang w:eastAsia="en-GB"/>
          <w14:ligatures w14:val="none"/>
        </w:rPr>
        <w:t>Mobile Phones </w:t>
      </w:r>
    </w:p>
    <w:p w14:paraId="35D63EA1" w14:textId="77777777" w:rsidR="004D452D" w:rsidRPr="00B92EA6" w:rsidRDefault="004D452D" w:rsidP="004D452D">
      <w:pPr>
        <w:spacing w:before="36" w:after="420"/>
        <w:rPr>
          <w:rFonts w:ascii="Avenir Next" w:eastAsia="Times New Roman" w:hAnsi="Avenir Next" w:cs="Times New Roman"/>
          <w:color w:val="002060"/>
          <w:kern w:val="0"/>
          <w:sz w:val="20"/>
          <w:szCs w:val="20"/>
          <w:lang w:eastAsia="en-GB"/>
          <w14:ligatures w14:val="none"/>
        </w:rPr>
      </w:pPr>
      <w:r w:rsidRPr="00B92EA6">
        <w:rPr>
          <w:rFonts w:ascii="Avenir Next" w:eastAsia="Times New Roman" w:hAnsi="Avenir Next" w:cs="Times New Roman"/>
          <w:color w:val="002060"/>
          <w:kern w:val="0"/>
          <w:sz w:val="20"/>
          <w:szCs w:val="20"/>
          <w:lang w:eastAsia="en-GB"/>
          <w14:ligatures w14:val="none"/>
        </w:rPr>
        <w:t>The children’s mobile phones are stored at the academy office when pupils arrive and collected at the end of the school day. Children do not use their phones at any point during the school day. Mobile phones are not used for learning. </w:t>
      </w:r>
    </w:p>
    <w:p w14:paraId="0FDD59E4" w14:textId="654F1BC1" w:rsidR="004D452D" w:rsidRPr="00EA75AE" w:rsidRDefault="00A11FB5" w:rsidP="004D452D">
      <w:pPr>
        <w:spacing w:before="180" w:after="160"/>
        <w:rPr>
          <w:rFonts w:ascii="Avenir Next" w:eastAsia="Times New Roman" w:hAnsi="Avenir Next" w:cs="Times New Roman"/>
          <w:b/>
          <w:bCs/>
          <w:color w:val="002060"/>
          <w:kern w:val="0"/>
          <w:sz w:val="20"/>
          <w:szCs w:val="20"/>
          <w:lang w:eastAsia="en-GB"/>
          <w14:ligatures w14:val="none"/>
        </w:rPr>
      </w:pPr>
      <w:r w:rsidRPr="00EA75AE">
        <w:rPr>
          <w:rFonts w:ascii="Avenir Next" w:eastAsia="Times New Roman" w:hAnsi="Avenir Next" w:cs="Times New Roman"/>
          <w:b/>
          <w:bCs/>
          <w:color w:val="002060"/>
          <w:kern w:val="0"/>
          <w:sz w:val="20"/>
          <w:szCs w:val="20"/>
          <w:lang w:eastAsia="en-GB"/>
          <w14:ligatures w14:val="none"/>
        </w:rPr>
        <w:t xml:space="preserve">27. </w:t>
      </w:r>
      <w:r w:rsidR="004D452D" w:rsidRPr="00EA75AE">
        <w:rPr>
          <w:rFonts w:ascii="Avenir Next" w:eastAsia="Times New Roman" w:hAnsi="Avenir Next" w:cs="Times New Roman"/>
          <w:b/>
          <w:bCs/>
          <w:color w:val="002060"/>
          <w:kern w:val="0"/>
          <w:sz w:val="20"/>
          <w:szCs w:val="20"/>
          <w:lang w:eastAsia="en-GB"/>
          <w14:ligatures w14:val="none"/>
        </w:rPr>
        <w:t>Medical Safeguarding </w:t>
      </w:r>
    </w:p>
    <w:p w14:paraId="2D5B2570" w14:textId="77777777" w:rsidR="00A11FB5" w:rsidRPr="00B92EA6" w:rsidRDefault="00A11FB5" w:rsidP="004D452D">
      <w:pPr>
        <w:spacing w:before="180" w:after="160"/>
        <w:rPr>
          <w:rFonts w:ascii="Avenir Next" w:eastAsia="Times New Roman" w:hAnsi="Avenir Next" w:cs="Times New Roman"/>
          <w:color w:val="002060"/>
          <w:kern w:val="0"/>
          <w:sz w:val="20"/>
          <w:szCs w:val="20"/>
          <w:lang w:eastAsia="en-GB"/>
          <w14:ligatures w14:val="none"/>
        </w:rPr>
      </w:pPr>
    </w:p>
    <w:p w14:paraId="39CE4391" w14:textId="68C0CDC9" w:rsidR="004D452D" w:rsidRPr="00B92EA6" w:rsidRDefault="00A11FB5" w:rsidP="004D452D">
      <w:pPr>
        <w:spacing w:before="180" w:after="160"/>
        <w:rPr>
          <w:rFonts w:ascii="Avenir Next" w:eastAsia="Times New Roman" w:hAnsi="Avenir Next" w:cs="Times New Roman"/>
          <w:color w:val="002060"/>
          <w:kern w:val="0"/>
          <w:sz w:val="20"/>
          <w:szCs w:val="20"/>
          <w:lang w:eastAsia="en-GB"/>
          <w14:ligatures w14:val="none"/>
        </w:rPr>
      </w:pPr>
      <w:r w:rsidRPr="00B92EA6">
        <w:rPr>
          <w:rFonts w:ascii="Avenir Next" w:eastAsia="Times New Roman" w:hAnsi="Avenir Next" w:cs="Times New Roman"/>
          <w:b/>
          <w:bCs/>
          <w:color w:val="002060"/>
          <w:kern w:val="0"/>
          <w:sz w:val="20"/>
          <w:szCs w:val="20"/>
          <w:lang w:eastAsia="en-GB"/>
          <w14:ligatures w14:val="none"/>
        </w:rPr>
        <w:t>27.1</w:t>
      </w:r>
      <w:r w:rsidR="00FF53D9" w:rsidRPr="00B92EA6">
        <w:rPr>
          <w:rFonts w:ascii="Avenir Next" w:eastAsia="Times New Roman" w:hAnsi="Avenir Next" w:cs="Times New Roman"/>
          <w:b/>
          <w:bCs/>
          <w:color w:val="002060"/>
          <w:kern w:val="0"/>
          <w:sz w:val="20"/>
          <w:szCs w:val="20"/>
          <w:lang w:eastAsia="en-GB"/>
          <w14:ligatures w14:val="none"/>
        </w:rPr>
        <w:t xml:space="preserve"> </w:t>
      </w:r>
      <w:r w:rsidR="004D452D" w:rsidRPr="00B92EA6">
        <w:rPr>
          <w:rFonts w:ascii="Avenir Next" w:eastAsia="Times New Roman" w:hAnsi="Avenir Next" w:cs="Times New Roman"/>
          <w:b/>
          <w:bCs/>
          <w:color w:val="002060"/>
          <w:kern w:val="0"/>
          <w:sz w:val="20"/>
          <w:szCs w:val="20"/>
          <w:lang w:eastAsia="en-GB"/>
          <w14:ligatures w14:val="none"/>
        </w:rPr>
        <w:t xml:space="preserve">Emergency </w:t>
      </w:r>
      <w:r w:rsidRPr="00B92EA6">
        <w:rPr>
          <w:rFonts w:ascii="Avenir Next" w:eastAsia="Times New Roman" w:hAnsi="Avenir Next" w:cs="Times New Roman"/>
          <w:b/>
          <w:bCs/>
          <w:color w:val="002060"/>
          <w:kern w:val="0"/>
          <w:sz w:val="20"/>
          <w:szCs w:val="20"/>
          <w:lang w:eastAsia="en-GB"/>
          <w14:ligatures w14:val="none"/>
        </w:rPr>
        <w:t>EpiPens</w:t>
      </w:r>
      <w:r w:rsidR="004D452D" w:rsidRPr="00B92EA6">
        <w:rPr>
          <w:rFonts w:ascii="Avenir Next" w:eastAsia="Times New Roman" w:hAnsi="Avenir Next" w:cs="Times New Roman"/>
          <w:b/>
          <w:bCs/>
          <w:color w:val="002060"/>
          <w:kern w:val="0"/>
          <w:sz w:val="20"/>
          <w:szCs w:val="20"/>
          <w:lang w:eastAsia="en-GB"/>
          <w14:ligatures w14:val="none"/>
        </w:rPr>
        <w:t> </w:t>
      </w:r>
    </w:p>
    <w:p w14:paraId="3902DA9A" w14:textId="1A623EAB" w:rsidR="004D452D" w:rsidRPr="00B92EA6" w:rsidRDefault="004D452D" w:rsidP="004D452D">
      <w:pPr>
        <w:spacing w:before="180" w:after="160"/>
        <w:rPr>
          <w:rFonts w:ascii="Avenir Next" w:eastAsia="Times New Roman" w:hAnsi="Avenir Next" w:cs="Times New Roman"/>
          <w:color w:val="002060"/>
          <w:kern w:val="0"/>
          <w:lang w:eastAsia="en-GB"/>
          <w14:ligatures w14:val="none"/>
        </w:rPr>
      </w:pPr>
      <w:r w:rsidRPr="00B92EA6">
        <w:rPr>
          <w:rFonts w:ascii="Avenir Next" w:eastAsia="Times New Roman" w:hAnsi="Avenir Next" w:cs="Times New Roman"/>
          <w:color w:val="002060"/>
          <w:kern w:val="0"/>
          <w:sz w:val="20"/>
          <w:szCs w:val="20"/>
          <w:lang w:eastAsia="en-GB"/>
          <w14:ligatures w14:val="none"/>
        </w:rPr>
        <w:t xml:space="preserve">We have access to emergency </w:t>
      </w:r>
      <w:r w:rsidR="00A11FB5" w:rsidRPr="00B92EA6">
        <w:rPr>
          <w:rFonts w:ascii="Avenir Next" w:eastAsia="Times New Roman" w:hAnsi="Avenir Next" w:cs="Times New Roman"/>
          <w:color w:val="002060"/>
          <w:kern w:val="0"/>
          <w:sz w:val="20"/>
          <w:szCs w:val="20"/>
          <w:lang w:eastAsia="en-GB"/>
          <w14:ligatures w14:val="none"/>
        </w:rPr>
        <w:t>EpiPens</w:t>
      </w:r>
      <w:r w:rsidRPr="00B92EA6">
        <w:rPr>
          <w:rFonts w:ascii="Avenir Next" w:eastAsia="Times New Roman" w:hAnsi="Avenir Next" w:cs="Times New Roman"/>
          <w:color w:val="002060"/>
          <w:kern w:val="0"/>
          <w:sz w:val="20"/>
          <w:szCs w:val="20"/>
          <w:lang w:eastAsia="en-GB"/>
          <w14:ligatures w14:val="none"/>
        </w:rPr>
        <w:t xml:space="preserve"> as allergies as allergies are more common, anaphylaxis can happen. With access to these we can provide immediate emergency treatment as we wait for the emergency services to arrive. We have a responsibility to safeguard and protect our children. We have children and</w:t>
      </w:r>
      <w:r w:rsidRPr="00B92EA6">
        <w:rPr>
          <w:rFonts w:ascii="Avenir Next" w:eastAsia="Times New Roman" w:hAnsi="Avenir Next" w:cs="Times New Roman"/>
          <w:color w:val="002060"/>
          <w:kern w:val="0"/>
          <w:sz w:val="18"/>
          <w:szCs w:val="18"/>
          <w:lang w:eastAsia="en-GB"/>
          <w14:ligatures w14:val="none"/>
        </w:rPr>
        <w:t xml:space="preserve"> staff who have their own prescribed </w:t>
      </w:r>
      <w:r w:rsidR="00A11FB5" w:rsidRPr="00B92EA6">
        <w:rPr>
          <w:rFonts w:ascii="Avenir Next" w:eastAsia="Times New Roman" w:hAnsi="Avenir Next" w:cs="Times New Roman"/>
          <w:color w:val="002060"/>
          <w:kern w:val="0"/>
          <w:sz w:val="18"/>
          <w:szCs w:val="18"/>
          <w:lang w:eastAsia="en-GB"/>
          <w14:ligatures w14:val="none"/>
        </w:rPr>
        <w:t>EpiPens</w:t>
      </w:r>
      <w:r w:rsidRPr="00B92EA6">
        <w:rPr>
          <w:rFonts w:ascii="Avenir Next" w:eastAsia="Times New Roman" w:hAnsi="Avenir Next" w:cs="Times New Roman"/>
          <w:color w:val="002060"/>
          <w:kern w:val="0"/>
          <w:sz w:val="18"/>
          <w:szCs w:val="18"/>
          <w:lang w:eastAsia="en-GB"/>
          <w14:ligatures w14:val="none"/>
        </w:rPr>
        <w:t>, these must be used first in an emergency. </w:t>
      </w:r>
    </w:p>
    <w:p w14:paraId="3D890DCD" w14:textId="77777777" w:rsidR="004D452D" w:rsidRPr="00B92EA6" w:rsidRDefault="004D452D" w:rsidP="004D452D">
      <w:pPr>
        <w:rPr>
          <w:rFonts w:ascii="Avenir Next" w:eastAsia="Times New Roman" w:hAnsi="Avenir Next" w:cs="Times New Roman"/>
          <w:color w:val="002060"/>
          <w:kern w:val="0"/>
          <w:lang w:eastAsia="en-GB"/>
          <w14:ligatures w14:val="none"/>
        </w:rPr>
      </w:pPr>
    </w:p>
    <w:p w14:paraId="4DE352BB" w14:textId="47A39872" w:rsidR="004D452D" w:rsidRPr="00B92EA6" w:rsidRDefault="00A11FB5" w:rsidP="004D452D">
      <w:pPr>
        <w:spacing w:before="180" w:after="160"/>
        <w:rPr>
          <w:rFonts w:ascii="Avenir Next" w:eastAsia="Times New Roman" w:hAnsi="Avenir Next" w:cs="Times New Roman"/>
          <w:color w:val="002060"/>
          <w:kern w:val="0"/>
          <w:sz w:val="20"/>
          <w:szCs w:val="20"/>
          <w:lang w:eastAsia="en-GB"/>
          <w14:ligatures w14:val="none"/>
        </w:rPr>
      </w:pPr>
      <w:r w:rsidRPr="00B92EA6">
        <w:rPr>
          <w:rFonts w:ascii="Avenir Next" w:eastAsia="Times New Roman" w:hAnsi="Avenir Next" w:cs="Times New Roman"/>
          <w:b/>
          <w:bCs/>
          <w:color w:val="002060"/>
          <w:kern w:val="0"/>
          <w:sz w:val="20"/>
          <w:szCs w:val="20"/>
          <w:lang w:eastAsia="en-GB"/>
          <w14:ligatures w14:val="none"/>
        </w:rPr>
        <w:t>27.2</w:t>
      </w:r>
      <w:r w:rsidR="00FF53D9" w:rsidRPr="00B92EA6">
        <w:rPr>
          <w:rFonts w:ascii="Avenir Next" w:eastAsia="Times New Roman" w:hAnsi="Avenir Next" w:cs="Times New Roman"/>
          <w:b/>
          <w:bCs/>
          <w:color w:val="002060"/>
          <w:kern w:val="0"/>
          <w:sz w:val="20"/>
          <w:szCs w:val="20"/>
          <w:lang w:eastAsia="en-GB"/>
          <w14:ligatures w14:val="none"/>
        </w:rPr>
        <w:t xml:space="preserve"> </w:t>
      </w:r>
      <w:r w:rsidR="004D452D" w:rsidRPr="00B92EA6">
        <w:rPr>
          <w:rFonts w:ascii="Avenir Next" w:eastAsia="Times New Roman" w:hAnsi="Avenir Next" w:cs="Times New Roman"/>
          <w:b/>
          <w:bCs/>
          <w:color w:val="002060"/>
          <w:kern w:val="0"/>
          <w:sz w:val="20"/>
          <w:szCs w:val="20"/>
          <w:lang w:eastAsia="en-GB"/>
          <w14:ligatures w14:val="none"/>
        </w:rPr>
        <w:t>Bleed Control Kits </w:t>
      </w:r>
    </w:p>
    <w:p w14:paraId="24E9A0EF" w14:textId="5703644C" w:rsidR="004D452D" w:rsidRPr="00B92EA6" w:rsidRDefault="004D452D" w:rsidP="004D452D">
      <w:pPr>
        <w:spacing w:before="180" w:after="160"/>
        <w:rPr>
          <w:rFonts w:ascii="Avenir Next" w:eastAsia="Times New Roman" w:hAnsi="Avenir Next" w:cs="Times New Roman"/>
          <w:color w:val="002060"/>
          <w:kern w:val="0"/>
          <w:sz w:val="20"/>
          <w:szCs w:val="20"/>
          <w:lang w:eastAsia="en-GB"/>
          <w14:ligatures w14:val="none"/>
        </w:rPr>
      </w:pPr>
      <w:r w:rsidRPr="00B92EA6">
        <w:rPr>
          <w:rFonts w:ascii="Avenir Next" w:eastAsia="Times New Roman" w:hAnsi="Avenir Next" w:cs="Times New Roman"/>
          <w:color w:val="002060"/>
          <w:kern w:val="0"/>
          <w:sz w:val="20"/>
          <w:szCs w:val="20"/>
          <w:lang w:eastAsia="en-GB"/>
          <w14:ligatures w14:val="none"/>
        </w:rPr>
        <w:t xml:space="preserve">As it is </w:t>
      </w:r>
      <w:r w:rsidR="00A11FB5" w:rsidRPr="00B92EA6">
        <w:rPr>
          <w:rFonts w:ascii="Avenir Next" w:eastAsia="Times New Roman" w:hAnsi="Avenir Next" w:cs="Times New Roman"/>
          <w:color w:val="002060"/>
          <w:kern w:val="0"/>
          <w:sz w:val="20"/>
          <w:szCs w:val="20"/>
          <w:lang w:eastAsia="en-GB"/>
          <w14:ligatures w14:val="none"/>
        </w:rPr>
        <w:t>recommended,</w:t>
      </w:r>
      <w:r w:rsidRPr="00B92EA6">
        <w:rPr>
          <w:rFonts w:ascii="Avenir Next" w:eastAsia="Times New Roman" w:hAnsi="Avenir Next" w:cs="Times New Roman"/>
          <w:color w:val="002060"/>
          <w:kern w:val="0"/>
          <w:sz w:val="20"/>
          <w:szCs w:val="20"/>
          <w:lang w:eastAsia="en-GB"/>
          <w14:ligatures w14:val="none"/>
        </w:rPr>
        <w:t xml:space="preserve"> when there are 200 or more children in a public establishment, there should </w:t>
      </w:r>
      <w:r w:rsidR="00FF53D9" w:rsidRPr="00B92EA6">
        <w:rPr>
          <w:rFonts w:ascii="Avenir Next" w:eastAsia="Times New Roman" w:hAnsi="Avenir Next" w:cs="Times New Roman"/>
          <w:color w:val="002060"/>
          <w:kern w:val="0"/>
          <w:sz w:val="20"/>
          <w:szCs w:val="20"/>
          <w:lang w:eastAsia="en-GB"/>
          <w14:ligatures w14:val="none"/>
        </w:rPr>
        <w:t>be access</w:t>
      </w:r>
      <w:r w:rsidRPr="00B92EA6">
        <w:rPr>
          <w:rFonts w:ascii="Avenir Next" w:eastAsia="Times New Roman" w:hAnsi="Avenir Next" w:cs="Times New Roman"/>
          <w:color w:val="002060"/>
          <w:kern w:val="0"/>
          <w:sz w:val="20"/>
          <w:szCs w:val="20"/>
          <w:lang w:eastAsia="en-GB"/>
          <w14:ligatures w14:val="none"/>
        </w:rPr>
        <w:t xml:space="preserve"> to the bleed control kit. We have access to a bleed control kit. This is there just in case it is needed to protect life. We have a duty of care to protect our children and staff. Having this resource in place ensures that we meet health and safety standards and reduce risk.</w:t>
      </w:r>
    </w:p>
    <w:p w14:paraId="7D447A13" w14:textId="1579A952" w:rsidR="004D452D" w:rsidRPr="00B92EA6" w:rsidRDefault="00A11FB5" w:rsidP="004D452D">
      <w:pPr>
        <w:spacing w:before="234"/>
        <w:rPr>
          <w:rFonts w:ascii="Avenir Next" w:eastAsia="Times New Roman" w:hAnsi="Avenir Next" w:cs="Times New Roman"/>
          <w:color w:val="002060"/>
          <w:kern w:val="0"/>
          <w:sz w:val="20"/>
          <w:szCs w:val="20"/>
          <w:lang w:eastAsia="en-GB"/>
          <w14:ligatures w14:val="none"/>
        </w:rPr>
      </w:pPr>
      <w:r w:rsidRPr="00B92EA6">
        <w:rPr>
          <w:rFonts w:ascii="Avenir Next" w:eastAsia="Times New Roman" w:hAnsi="Avenir Next" w:cs="Times New Roman"/>
          <w:b/>
          <w:bCs/>
          <w:color w:val="002060"/>
          <w:kern w:val="0"/>
          <w:sz w:val="20"/>
          <w:szCs w:val="20"/>
          <w:lang w:eastAsia="en-GB"/>
          <w14:ligatures w14:val="none"/>
        </w:rPr>
        <w:t xml:space="preserve">28. </w:t>
      </w:r>
      <w:r w:rsidR="004D452D" w:rsidRPr="00B92EA6">
        <w:rPr>
          <w:rFonts w:ascii="Avenir Next" w:eastAsia="Times New Roman" w:hAnsi="Avenir Next" w:cs="Times New Roman"/>
          <w:b/>
          <w:bCs/>
          <w:color w:val="002060"/>
          <w:kern w:val="0"/>
          <w:sz w:val="20"/>
          <w:szCs w:val="20"/>
          <w:lang w:eastAsia="en-GB"/>
          <w14:ligatures w14:val="none"/>
        </w:rPr>
        <w:t>Kinship Care </w:t>
      </w:r>
    </w:p>
    <w:p w14:paraId="470C15D3" w14:textId="77777777" w:rsidR="004D452D" w:rsidRPr="00B92EA6" w:rsidRDefault="004D452D" w:rsidP="004D452D">
      <w:pPr>
        <w:spacing w:before="180" w:after="420"/>
        <w:rPr>
          <w:rFonts w:ascii="Avenir Next" w:eastAsia="Times New Roman" w:hAnsi="Avenir Next" w:cs="Times New Roman"/>
          <w:color w:val="002060"/>
          <w:kern w:val="0"/>
          <w:sz w:val="20"/>
          <w:szCs w:val="20"/>
          <w:lang w:eastAsia="en-GB"/>
          <w14:ligatures w14:val="none"/>
        </w:rPr>
      </w:pPr>
      <w:r w:rsidRPr="00B92EA6">
        <w:rPr>
          <w:rFonts w:ascii="Avenir Next" w:eastAsia="Times New Roman" w:hAnsi="Avenir Next" w:cs="Times New Roman"/>
          <w:color w:val="002060"/>
          <w:kern w:val="0"/>
          <w:sz w:val="20"/>
          <w:szCs w:val="20"/>
          <w:lang w:eastAsia="en-GB"/>
          <w14:ligatures w14:val="none"/>
        </w:rPr>
        <w:t>We will liaise with the Virtual School for advice, information, and support for kinship carers (including Special Guardians and Child Arrangement Orders The virtual school will provide advocacy for pupils. </w:t>
      </w:r>
    </w:p>
    <w:p w14:paraId="35AE2149" w14:textId="07AA7098" w:rsidR="004D452D" w:rsidRPr="00B92EA6" w:rsidRDefault="00A11FB5" w:rsidP="004D452D">
      <w:pPr>
        <w:spacing w:before="234" w:after="420"/>
        <w:rPr>
          <w:rFonts w:ascii="Avenir Next" w:eastAsia="Times New Roman" w:hAnsi="Avenir Next" w:cs="Times New Roman"/>
          <w:color w:val="002060"/>
          <w:kern w:val="0"/>
          <w:sz w:val="20"/>
          <w:szCs w:val="20"/>
          <w:lang w:eastAsia="en-GB"/>
          <w14:ligatures w14:val="none"/>
        </w:rPr>
      </w:pPr>
      <w:r w:rsidRPr="00B92EA6">
        <w:rPr>
          <w:rFonts w:ascii="Avenir Next" w:eastAsia="Times New Roman" w:hAnsi="Avenir Next" w:cs="Times New Roman"/>
          <w:b/>
          <w:bCs/>
          <w:color w:val="002060"/>
          <w:kern w:val="0"/>
          <w:sz w:val="20"/>
          <w:szCs w:val="20"/>
          <w:lang w:eastAsia="en-GB"/>
          <w14:ligatures w14:val="none"/>
        </w:rPr>
        <w:t xml:space="preserve">29. </w:t>
      </w:r>
      <w:r w:rsidR="004D452D" w:rsidRPr="00B92EA6">
        <w:rPr>
          <w:rFonts w:ascii="Avenir Next" w:eastAsia="Times New Roman" w:hAnsi="Avenir Next" w:cs="Times New Roman"/>
          <w:b/>
          <w:bCs/>
          <w:color w:val="002060"/>
          <w:kern w:val="0"/>
          <w:sz w:val="20"/>
          <w:szCs w:val="20"/>
          <w:lang w:eastAsia="en-GB"/>
          <w14:ligatures w14:val="none"/>
        </w:rPr>
        <w:t>Serious Incident  </w:t>
      </w:r>
    </w:p>
    <w:p w14:paraId="743FBAFE" w14:textId="77777777" w:rsidR="004D452D" w:rsidRPr="00B92EA6" w:rsidRDefault="004D452D" w:rsidP="004D452D">
      <w:pPr>
        <w:spacing w:before="180" w:after="420"/>
        <w:rPr>
          <w:rFonts w:ascii="Avenir Next" w:eastAsia="Times New Roman" w:hAnsi="Avenir Next" w:cs="Times New Roman"/>
          <w:color w:val="002060"/>
          <w:kern w:val="0"/>
          <w:sz w:val="20"/>
          <w:szCs w:val="20"/>
          <w:lang w:eastAsia="en-GB"/>
          <w14:ligatures w14:val="none"/>
        </w:rPr>
      </w:pPr>
      <w:r w:rsidRPr="00B92EA6">
        <w:rPr>
          <w:rFonts w:ascii="Avenir Next" w:eastAsia="Times New Roman" w:hAnsi="Avenir Next" w:cs="Times New Roman"/>
          <w:color w:val="002060"/>
          <w:kern w:val="0"/>
          <w:sz w:val="20"/>
          <w:szCs w:val="20"/>
          <w:lang w:eastAsia="en-GB"/>
          <w14:ligatures w14:val="none"/>
        </w:rPr>
        <w:t>A Serious child safeguarding incident is one where a child has died or been seriously harmed and abuse or neglect is known or suspected. When such incidents occur, safeguarding partners must act quickly to notify the Child Safeguarding Practice Review Panel within five working days and work together to review the case. These processes—notification, rapid review, and, where appropriate, a local child safeguarding practice review—are designed to identify learning, improve multi-agency practice, and strengthen how organisations work together to protect children. We will take an active role in this process. </w:t>
      </w:r>
    </w:p>
    <w:p w14:paraId="1E410363" w14:textId="4AD46056" w:rsidR="004D452D" w:rsidRPr="00B92EA6" w:rsidRDefault="00A11FB5" w:rsidP="004D452D">
      <w:pPr>
        <w:pStyle w:val="NormalWeb"/>
        <w:spacing w:before="234" w:beforeAutospacing="0" w:after="0" w:afterAutospacing="0"/>
        <w:rPr>
          <w:rFonts w:ascii="Avenir Next" w:hAnsi="Avenir Next"/>
          <w:color w:val="002060"/>
          <w:sz w:val="20"/>
          <w:szCs w:val="20"/>
        </w:rPr>
      </w:pPr>
      <w:r w:rsidRPr="00B92EA6">
        <w:rPr>
          <w:rFonts w:ascii="Avenir Next" w:hAnsi="Avenir Next"/>
          <w:b/>
          <w:bCs/>
          <w:color w:val="002060"/>
          <w:sz w:val="20"/>
          <w:szCs w:val="20"/>
        </w:rPr>
        <w:t xml:space="preserve">30. </w:t>
      </w:r>
      <w:r w:rsidR="004D452D" w:rsidRPr="00B92EA6">
        <w:rPr>
          <w:rFonts w:ascii="Avenir Next" w:hAnsi="Avenir Next"/>
          <w:b/>
          <w:bCs/>
          <w:color w:val="002060"/>
          <w:sz w:val="20"/>
          <w:szCs w:val="20"/>
        </w:rPr>
        <w:t>Family Help Procedures </w:t>
      </w:r>
    </w:p>
    <w:p w14:paraId="3AA18BE0" w14:textId="77777777" w:rsidR="00676D72" w:rsidRDefault="00676D72" w:rsidP="004D452D">
      <w:pPr>
        <w:pStyle w:val="NormalWeb"/>
        <w:spacing w:before="48" w:beforeAutospacing="0" w:after="0" w:afterAutospacing="0"/>
        <w:rPr>
          <w:rFonts w:ascii="Avenir Next" w:hAnsi="Avenir Next"/>
          <w:color w:val="002060"/>
          <w:sz w:val="20"/>
          <w:szCs w:val="20"/>
        </w:rPr>
      </w:pPr>
    </w:p>
    <w:p w14:paraId="586CF60E" w14:textId="533BDD31" w:rsidR="004D452D" w:rsidRPr="00B92EA6" w:rsidRDefault="004D452D" w:rsidP="004D452D">
      <w:pPr>
        <w:pStyle w:val="NormalWeb"/>
        <w:spacing w:before="48"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“Family Help is support for children of all ages that improves a family’s resilience and outcomes or reduces the chance of </w:t>
      </w:r>
      <w:r w:rsidR="00A11FB5" w:rsidRPr="00B92EA6">
        <w:rPr>
          <w:rFonts w:ascii="Avenir Next" w:hAnsi="Avenir Next"/>
          <w:color w:val="002060"/>
          <w:sz w:val="20"/>
          <w:szCs w:val="20"/>
        </w:rPr>
        <w:t>a problem</w:t>
      </w:r>
      <w:r w:rsidRPr="00B92EA6">
        <w:rPr>
          <w:rFonts w:ascii="Avenir Next" w:hAnsi="Avenir Next"/>
          <w:color w:val="002060"/>
          <w:sz w:val="20"/>
          <w:szCs w:val="20"/>
        </w:rPr>
        <w:t xml:space="preserve"> getting worse.”  </w:t>
      </w:r>
    </w:p>
    <w:p w14:paraId="672850C6" w14:textId="322FD2F7" w:rsidR="004D452D" w:rsidRPr="00B92EA6" w:rsidRDefault="004D452D" w:rsidP="004D452D">
      <w:pPr>
        <w:pStyle w:val="NormalWeb"/>
        <w:spacing w:before="249"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Our team is aware that Family Help is support for children of all ages that improves a family’s resilience and outcomes </w:t>
      </w:r>
      <w:r w:rsidR="00A11FB5" w:rsidRPr="00B92EA6">
        <w:rPr>
          <w:rFonts w:ascii="Avenir Next" w:hAnsi="Avenir Next"/>
          <w:color w:val="002060"/>
          <w:sz w:val="20"/>
          <w:szCs w:val="20"/>
        </w:rPr>
        <w:t>or reduces</w:t>
      </w:r>
      <w:r w:rsidRPr="00B92EA6">
        <w:rPr>
          <w:rFonts w:ascii="Avenir Next" w:hAnsi="Avenir Next"/>
          <w:color w:val="002060"/>
          <w:sz w:val="20"/>
          <w:szCs w:val="20"/>
        </w:rPr>
        <w:t xml:space="preserve"> the chance of a problem getting worse. </w:t>
      </w:r>
    </w:p>
    <w:p w14:paraId="10AFA608" w14:textId="7219C308" w:rsidR="004D452D" w:rsidRPr="00B92EA6" w:rsidRDefault="004D452D" w:rsidP="004D452D">
      <w:pPr>
        <w:pStyle w:val="NormalWeb"/>
        <w:spacing w:before="252"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Any child may benefit from Family Help, but ALL </w:t>
      </w:r>
      <w:r w:rsidR="00C74313">
        <w:rPr>
          <w:rFonts w:ascii="Avenir Next" w:hAnsi="Avenir Next"/>
          <w:color w:val="002060"/>
          <w:sz w:val="20"/>
          <w:szCs w:val="20"/>
        </w:rPr>
        <w:t>academy</w:t>
      </w:r>
      <w:r w:rsidRPr="00B92EA6">
        <w:rPr>
          <w:rFonts w:ascii="Avenir Next" w:hAnsi="Avenir Next"/>
          <w:color w:val="002060"/>
          <w:sz w:val="20"/>
          <w:szCs w:val="20"/>
        </w:rPr>
        <w:t>/college staff are particularly alert to the potential need for Family Help for a child who: - </w:t>
      </w:r>
    </w:p>
    <w:p w14:paraId="3D813C2D" w14:textId="77777777" w:rsidR="004D452D" w:rsidRPr="00B92EA6" w:rsidRDefault="004D452D" w:rsidP="004D452D">
      <w:pPr>
        <w:pStyle w:val="NormalWeb"/>
        <w:spacing w:before="266" w:beforeAutospacing="0" w:after="0" w:afterAutospacing="0"/>
        <w:rPr>
          <w:rFonts w:ascii="Avenir Next" w:hAnsi="Avenir Next"/>
          <w:color w:val="002060"/>
          <w:sz w:val="20"/>
          <w:szCs w:val="20"/>
        </w:rPr>
      </w:pPr>
      <w:r w:rsidRPr="00B92EA6">
        <w:rPr>
          <w:rFonts w:ascii="Avenir Next" w:hAnsi="Avenir Next"/>
          <w:color w:val="002060"/>
          <w:sz w:val="20"/>
          <w:szCs w:val="20"/>
        </w:rPr>
        <w:t>• is disabled or has certain health conditions and has specific additional needs </w:t>
      </w:r>
    </w:p>
    <w:p w14:paraId="21EE57D3" w14:textId="77777777" w:rsidR="004D452D" w:rsidRPr="00B92EA6" w:rsidRDefault="004D452D" w:rsidP="004D452D">
      <w:pPr>
        <w:pStyle w:val="NormalWeb"/>
        <w:spacing w:before="13" w:beforeAutospacing="0" w:after="0" w:afterAutospacing="0"/>
        <w:rPr>
          <w:rFonts w:ascii="Avenir Next" w:hAnsi="Avenir Next"/>
          <w:color w:val="002060"/>
          <w:sz w:val="20"/>
          <w:szCs w:val="20"/>
        </w:rPr>
      </w:pPr>
      <w:r w:rsidRPr="00B92EA6">
        <w:rPr>
          <w:rFonts w:ascii="Avenir Next" w:hAnsi="Avenir Next"/>
          <w:color w:val="002060"/>
          <w:sz w:val="20"/>
          <w:szCs w:val="20"/>
        </w:rPr>
        <w:t>• has special educational needs (whether they have a statutory Education, Health and Care Plan) </w:t>
      </w:r>
    </w:p>
    <w:p w14:paraId="4FAC0C73" w14:textId="77777777" w:rsidR="004D452D" w:rsidRPr="00B92EA6" w:rsidRDefault="004D452D" w:rsidP="004D452D">
      <w:pPr>
        <w:pStyle w:val="NormalWeb"/>
        <w:spacing w:before="13" w:beforeAutospacing="0" w:after="0" w:afterAutospacing="0"/>
        <w:rPr>
          <w:rFonts w:ascii="Avenir Next" w:hAnsi="Avenir Next"/>
          <w:color w:val="002060"/>
          <w:sz w:val="20"/>
          <w:szCs w:val="20"/>
        </w:rPr>
      </w:pPr>
      <w:r w:rsidRPr="00B92EA6">
        <w:rPr>
          <w:rFonts w:ascii="Avenir Next" w:hAnsi="Avenir Next"/>
          <w:color w:val="002060"/>
          <w:sz w:val="20"/>
          <w:szCs w:val="20"/>
        </w:rPr>
        <w:t>• has a mental health need </w:t>
      </w:r>
    </w:p>
    <w:p w14:paraId="1666669B" w14:textId="77777777" w:rsidR="004D452D" w:rsidRPr="00B92EA6" w:rsidRDefault="004D452D" w:rsidP="004D452D">
      <w:pPr>
        <w:pStyle w:val="NormalWeb"/>
        <w:spacing w:before="8" w:beforeAutospacing="0" w:after="0" w:afterAutospacing="0"/>
        <w:rPr>
          <w:rFonts w:ascii="Avenir Next" w:hAnsi="Avenir Next"/>
          <w:color w:val="002060"/>
          <w:sz w:val="20"/>
          <w:szCs w:val="20"/>
        </w:rPr>
      </w:pPr>
      <w:r w:rsidRPr="00B92EA6">
        <w:rPr>
          <w:rFonts w:ascii="Avenir Next" w:hAnsi="Avenir Next"/>
          <w:color w:val="002060"/>
          <w:sz w:val="20"/>
          <w:szCs w:val="20"/>
        </w:rPr>
        <w:t>• is a Young Carer </w:t>
      </w:r>
    </w:p>
    <w:p w14:paraId="717AFF14" w14:textId="77777777" w:rsidR="004D452D" w:rsidRPr="00B92EA6" w:rsidRDefault="004D452D" w:rsidP="004D452D">
      <w:pPr>
        <w:pStyle w:val="NormalWeb"/>
        <w:spacing w:before="13" w:beforeAutospacing="0" w:after="0" w:afterAutospacing="0"/>
        <w:rPr>
          <w:rFonts w:ascii="Avenir Next" w:hAnsi="Avenir Next"/>
          <w:color w:val="002060"/>
          <w:sz w:val="20"/>
          <w:szCs w:val="20"/>
        </w:rPr>
      </w:pPr>
      <w:r w:rsidRPr="00B92EA6">
        <w:rPr>
          <w:rFonts w:ascii="Avenir Next" w:hAnsi="Avenir Next"/>
          <w:color w:val="002060"/>
          <w:sz w:val="20"/>
          <w:szCs w:val="20"/>
        </w:rPr>
        <w:t>• is showing signs of being drawn in to anti-social or criminal behaviour, </w:t>
      </w:r>
    </w:p>
    <w:p w14:paraId="16989A01" w14:textId="77777777" w:rsidR="004D452D" w:rsidRPr="00B92EA6" w:rsidRDefault="004D452D" w:rsidP="004D452D">
      <w:pPr>
        <w:pStyle w:val="NormalWeb"/>
        <w:spacing w:before="13" w:beforeAutospacing="0" w:after="0" w:afterAutospacing="0"/>
        <w:rPr>
          <w:rFonts w:ascii="Avenir Next" w:hAnsi="Avenir Next"/>
          <w:color w:val="002060"/>
          <w:sz w:val="20"/>
          <w:szCs w:val="20"/>
        </w:rPr>
      </w:pPr>
      <w:r w:rsidRPr="00B92EA6">
        <w:rPr>
          <w:rFonts w:ascii="Avenir Next" w:hAnsi="Avenir Next"/>
          <w:color w:val="002060"/>
          <w:sz w:val="20"/>
          <w:szCs w:val="20"/>
        </w:rPr>
        <w:t>including gang involvement and association with organised crime groups or county lines </w:t>
      </w:r>
    </w:p>
    <w:p w14:paraId="7758D5E0" w14:textId="1E7BF9B5" w:rsidR="004D452D" w:rsidRPr="00B92EA6" w:rsidRDefault="004D452D" w:rsidP="004D452D">
      <w:pPr>
        <w:pStyle w:val="NormalWeb"/>
        <w:spacing w:before="13"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 is frequently missing/goes missing from </w:t>
      </w:r>
      <w:r w:rsidR="00C74313">
        <w:rPr>
          <w:rFonts w:ascii="Avenir Next" w:hAnsi="Avenir Next"/>
          <w:color w:val="002060"/>
          <w:sz w:val="20"/>
          <w:szCs w:val="20"/>
        </w:rPr>
        <w:t>academy</w:t>
      </w:r>
      <w:r w:rsidRPr="00B92EA6">
        <w:rPr>
          <w:rFonts w:ascii="Avenir Next" w:hAnsi="Avenir Next"/>
          <w:color w:val="002060"/>
          <w:sz w:val="20"/>
          <w:szCs w:val="20"/>
        </w:rPr>
        <w:t>, care or from home. </w:t>
      </w:r>
    </w:p>
    <w:p w14:paraId="2611F773" w14:textId="77777777" w:rsidR="004D452D" w:rsidRPr="00B92EA6" w:rsidRDefault="004D452D" w:rsidP="004D452D">
      <w:pPr>
        <w:pStyle w:val="NormalWeb"/>
        <w:spacing w:before="13" w:beforeAutospacing="0" w:after="0" w:afterAutospacing="0"/>
        <w:rPr>
          <w:rFonts w:ascii="Avenir Next" w:hAnsi="Avenir Next"/>
          <w:color w:val="002060"/>
          <w:sz w:val="20"/>
          <w:szCs w:val="20"/>
        </w:rPr>
      </w:pPr>
      <w:r w:rsidRPr="00B92EA6">
        <w:rPr>
          <w:rFonts w:ascii="Avenir Next" w:hAnsi="Avenir Next"/>
          <w:color w:val="002060"/>
          <w:sz w:val="20"/>
          <w:szCs w:val="20"/>
        </w:rPr>
        <w:lastRenderedPageBreak/>
        <w:t>• is at risk of modern slavery, trafficking, sexual or criminal exploitation. </w:t>
      </w:r>
    </w:p>
    <w:p w14:paraId="1A4EC109" w14:textId="77777777" w:rsidR="004D452D" w:rsidRPr="00B92EA6" w:rsidRDefault="004D452D" w:rsidP="004D452D">
      <w:pPr>
        <w:pStyle w:val="NormalWeb"/>
        <w:spacing w:before="13" w:beforeAutospacing="0" w:after="0" w:afterAutospacing="0"/>
        <w:rPr>
          <w:rFonts w:ascii="Avenir Next" w:hAnsi="Avenir Next"/>
          <w:color w:val="002060"/>
          <w:sz w:val="20"/>
          <w:szCs w:val="20"/>
        </w:rPr>
      </w:pPr>
      <w:r w:rsidRPr="00B92EA6">
        <w:rPr>
          <w:rFonts w:ascii="Avenir Next" w:hAnsi="Avenir Next"/>
          <w:color w:val="002060"/>
          <w:sz w:val="20"/>
          <w:szCs w:val="20"/>
        </w:rPr>
        <w:t>• is at risk of being radicalised or exploited </w:t>
      </w:r>
    </w:p>
    <w:p w14:paraId="5A5029F8" w14:textId="77777777" w:rsidR="004D452D" w:rsidRPr="00B92EA6" w:rsidRDefault="004D452D" w:rsidP="004D452D">
      <w:pPr>
        <w:pStyle w:val="NormalWeb"/>
        <w:spacing w:before="13" w:beforeAutospacing="0" w:after="0" w:afterAutospacing="0"/>
        <w:rPr>
          <w:rFonts w:ascii="Avenir Next" w:hAnsi="Avenir Next"/>
          <w:color w:val="002060"/>
          <w:sz w:val="20"/>
          <w:szCs w:val="20"/>
        </w:rPr>
      </w:pPr>
      <w:r w:rsidRPr="00B92EA6">
        <w:rPr>
          <w:rFonts w:ascii="Avenir Next" w:hAnsi="Avenir Next"/>
          <w:color w:val="002060"/>
          <w:sz w:val="20"/>
          <w:szCs w:val="20"/>
        </w:rPr>
        <w:t>• has a family member in prison, or is affected by parental offending </w:t>
      </w:r>
    </w:p>
    <w:p w14:paraId="5066F5AB" w14:textId="0CEE5B3F" w:rsidR="004D452D" w:rsidRPr="00B92EA6" w:rsidRDefault="004D452D" w:rsidP="004D452D">
      <w:pPr>
        <w:pStyle w:val="NormalWeb"/>
        <w:spacing w:before="8"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 is in a family circumstance presenting challenges for the child, such as drug or alcohol misuse, adult mental health issues </w:t>
      </w:r>
      <w:r w:rsidR="00B92EA6" w:rsidRPr="00B92EA6">
        <w:rPr>
          <w:rFonts w:ascii="Avenir Next" w:hAnsi="Avenir Next"/>
          <w:color w:val="002060"/>
          <w:sz w:val="20"/>
          <w:szCs w:val="20"/>
        </w:rPr>
        <w:t>and domestic</w:t>
      </w:r>
      <w:r w:rsidRPr="00B92EA6">
        <w:rPr>
          <w:rFonts w:ascii="Avenir Next" w:hAnsi="Avenir Next"/>
          <w:color w:val="002060"/>
          <w:sz w:val="20"/>
          <w:szCs w:val="20"/>
        </w:rPr>
        <w:t xml:space="preserve"> abuse. </w:t>
      </w:r>
    </w:p>
    <w:p w14:paraId="18EB9483" w14:textId="77777777" w:rsidR="004D452D" w:rsidRPr="00B92EA6" w:rsidRDefault="004D452D" w:rsidP="004D452D">
      <w:pPr>
        <w:pStyle w:val="NormalWeb"/>
        <w:spacing w:before="7" w:beforeAutospacing="0" w:after="0" w:afterAutospacing="0"/>
        <w:rPr>
          <w:rFonts w:ascii="Avenir Next" w:hAnsi="Avenir Next"/>
          <w:color w:val="002060"/>
          <w:sz w:val="20"/>
          <w:szCs w:val="20"/>
        </w:rPr>
      </w:pPr>
      <w:r w:rsidRPr="00B92EA6">
        <w:rPr>
          <w:rFonts w:ascii="Avenir Next" w:hAnsi="Avenir Next"/>
          <w:color w:val="002060"/>
          <w:sz w:val="20"/>
          <w:szCs w:val="20"/>
        </w:rPr>
        <w:t>• is misusing alcohol or other drugs themselves. </w:t>
      </w:r>
    </w:p>
    <w:p w14:paraId="20AD34F1" w14:textId="77777777" w:rsidR="004D452D" w:rsidRPr="00B92EA6" w:rsidRDefault="004D452D" w:rsidP="004D452D">
      <w:pPr>
        <w:pStyle w:val="NormalWeb"/>
        <w:spacing w:before="13" w:beforeAutospacing="0" w:after="0" w:afterAutospacing="0"/>
        <w:rPr>
          <w:rFonts w:ascii="Avenir Next" w:hAnsi="Avenir Next"/>
          <w:color w:val="002060"/>
          <w:sz w:val="20"/>
          <w:szCs w:val="20"/>
        </w:rPr>
      </w:pPr>
      <w:r w:rsidRPr="00B92EA6">
        <w:rPr>
          <w:rFonts w:ascii="Avenir Next" w:hAnsi="Avenir Next"/>
          <w:color w:val="002060"/>
          <w:sz w:val="20"/>
          <w:szCs w:val="20"/>
        </w:rPr>
        <w:t>• has returned home to their family from care </w:t>
      </w:r>
    </w:p>
    <w:p w14:paraId="2FD4C2BD" w14:textId="77777777" w:rsidR="004D452D" w:rsidRPr="00B92EA6" w:rsidRDefault="004D452D" w:rsidP="004D452D">
      <w:pPr>
        <w:pStyle w:val="NormalWeb"/>
        <w:spacing w:before="13" w:beforeAutospacing="0" w:after="0" w:afterAutospacing="0"/>
        <w:rPr>
          <w:rFonts w:ascii="Avenir Next" w:hAnsi="Avenir Next"/>
          <w:color w:val="002060"/>
          <w:sz w:val="20"/>
          <w:szCs w:val="20"/>
        </w:rPr>
      </w:pPr>
      <w:r w:rsidRPr="00B92EA6">
        <w:rPr>
          <w:rFonts w:ascii="Avenir Next" w:hAnsi="Avenir Next"/>
          <w:color w:val="002060"/>
          <w:sz w:val="20"/>
          <w:szCs w:val="20"/>
        </w:rPr>
        <w:t>• is at risk of ‘honour’-based abuse such as Female Genital Mutilation or Forced Marriage </w:t>
      </w:r>
    </w:p>
    <w:p w14:paraId="103FA78D" w14:textId="77777777" w:rsidR="004D452D" w:rsidRPr="00B92EA6" w:rsidRDefault="004D452D" w:rsidP="004D452D">
      <w:pPr>
        <w:pStyle w:val="NormalWeb"/>
        <w:spacing w:before="13" w:beforeAutospacing="0" w:after="0" w:afterAutospacing="0"/>
        <w:rPr>
          <w:rFonts w:ascii="Avenir Next" w:hAnsi="Avenir Next"/>
          <w:color w:val="002060"/>
          <w:sz w:val="20"/>
          <w:szCs w:val="20"/>
        </w:rPr>
      </w:pPr>
      <w:r w:rsidRPr="00B92EA6">
        <w:rPr>
          <w:rFonts w:ascii="Avenir Next" w:hAnsi="Avenir Next"/>
          <w:color w:val="002060"/>
          <w:sz w:val="20"/>
          <w:szCs w:val="20"/>
        </w:rPr>
        <w:t>• is a privately fostered child </w:t>
      </w:r>
    </w:p>
    <w:p w14:paraId="750B8C5C" w14:textId="77777777" w:rsidR="004D452D" w:rsidRPr="00B92EA6" w:rsidRDefault="004D452D" w:rsidP="004D452D">
      <w:pPr>
        <w:pStyle w:val="NormalWeb"/>
        <w:spacing w:before="13" w:beforeAutospacing="0" w:after="0" w:afterAutospacing="0"/>
        <w:rPr>
          <w:rFonts w:ascii="Avenir Next" w:hAnsi="Avenir Next"/>
          <w:color w:val="002060"/>
          <w:sz w:val="20"/>
          <w:szCs w:val="20"/>
        </w:rPr>
      </w:pPr>
      <w:r w:rsidRPr="00B92EA6">
        <w:rPr>
          <w:rFonts w:ascii="Avenir Next" w:hAnsi="Avenir Next"/>
          <w:color w:val="002060"/>
          <w:sz w:val="20"/>
          <w:szCs w:val="20"/>
        </w:rPr>
        <w:t>• is persistently absent from education, including persistent absences for part of the school day </w:t>
      </w:r>
    </w:p>
    <w:p w14:paraId="6D17643B" w14:textId="7BA646E0" w:rsidR="004D452D" w:rsidRPr="00B92EA6" w:rsidRDefault="004D452D" w:rsidP="00B92EA6">
      <w:pPr>
        <w:pStyle w:val="NormalWeb"/>
        <w:spacing w:before="266"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The DSL ensures that all staff are aware of the Family Help process and understands their role in it. This includes </w:t>
      </w:r>
      <w:r w:rsidR="00B90910" w:rsidRPr="00B92EA6">
        <w:rPr>
          <w:rFonts w:ascii="Avenir Next" w:hAnsi="Avenir Next"/>
          <w:color w:val="002060"/>
          <w:sz w:val="20"/>
          <w:szCs w:val="20"/>
        </w:rPr>
        <w:t>identifying emerging</w:t>
      </w:r>
      <w:r w:rsidRPr="00B92EA6">
        <w:rPr>
          <w:rFonts w:ascii="Avenir Next" w:hAnsi="Avenir Next"/>
          <w:color w:val="002060"/>
          <w:sz w:val="20"/>
          <w:szCs w:val="20"/>
        </w:rPr>
        <w:t xml:space="preserve"> problems, liaising with the DSL/ DDSL, sharing information with other professionals to support early </w:t>
      </w:r>
      <w:r w:rsidR="00B92EA6" w:rsidRPr="00B92EA6">
        <w:rPr>
          <w:rFonts w:ascii="Avenir Next" w:hAnsi="Avenir Next"/>
          <w:color w:val="002060"/>
          <w:sz w:val="20"/>
          <w:szCs w:val="20"/>
        </w:rPr>
        <w:t xml:space="preserve">identification </w:t>
      </w:r>
      <w:r w:rsidR="00035ED2" w:rsidRPr="00B92EA6">
        <w:rPr>
          <w:rFonts w:ascii="Avenir Next" w:hAnsi="Avenir Next"/>
          <w:color w:val="002060"/>
          <w:sz w:val="20"/>
          <w:szCs w:val="20"/>
        </w:rPr>
        <w:t>and assessment</w:t>
      </w:r>
      <w:r w:rsidRPr="00B92EA6">
        <w:rPr>
          <w:rFonts w:ascii="Avenir Next" w:hAnsi="Avenir Next"/>
          <w:color w:val="002060"/>
          <w:sz w:val="20"/>
          <w:szCs w:val="20"/>
        </w:rPr>
        <w:t xml:space="preserve"> and, in some cases, acting as the lead professional in undertaking a</w:t>
      </w:r>
      <w:r w:rsidR="00B90910">
        <w:rPr>
          <w:rFonts w:ascii="Avenir Next" w:hAnsi="Avenir Next"/>
          <w:color w:val="002060"/>
          <w:sz w:val="20"/>
          <w:szCs w:val="20"/>
        </w:rPr>
        <w:t xml:space="preserve"> </w:t>
      </w:r>
      <w:r w:rsidRPr="00B92EA6">
        <w:rPr>
          <w:rFonts w:ascii="Avenir Next" w:hAnsi="Avenir Next"/>
          <w:color w:val="002060"/>
          <w:sz w:val="20"/>
          <w:szCs w:val="20"/>
        </w:rPr>
        <w:t>Family Help assessment. </w:t>
      </w:r>
    </w:p>
    <w:p w14:paraId="356D2C16" w14:textId="77777777" w:rsidR="004D452D" w:rsidRPr="00B92EA6" w:rsidRDefault="004D452D" w:rsidP="004D452D">
      <w:pPr>
        <w:pStyle w:val="NormalWeb"/>
        <w:spacing w:before="12" w:beforeAutospacing="0" w:after="0" w:afterAutospacing="0"/>
        <w:rPr>
          <w:rFonts w:ascii="Avenir Next" w:hAnsi="Avenir Next"/>
          <w:color w:val="002060"/>
          <w:sz w:val="20"/>
          <w:szCs w:val="20"/>
        </w:rPr>
      </w:pPr>
      <w:r w:rsidRPr="00B92EA6">
        <w:rPr>
          <w:rFonts w:ascii="Avenir Next" w:hAnsi="Avenir Next"/>
          <w:color w:val="002060"/>
          <w:sz w:val="20"/>
          <w:szCs w:val="20"/>
        </w:rPr>
        <w:t>  </w:t>
      </w:r>
    </w:p>
    <w:p w14:paraId="38411D30" w14:textId="1F69ACD7" w:rsidR="004D452D" w:rsidRPr="00B92EA6" w:rsidRDefault="004D452D" w:rsidP="004D452D">
      <w:pPr>
        <w:pStyle w:val="NormalWeb"/>
        <w:spacing w:before="15"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Concerns about a child should always lead to help for a child. The </w:t>
      </w:r>
      <w:r w:rsidR="00C74313">
        <w:rPr>
          <w:rFonts w:ascii="Avenir Next" w:hAnsi="Avenir Next"/>
          <w:color w:val="002060"/>
          <w:sz w:val="20"/>
          <w:szCs w:val="20"/>
        </w:rPr>
        <w:t>academy</w:t>
      </w:r>
      <w:r w:rsidRPr="00B92EA6">
        <w:rPr>
          <w:rFonts w:ascii="Avenir Next" w:hAnsi="Avenir Next"/>
          <w:color w:val="002060"/>
          <w:sz w:val="20"/>
          <w:szCs w:val="20"/>
        </w:rPr>
        <w:t xml:space="preserve"> may need to escalate its concerns </w:t>
      </w:r>
      <w:r w:rsidR="00B92EA6" w:rsidRPr="00B92EA6">
        <w:rPr>
          <w:rFonts w:ascii="Avenir Next" w:hAnsi="Avenir Next"/>
          <w:color w:val="002060"/>
          <w:sz w:val="20"/>
          <w:szCs w:val="20"/>
        </w:rPr>
        <w:t>with Children’s</w:t>
      </w:r>
      <w:r w:rsidRPr="00B92EA6">
        <w:rPr>
          <w:rFonts w:ascii="Avenir Next" w:hAnsi="Avenir Next"/>
          <w:color w:val="002060"/>
          <w:sz w:val="20"/>
          <w:szCs w:val="20"/>
        </w:rPr>
        <w:t xml:space="preserve"> Services to ensure a referral is accepted or work with other agencies to ensure that a Family Help Assessment is completed.</w:t>
      </w:r>
    </w:p>
    <w:p w14:paraId="35098212" w14:textId="738E1CCB" w:rsidR="004D452D" w:rsidRPr="00B92EA6" w:rsidRDefault="004D452D" w:rsidP="004D452D">
      <w:pPr>
        <w:pStyle w:val="NormalWeb"/>
        <w:spacing w:before="369"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Family Help and early intervention are forms of support aimed at improving outcomes for children or preventing </w:t>
      </w:r>
      <w:r w:rsidR="00B92EA6" w:rsidRPr="00B92EA6">
        <w:rPr>
          <w:rFonts w:ascii="Avenir Next" w:hAnsi="Avenir Next"/>
          <w:color w:val="002060"/>
          <w:sz w:val="20"/>
          <w:szCs w:val="20"/>
        </w:rPr>
        <w:t>escalating need</w:t>
      </w:r>
      <w:r w:rsidRPr="00B92EA6">
        <w:rPr>
          <w:rFonts w:ascii="Avenir Next" w:hAnsi="Avenir Next"/>
          <w:color w:val="002060"/>
          <w:sz w:val="20"/>
          <w:szCs w:val="20"/>
        </w:rPr>
        <w:t xml:space="preserve"> or risk. Because of this, they are also sometimes referred to as prevention or preventative services. </w:t>
      </w:r>
    </w:p>
    <w:p w14:paraId="48CFB8E4" w14:textId="732AAD44" w:rsidR="004D452D" w:rsidRPr="00B92EA6" w:rsidRDefault="004D452D" w:rsidP="004D452D">
      <w:pPr>
        <w:pStyle w:val="NormalWeb"/>
        <w:spacing w:before="13"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These services are part of a “continuum of support” that the academy offers. We provide help to families who do not, or </w:t>
      </w:r>
      <w:r w:rsidR="00B92EA6" w:rsidRPr="00B92EA6">
        <w:rPr>
          <w:rFonts w:ascii="Avenir Next" w:hAnsi="Avenir Next"/>
          <w:color w:val="002060"/>
          <w:sz w:val="20"/>
          <w:szCs w:val="20"/>
        </w:rPr>
        <w:t>no longer</w:t>
      </w:r>
      <w:r w:rsidRPr="00B92EA6">
        <w:rPr>
          <w:rFonts w:ascii="Avenir Next" w:hAnsi="Avenir Next"/>
          <w:color w:val="002060"/>
          <w:sz w:val="20"/>
          <w:szCs w:val="20"/>
        </w:rPr>
        <w:t>, meet the threshold for a statutory intervention. </w:t>
      </w:r>
    </w:p>
    <w:p w14:paraId="63F4E030" w14:textId="62EE925C" w:rsidR="004D452D" w:rsidRPr="00B92EA6" w:rsidRDefault="004D452D" w:rsidP="004D452D">
      <w:pPr>
        <w:pStyle w:val="NormalWeb"/>
        <w:spacing w:before="272"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Staff are alert to the potential need for Family Help for pupils who have “experienced multiple suspensions, [are] at risk of </w:t>
      </w:r>
      <w:r w:rsidR="00B92EA6" w:rsidRPr="00B92EA6">
        <w:rPr>
          <w:rFonts w:ascii="Avenir Next" w:hAnsi="Avenir Next"/>
          <w:color w:val="002060"/>
          <w:sz w:val="20"/>
          <w:szCs w:val="20"/>
        </w:rPr>
        <w:t>being permanently</w:t>
      </w:r>
      <w:r w:rsidRPr="00B92EA6">
        <w:rPr>
          <w:rFonts w:ascii="Avenir Next" w:hAnsi="Avenir Next"/>
          <w:color w:val="002060"/>
          <w:sz w:val="20"/>
          <w:szCs w:val="20"/>
        </w:rPr>
        <w:t xml:space="preserve"> excluded from the academy.  </w:t>
      </w:r>
    </w:p>
    <w:p w14:paraId="444977B7" w14:textId="4DA2DE7D" w:rsidR="004D452D" w:rsidRPr="00B92EA6" w:rsidRDefault="004D452D" w:rsidP="004D452D">
      <w:pPr>
        <w:pStyle w:val="NormalWeb"/>
        <w:spacing w:before="276"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The academy is aware that Family Help procedures strengthen the role of education and childcare settings in </w:t>
      </w:r>
      <w:r w:rsidR="00B92EA6" w:rsidRPr="00B92EA6">
        <w:rPr>
          <w:rFonts w:ascii="Avenir Next" w:hAnsi="Avenir Next"/>
          <w:color w:val="002060"/>
          <w:sz w:val="20"/>
          <w:szCs w:val="20"/>
        </w:rPr>
        <w:t>supporting children</w:t>
      </w:r>
      <w:r w:rsidRPr="00B92EA6">
        <w:rPr>
          <w:rFonts w:ascii="Avenir Next" w:hAnsi="Avenir Next"/>
          <w:color w:val="002060"/>
          <w:sz w:val="20"/>
          <w:szCs w:val="20"/>
        </w:rPr>
        <w:t xml:space="preserve"> and keeping them safe, including information on a child’s right to education and risk factors for practitioners </w:t>
      </w:r>
      <w:r w:rsidR="00B90910" w:rsidRPr="00B92EA6">
        <w:rPr>
          <w:rFonts w:ascii="Avenir Next" w:hAnsi="Avenir Next"/>
          <w:color w:val="002060"/>
          <w:sz w:val="20"/>
          <w:szCs w:val="20"/>
        </w:rPr>
        <w:t>to consider</w:t>
      </w:r>
      <w:r w:rsidRPr="00B92EA6">
        <w:rPr>
          <w:rFonts w:ascii="Avenir Next" w:hAnsi="Avenir Next"/>
          <w:color w:val="002060"/>
          <w:sz w:val="20"/>
          <w:szCs w:val="20"/>
        </w:rPr>
        <w:t xml:space="preserve"> when identifying children and families who may benefit from early help. </w:t>
      </w:r>
    </w:p>
    <w:p w14:paraId="51827EFF" w14:textId="7C3E3E65" w:rsidR="004D452D" w:rsidRPr="00B92EA6" w:rsidRDefault="004D452D" w:rsidP="004D452D">
      <w:pPr>
        <w:pStyle w:val="NormalWeb"/>
        <w:spacing w:before="253"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Our staff are aware of the potential need for a Family Help for pupils who have experienced multiple suspensions, are at risk </w:t>
      </w:r>
      <w:r w:rsidR="00B92EA6" w:rsidRPr="00B92EA6">
        <w:rPr>
          <w:rFonts w:ascii="Avenir Next" w:hAnsi="Avenir Next"/>
          <w:color w:val="002060"/>
          <w:sz w:val="20"/>
          <w:szCs w:val="20"/>
        </w:rPr>
        <w:t>of being</w:t>
      </w:r>
      <w:r w:rsidRPr="00B92EA6">
        <w:rPr>
          <w:rFonts w:ascii="Avenir Next" w:hAnsi="Avenir Next"/>
          <w:color w:val="002060"/>
          <w:sz w:val="20"/>
          <w:szCs w:val="20"/>
        </w:rPr>
        <w:t xml:space="preserve"> permanently excluded and are placed in Alternative Provision.  </w:t>
      </w:r>
    </w:p>
    <w:p w14:paraId="164EDC79" w14:textId="627FD981" w:rsidR="004D452D" w:rsidRPr="00B92EA6" w:rsidRDefault="004D452D" w:rsidP="004D452D">
      <w:pPr>
        <w:pStyle w:val="NormalWeb"/>
        <w:spacing w:before="252"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The DSL ensures that all staff are aware of the early help process and understands their role in it.  This includes identifying emerging problems, liaising with the DSL/ DDSL, sharing information with other professionals </w:t>
      </w:r>
      <w:r w:rsidR="00B92EA6" w:rsidRPr="00B92EA6">
        <w:rPr>
          <w:rFonts w:ascii="Avenir Next" w:hAnsi="Avenir Next"/>
          <w:color w:val="002060"/>
          <w:sz w:val="20"/>
          <w:szCs w:val="20"/>
        </w:rPr>
        <w:t>to support</w:t>
      </w:r>
      <w:r w:rsidRPr="00B92EA6">
        <w:rPr>
          <w:rFonts w:ascii="Avenir Next" w:hAnsi="Avenir Next"/>
          <w:color w:val="002060"/>
          <w:sz w:val="20"/>
          <w:szCs w:val="20"/>
        </w:rPr>
        <w:t xml:space="preserve"> early identification and assessment and, in some cases, acting as the lead professional in undertaking a Family Help assessment. </w:t>
      </w:r>
    </w:p>
    <w:p w14:paraId="6A6CCDA5" w14:textId="77777777" w:rsidR="004D452D" w:rsidRPr="00B92EA6" w:rsidRDefault="004D452D" w:rsidP="004D452D">
      <w:pPr>
        <w:pStyle w:val="NormalWeb"/>
        <w:spacing w:before="267" w:beforeAutospacing="0" w:after="0" w:afterAutospacing="0"/>
        <w:rPr>
          <w:rFonts w:ascii="Avenir Next" w:hAnsi="Avenir Next"/>
          <w:color w:val="002060"/>
          <w:sz w:val="20"/>
          <w:szCs w:val="20"/>
        </w:rPr>
      </w:pPr>
      <w:r w:rsidRPr="00B92EA6">
        <w:rPr>
          <w:rFonts w:ascii="Avenir Next" w:hAnsi="Avenir Next"/>
          <w:color w:val="002060"/>
          <w:sz w:val="20"/>
          <w:szCs w:val="20"/>
        </w:rPr>
        <w:t>Guidance documents can be accessed at the following links: </w:t>
      </w:r>
    </w:p>
    <w:p w14:paraId="6B1A1BEA" w14:textId="77777777" w:rsidR="004D452D" w:rsidRPr="00B92EA6" w:rsidRDefault="004D452D" w:rsidP="004D452D">
      <w:pPr>
        <w:rPr>
          <w:rFonts w:ascii="Avenir Next" w:hAnsi="Avenir Next"/>
          <w:color w:val="002060"/>
          <w:sz w:val="20"/>
          <w:szCs w:val="20"/>
        </w:rPr>
      </w:pPr>
    </w:p>
    <w:p w14:paraId="3EAD1005" w14:textId="3F6DC117" w:rsidR="00A11FB5" w:rsidRPr="00B92EA6" w:rsidRDefault="00A11FB5" w:rsidP="004D452D">
      <w:pPr>
        <w:pStyle w:val="NormalWeb"/>
        <w:spacing w:before="139" w:beforeAutospacing="0" w:after="0" w:afterAutospacing="0"/>
        <w:rPr>
          <w:rFonts w:ascii="Avenir Next" w:hAnsi="Avenir Next"/>
          <w:b/>
          <w:bCs/>
          <w:color w:val="002060"/>
          <w:sz w:val="20"/>
          <w:szCs w:val="20"/>
        </w:rPr>
      </w:pPr>
      <w:r w:rsidRPr="00B92EA6">
        <w:rPr>
          <w:rFonts w:ascii="Avenir Next" w:hAnsi="Avenir Next"/>
          <w:b/>
          <w:bCs/>
          <w:color w:val="002060"/>
          <w:sz w:val="20"/>
          <w:szCs w:val="20"/>
        </w:rPr>
        <w:t>31. Restrictive</w:t>
      </w:r>
      <w:r w:rsidR="004D452D" w:rsidRPr="00B92EA6">
        <w:rPr>
          <w:rFonts w:ascii="Avenir Next" w:hAnsi="Avenir Next"/>
          <w:b/>
          <w:bCs/>
          <w:color w:val="002060"/>
          <w:sz w:val="20"/>
          <w:szCs w:val="20"/>
        </w:rPr>
        <w:t xml:space="preserve"> Intervention </w:t>
      </w:r>
      <w:r w:rsidR="0098216D" w:rsidRPr="00B92EA6">
        <w:rPr>
          <w:rFonts w:ascii="Avenir Next" w:hAnsi="Avenir Next"/>
          <w:b/>
          <w:bCs/>
          <w:color w:val="002060"/>
          <w:sz w:val="20"/>
          <w:szCs w:val="20"/>
        </w:rPr>
        <w:t xml:space="preserve">including the use of reasonable force </w:t>
      </w:r>
    </w:p>
    <w:p w14:paraId="309801D4" w14:textId="01F78F38" w:rsidR="0098216D" w:rsidRPr="00B92EA6" w:rsidRDefault="0098216D" w:rsidP="004D452D">
      <w:pPr>
        <w:pStyle w:val="NormalWeb"/>
        <w:spacing w:before="139"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Please read in conjunction with the DfE guidance: </w:t>
      </w:r>
    </w:p>
    <w:p w14:paraId="11776B65" w14:textId="115A2FEA" w:rsidR="0098216D" w:rsidRPr="00B92EA6" w:rsidRDefault="0098216D" w:rsidP="004D452D">
      <w:pPr>
        <w:pStyle w:val="NormalWeb"/>
        <w:spacing w:before="139" w:beforeAutospacing="0" w:after="0" w:afterAutospacing="0"/>
        <w:rPr>
          <w:rFonts w:ascii="Avenir Next" w:hAnsi="Avenir Next"/>
          <w:b/>
          <w:bCs/>
          <w:color w:val="002060"/>
          <w:sz w:val="20"/>
          <w:szCs w:val="20"/>
          <w:u w:val="single"/>
        </w:rPr>
      </w:pPr>
      <w:r w:rsidRPr="00B92EA6">
        <w:rPr>
          <w:rFonts w:ascii="Avenir Next" w:hAnsi="Avenir Next"/>
          <w:b/>
          <w:bCs/>
          <w:color w:val="002060"/>
          <w:sz w:val="20"/>
          <w:szCs w:val="20"/>
          <w:u w:val="single"/>
        </w:rPr>
        <w:t>https://www.gov.uk/government/publications/use-of-reasonable-force-in-schools</w:t>
      </w:r>
    </w:p>
    <w:p w14:paraId="1341983E" w14:textId="77777777" w:rsidR="004D452D" w:rsidRPr="00B92EA6" w:rsidRDefault="004D452D" w:rsidP="004D452D">
      <w:pPr>
        <w:rPr>
          <w:rFonts w:ascii="Avenir Next" w:hAnsi="Avenir Next"/>
          <w:color w:val="002060"/>
          <w:sz w:val="20"/>
          <w:szCs w:val="20"/>
        </w:rPr>
      </w:pPr>
    </w:p>
    <w:p w14:paraId="567A4F2D" w14:textId="29D71372" w:rsidR="004D452D" w:rsidRPr="00B92EA6" w:rsidRDefault="004D452D" w:rsidP="004D452D">
      <w:pPr>
        <w:pStyle w:val="NormalWeb"/>
        <w:spacing w:before="83" w:beforeAutospacing="0" w:after="0" w:afterAutospacing="0"/>
        <w:rPr>
          <w:rFonts w:ascii="Avenir Next" w:hAnsi="Avenir Next"/>
          <w:color w:val="002060"/>
          <w:sz w:val="20"/>
          <w:szCs w:val="20"/>
        </w:rPr>
      </w:pPr>
      <w:r w:rsidRPr="00B92EA6">
        <w:rPr>
          <w:rFonts w:ascii="Avenir Next" w:hAnsi="Avenir Next"/>
          <w:color w:val="002060"/>
          <w:sz w:val="20"/>
          <w:szCs w:val="20"/>
        </w:rPr>
        <w:lastRenderedPageBreak/>
        <w:t xml:space="preserve">There are circumstances when it is appropriate for staff in </w:t>
      </w:r>
      <w:r w:rsidR="00C74313">
        <w:rPr>
          <w:rFonts w:ascii="Avenir Next" w:hAnsi="Avenir Next"/>
          <w:color w:val="002060"/>
          <w:sz w:val="20"/>
          <w:szCs w:val="20"/>
        </w:rPr>
        <w:t>academy</w:t>
      </w:r>
      <w:r w:rsidRPr="00B92EA6">
        <w:rPr>
          <w:rFonts w:ascii="Avenir Next" w:hAnsi="Avenir Next"/>
          <w:color w:val="002060"/>
          <w:sz w:val="20"/>
          <w:szCs w:val="20"/>
        </w:rPr>
        <w:t xml:space="preserve"> to use reasonable force to safeguard children and </w:t>
      </w:r>
      <w:r w:rsidR="00A11FB5" w:rsidRPr="00B92EA6">
        <w:rPr>
          <w:rFonts w:ascii="Avenir Next" w:hAnsi="Avenir Next"/>
          <w:color w:val="002060"/>
          <w:sz w:val="20"/>
          <w:szCs w:val="20"/>
        </w:rPr>
        <w:t>young people</w:t>
      </w:r>
      <w:r w:rsidRPr="00B92EA6">
        <w:rPr>
          <w:rFonts w:ascii="Avenir Next" w:hAnsi="Avenir Next"/>
          <w:color w:val="002060"/>
          <w:sz w:val="20"/>
          <w:szCs w:val="20"/>
        </w:rPr>
        <w:t xml:space="preserve">. The term ‘reasonable force’ covers the broad range of actions used by staff that involves a degree of physical </w:t>
      </w:r>
      <w:r w:rsidR="00A11FB5" w:rsidRPr="00B92EA6">
        <w:rPr>
          <w:rFonts w:ascii="Avenir Next" w:hAnsi="Avenir Next"/>
          <w:color w:val="002060"/>
          <w:sz w:val="20"/>
          <w:szCs w:val="20"/>
        </w:rPr>
        <w:t>contact to</w:t>
      </w:r>
      <w:r w:rsidRPr="00B92EA6">
        <w:rPr>
          <w:rFonts w:ascii="Avenir Next" w:hAnsi="Avenir Next"/>
          <w:color w:val="002060"/>
          <w:sz w:val="20"/>
          <w:szCs w:val="20"/>
        </w:rPr>
        <w:t xml:space="preserve"> control or restrain children. This can range from guiding a child to safety by the arm, to more extreme circumstances </w:t>
      </w:r>
      <w:r w:rsidR="00A11FB5" w:rsidRPr="00B92EA6">
        <w:rPr>
          <w:rFonts w:ascii="Avenir Next" w:hAnsi="Avenir Next"/>
          <w:color w:val="002060"/>
          <w:sz w:val="20"/>
          <w:szCs w:val="20"/>
        </w:rPr>
        <w:t>such as</w:t>
      </w:r>
      <w:r w:rsidRPr="00B92EA6">
        <w:rPr>
          <w:rFonts w:ascii="Avenir Next" w:hAnsi="Avenir Next"/>
          <w:color w:val="002060"/>
          <w:sz w:val="20"/>
          <w:szCs w:val="20"/>
        </w:rPr>
        <w:t xml:space="preserve"> breaking up a fight or where a young person needs to be restrained to prevent violence or injury. </w:t>
      </w:r>
    </w:p>
    <w:p w14:paraId="2D3C4438" w14:textId="5E4DFD2C" w:rsidR="004D452D" w:rsidRPr="00B92EA6" w:rsidRDefault="004D452D" w:rsidP="004D452D">
      <w:pPr>
        <w:pStyle w:val="NormalWeb"/>
        <w:spacing w:before="306"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‘Reasonable’ in these circumstances means ‘using no more force than is needed’. The use of force may involve either </w:t>
      </w:r>
      <w:r w:rsidR="00A11FB5" w:rsidRPr="00B92EA6">
        <w:rPr>
          <w:rFonts w:ascii="Avenir Next" w:hAnsi="Avenir Next"/>
          <w:color w:val="002060"/>
          <w:sz w:val="20"/>
          <w:szCs w:val="20"/>
        </w:rPr>
        <w:t>passive physical</w:t>
      </w:r>
      <w:r w:rsidRPr="00B92EA6">
        <w:rPr>
          <w:rFonts w:ascii="Avenir Next" w:hAnsi="Avenir Next"/>
          <w:color w:val="002060"/>
          <w:sz w:val="20"/>
          <w:szCs w:val="20"/>
        </w:rPr>
        <w:t xml:space="preserve"> contact, such as standing between pupils or blocking a pupil’s path, or active physical contact such as leading a </w:t>
      </w:r>
      <w:r w:rsidR="00A11FB5" w:rsidRPr="00B92EA6">
        <w:rPr>
          <w:rFonts w:ascii="Avenir Next" w:hAnsi="Avenir Next"/>
          <w:color w:val="002060"/>
          <w:sz w:val="20"/>
          <w:szCs w:val="20"/>
        </w:rPr>
        <w:t>child by</w:t>
      </w:r>
      <w:r w:rsidRPr="00B92EA6">
        <w:rPr>
          <w:rFonts w:ascii="Avenir Next" w:hAnsi="Avenir Next"/>
          <w:color w:val="002060"/>
          <w:sz w:val="20"/>
          <w:szCs w:val="20"/>
        </w:rPr>
        <w:t xml:space="preserve"> the arm out of the classroom. Departmental advice for </w:t>
      </w:r>
      <w:r w:rsidR="00C74313">
        <w:rPr>
          <w:rFonts w:ascii="Avenir Next" w:hAnsi="Avenir Next"/>
          <w:color w:val="002060"/>
          <w:sz w:val="20"/>
          <w:szCs w:val="20"/>
        </w:rPr>
        <w:t>academy</w:t>
      </w:r>
      <w:r w:rsidR="00C74313" w:rsidRPr="00B92EA6">
        <w:rPr>
          <w:rFonts w:ascii="Avenir Next" w:hAnsi="Avenir Next"/>
          <w:color w:val="002060"/>
          <w:sz w:val="20"/>
          <w:szCs w:val="20"/>
        </w:rPr>
        <w:t>’s</w:t>
      </w:r>
      <w:r w:rsidRPr="00B92EA6">
        <w:rPr>
          <w:rFonts w:ascii="Avenir Next" w:hAnsi="Avenir Next"/>
          <w:color w:val="002060"/>
          <w:sz w:val="20"/>
          <w:szCs w:val="20"/>
        </w:rPr>
        <w:t xml:space="preserve"> is available in Use of reasonable force in schools </w:t>
      </w:r>
    </w:p>
    <w:p w14:paraId="7C11EE22" w14:textId="4211BB9B" w:rsidR="004D452D" w:rsidRPr="00B92EA6" w:rsidRDefault="004D452D" w:rsidP="004D452D">
      <w:pPr>
        <w:pStyle w:val="NormalWeb"/>
        <w:spacing w:before="272"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When using reasonable force in response to risks presented by incidents involving children including any with SEND </w:t>
      </w:r>
      <w:r w:rsidR="00A11FB5" w:rsidRPr="00B92EA6">
        <w:rPr>
          <w:rFonts w:ascii="Avenir Next" w:hAnsi="Avenir Next"/>
          <w:color w:val="002060"/>
          <w:sz w:val="20"/>
          <w:szCs w:val="20"/>
        </w:rPr>
        <w:t>or disabilities</w:t>
      </w:r>
      <w:r w:rsidRPr="00B92EA6">
        <w:rPr>
          <w:rFonts w:ascii="Avenir Next" w:hAnsi="Avenir Next"/>
          <w:color w:val="002060"/>
          <w:sz w:val="20"/>
          <w:szCs w:val="20"/>
        </w:rPr>
        <w:t>, or with medical conditions, staff should consider the risks carefully.</w:t>
      </w:r>
    </w:p>
    <w:p w14:paraId="56E98DBB" w14:textId="4854906A" w:rsidR="004D452D" w:rsidRPr="00B92EA6" w:rsidRDefault="004D452D" w:rsidP="004D452D">
      <w:pPr>
        <w:pStyle w:val="NormalWeb"/>
        <w:spacing w:before="369"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By planning positive and proactive behaviour support, for instance through drawing up individual behaviour plans for </w:t>
      </w:r>
      <w:r w:rsidR="00C25DD4" w:rsidRPr="00B92EA6">
        <w:rPr>
          <w:rFonts w:ascii="Avenir Next" w:hAnsi="Avenir Next"/>
          <w:color w:val="002060"/>
          <w:sz w:val="20"/>
          <w:szCs w:val="20"/>
        </w:rPr>
        <w:t>more vulnerable</w:t>
      </w:r>
      <w:r w:rsidRPr="00B92EA6">
        <w:rPr>
          <w:rFonts w:ascii="Avenir Next" w:hAnsi="Avenir Next"/>
          <w:color w:val="002060"/>
          <w:sz w:val="20"/>
          <w:szCs w:val="20"/>
        </w:rPr>
        <w:t xml:space="preserve"> children and agreeing them with parents and carers, we will reduce the occurrence of challenging behaviour and the need to use reasonable force. </w:t>
      </w:r>
    </w:p>
    <w:p w14:paraId="58EF10AE" w14:textId="1736BEE9" w:rsidR="004D452D" w:rsidRPr="00B92EA6" w:rsidRDefault="004D452D" w:rsidP="004D452D">
      <w:pPr>
        <w:pStyle w:val="NormalWeb"/>
        <w:spacing w:before="369" w:beforeAutospacing="0" w:after="0" w:afterAutospacing="0"/>
        <w:rPr>
          <w:rFonts w:ascii="Avenir Next" w:hAnsi="Avenir Next"/>
          <w:color w:val="002060"/>
          <w:sz w:val="20"/>
          <w:szCs w:val="20"/>
        </w:rPr>
      </w:pPr>
      <w:r w:rsidRPr="00B92EA6">
        <w:rPr>
          <w:rFonts w:ascii="Avenir Next" w:hAnsi="Avenir Next"/>
          <w:color w:val="002060"/>
          <w:sz w:val="20"/>
          <w:szCs w:val="20"/>
        </w:rPr>
        <w:t xml:space="preserve">Currently the academy follows the following DfE </w:t>
      </w:r>
      <w:r w:rsidR="00C25DD4" w:rsidRPr="00B92EA6">
        <w:rPr>
          <w:rFonts w:ascii="Avenir Next" w:hAnsi="Avenir Next"/>
          <w:color w:val="002060"/>
          <w:sz w:val="20"/>
          <w:szCs w:val="20"/>
        </w:rPr>
        <w:t>guidance,</w:t>
      </w:r>
      <w:r w:rsidRPr="00B92EA6">
        <w:rPr>
          <w:rFonts w:ascii="Avenir Next" w:hAnsi="Avenir Next"/>
          <w:color w:val="002060"/>
          <w:sz w:val="20"/>
          <w:szCs w:val="20"/>
        </w:rPr>
        <w:t xml:space="preserve"> as of April 1st</w:t>
      </w:r>
      <w:r w:rsidR="00035ED2" w:rsidRPr="00B92EA6">
        <w:rPr>
          <w:rFonts w:ascii="Avenir Next" w:hAnsi="Avenir Next"/>
          <w:color w:val="002060"/>
          <w:sz w:val="20"/>
          <w:szCs w:val="20"/>
        </w:rPr>
        <w:t>, 2026</w:t>
      </w:r>
      <w:r w:rsidR="00B92EA6" w:rsidRPr="00B92EA6">
        <w:rPr>
          <w:rFonts w:ascii="Avenir Next" w:hAnsi="Avenir Next"/>
          <w:color w:val="002060"/>
          <w:sz w:val="20"/>
          <w:szCs w:val="20"/>
        </w:rPr>
        <w:t>,</w:t>
      </w:r>
      <w:r w:rsidRPr="00B92EA6">
        <w:rPr>
          <w:rFonts w:ascii="Avenir Next" w:hAnsi="Avenir Next"/>
          <w:color w:val="002060"/>
          <w:sz w:val="20"/>
          <w:szCs w:val="20"/>
        </w:rPr>
        <w:t xml:space="preserve"> the academy will follow the new legislation and the MAT Restrictive Intervention Policy </w:t>
      </w:r>
    </w:p>
    <w:p w14:paraId="2D339192" w14:textId="77777777" w:rsidR="004D452D" w:rsidRPr="00B92EA6" w:rsidRDefault="004D452D" w:rsidP="004D452D">
      <w:pPr>
        <w:spacing w:after="240"/>
        <w:rPr>
          <w:rFonts w:ascii="Avenir Next" w:hAnsi="Avenir Next"/>
          <w:color w:val="002060"/>
          <w:sz w:val="20"/>
          <w:szCs w:val="20"/>
        </w:rPr>
      </w:pPr>
    </w:p>
    <w:p w14:paraId="437FAF8C" w14:textId="7A360C5C" w:rsidR="004D452D" w:rsidRPr="00B92EA6" w:rsidRDefault="0098216D" w:rsidP="004D452D">
      <w:pPr>
        <w:pStyle w:val="NormalWeb"/>
        <w:spacing w:before="106" w:beforeAutospacing="0" w:after="0" w:afterAutospacing="0"/>
        <w:rPr>
          <w:rFonts w:ascii="Avenir Next" w:hAnsi="Avenir Next"/>
          <w:b/>
          <w:bCs/>
          <w:color w:val="002060"/>
          <w:sz w:val="20"/>
          <w:szCs w:val="20"/>
        </w:rPr>
      </w:pPr>
      <w:r w:rsidRPr="00B92EA6">
        <w:rPr>
          <w:rFonts w:ascii="Avenir Next" w:hAnsi="Avenir Next"/>
          <w:b/>
          <w:bCs/>
          <w:color w:val="002060"/>
          <w:sz w:val="20"/>
          <w:szCs w:val="20"/>
        </w:rPr>
        <w:t xml:space="preserve">32. </w:t>
      </w:r>
      <w:r w:rsidR="004D452D" w:rsidRPr="00B92EA6">
        <w:rPr>
          <w:rFonts w:ascii="Avenir Next" w:hAnsi="Avenir Next"/>
          <w:b/>
          <w:bCs/>
          <w:color w:val="002060"/>
          <w:sz w:val="20"/>
          <w:szCs w:val="20"/>
        </w:rPr>
        <w:t xml:space="preserve">Examples of </w:t>
      </w:r>
      <w:r w:rsidR="00C25DD4" w:rsidRPr="00B92EA6">
        <w:rPr>
          <w:rFonts w:ascii="Avenir Next" w:hAnsi="Avenir Next"/>
          <w:b/>
          <w:bCs/>
          <w:color w:val="002060"/>
          <w:sz w:val="20"/>
          <w:szCs w:val="20"/>
        </w:rPr>
        <w:t xml:space="preserve">Specific </w:t>
      </w:r>
    </w:p>
    <w:p w14:paraId="3C60441D" w14:textId="77777777" w:rsidR="00C25DD4" w:rsidRPr="00B92EA6" w:rsidRDefault="00C25DD4" w:rsidP="004D452D">
      <w:pPr>
        <w:pStyle w:val="NormalWeb"/>
        <w:spacing w:before="106" w:beforeAutospacing="0" w:after="0" w:afterAutospacing="0"/>
        <w:rPr>
          <w:rFonts w:ascii="Avenir Next" w:hAnsi="Avenir Next"/>
          <w:b/>
          <w:bCs/>
          <w:color w:val="002060"/>
          <w:sz w:val="20"/>
          <w:szCs w:val="20"/>
          <w:u w:val="single"/>
        </w:rPr>
      </w:pPr>
    </w:p>
    <w:p w14:paraId="34A0D643" w14:textId="00EA15F5" w:rsidR="00C25DD4" w:rsidRPr="00B92EA6" w:rsidRDefault="00C25DD4" w:rsidP="00C25DD4">
      <w:pPr>
        <w:pStyle w:val="NormalWeb"/>
        <w:spacing w:before="106" w:beforeAutospacing="0" w:after="0" w:afterAutospacing="0"/>
        <w:jc w:val="both"/>
        <w:rPr>
          <w:rFonts w:ascii="Avenir Next" w:hAnsi="Avenir Next"/>
          <w:color w:val="002060"/>
          <w:sz w:val="20"/>
          <w:szCs w:val="20"/>
        </w:rPr>
      </w:pPr>
      <w:r w:rsidRPr="00B92EA6">
        <w:rPr>
          <w:rFonts w:ascii="Avenir Next" w:hAnsi="Avenir Next"/>
          <w:color w:val="002060"/>
          <w:sz w:val="20"/>
          <w:szCs w:val="20"/>
        </w:rPr>
        <w:t>A</w:t>
      </w:r>
      <w:r w:rsidRPr="00B92EA6">
        <w:rPr>
          <w:rStyle w:val="apple-converted-space"/>
          <w:rFonts w:ascii="Avenir Next" w:eastAsiaTheme="majorEastAsia" w:hAnsi="Avenir Next"/>
          <w:color w:val="002060"/>
          <w:sz w:val="20"/>
          <w:szCs w:val="20"/>
        </w:rPr>
        <w:t xml:space="preserve"> specific </w:t>
      </w:r>
      <w:r w:rsidRPr="00B92EA6">
        <w:rPr>
          <w:rStyle w:val="Strong"/>
          <w:rFonts w:ascii="Avenir Next" w:eastAsiaTheme="majorEastAsia" w:hAnsi="Avenir Next"/>
          <w:b w:val="0"/>
          <w:bCs w:val="0"/>
          <w:color w:val="002060"/>
          <w:sz w:val="20"/>
          <w:szCs w:val="20"/>
        </w:rPr>
        <w:t>safeguarding issue</w:t>
      </w:r>
      <w:r w:rsidRPr="00B92EA6">
        <w:rPr>
          <w:rStyle w:val="apple-converted-space"/>
          <w:rFonts w:ascii="Avenir Next" w:eastAsiaTheme="majorEastAsia" w:hAnsi="Avenir Next"/>
          <w:color w:val="002060"/>
          <w:sz w:val="20"/>
          <w:szCs w:val="20"/>
        </w:rPr>
        <w:t> </w:t>
      </w:r>
      <w:r w:rsidRPr="00B92EA6">
        <w:rPr>
          <w:rFonts w:ascii="Avenir Next" w:hAnsi="Avenir Next"/>
          <w:color w:val="002060"/>
          <w:sz w:val="20"/>
          <w:szCs w:val="20"/>
        </w:rPr>
        <w:t>is any risk, situation, or behaviour that threatens an individual’s health, well-being, or human rights, putting them at risk of abuse, neglect, or exploitation. In professional and legal contexts, safeguarding is divided into</w:t>
      </w:r>
      <w:r w:rsidRPr="00B92EA6">
        <w:rPr>
          <w:rStyle w:val="apple-converted-space"/>
          <w:rFonts w:ascii="Avenir Next" w:eastAsiaTheme="majorEastAsia" w:hAnsi="Avenir Next"/>
          <w:color w:val="002060"/>
          <w:sz w:val="20"/>
          <w:szCs w:val="20"/>
        </w:rPr>
        <w:t> </w:t>
      </w:r>
      <w:r w:rsidRPr="00B92EA6">
        <w:rPr>
          <w:rStyle w:val="Strong"/>
          <w:rFonts w:ascii="Avenir Next" w:eastAsiaTheme="majorEastAsia" w:hAnsi="Avenir Next"/>
          <w:color w:val="002060"/>
          <w:sz w:val="20"/>
          <w:szCs w:val="20"/>
        </w:rPr>
        <w:t>"</w:t>
      </w:r>
      <w:r w:rsidRPr="00B92EA6">
        <w:rPr>
          <w:rStyle w:val="Strong"/>
          <w:rFonts w:ascii="Avenir Next" w:eastAsiaTheme="majorEastAsia" w:hAnsi="Avenir Next"/>
          <w:b w:val="0"/>
          <w:bCs w:val="0"/>
          <w:color w:val="002060"/>
          <w:sz w:val="20"/>
          <w:szCs w:val="20"/>
        </w:rPr>
        <w:t>general categories of abuse"</w:t>
      </w:r>
      <w:r w:rsidRPr="00B92EA6">
        <w:rPr>
          <w:rStyle w:val="apple-converted-space"/>
          <w:rFonts w:ascii="Avenir Next" w:eastAsiaTheme="majorEastAsia" w:hAnsi="Avenir Next"/>
          <w:color w:val="002060"/>
          <w:sz w:val="20"/>
          <w:szCs w:val="20"/>
        </w:rPr>
        <w:t> </w:t>
      </w:r>
      <w:r w:rsidRPr="00B92EA6">
        <w:rPr>
          <w:rFonts w:ascii="Avenir Next" w:hAnsi="Avenir Next"/>
          <w:color w:val="002060"/>
          <w:sz w:val="20"/>
          <w:szCs w:val="20"/>
        </w:rPr>
        <w:t>and</w:t>
      </w:r>
      <w:r w:rsidRPr="00B92EA6">
        <w:rPr>
          <w:rStyle w:val="apple-converted-space"/>
          <w:rFonts w:ascii="Avenir Next" w:eastAsiaTheme="majorEastAsia" w:hAnsi="Avenir Next"/>
          <w:color w:val="002060"/>
          <w:sz w:val="20"/>
          <w:szCs w:val="20"/>
        </w:rPr>
        <w:t> </w:t>
      </w:r>
      <w:r w:rsidRPr="00B92EA6">
        <w:rPr>
          <w:rStyle w:val="Strong"/>
          <w:rFonts w:ascii="Avenir Next" w:eastAsiaTheme="majorEastAsia" w:hAnsi="Avenir Next"/>
          <w:color w:val="002060"/>
          <w:sz w:val="20"/>
          <w:szCs w:val="20"/>
        </w:rPr>
        <w:t>"</w:t>
      </w:r>
      <w:r w:rsidRPr="00B92EA6">
        <w:rPr>
          <w:rStyle w:val="Strong"/>
          <w:rFonts w:ascii="Avenir Next" w:eastAsiaTheme="majorEastAsia" w:hAnsi="Avenir Next"/>
          <w:b w:val="0"/>
          <w:bCs w:val="0"/>
          <w:color w:val="002060"/>
          <w:sz w:val="20"/>
          <w:szCs w:val="20"/>
        </w:rPr>
        <w:t>specific safeguarding issues</w:t>
      </w:r>
      <w:r w:rsidRPr="00B92EA6">
        <w:rPr>
          <w:rStyle w:val="Strong"/>
          <w:rFonts w:ascii="Avenir Next" w:eastAsiaTheme="majorEastAsia" w:hAnsi="Avenir Next"/>
          <w:color w:val="002060"/>
          <w:sz w:val="20"/>
          <w:szCs w:val="20"/>
        </w:rPr>
        <w:t>"</w:t>
      </w:r>
      <w:r w:rsidRPr="00B92EA6">
        <w:rPr>
          <w:rFonts w:ascii="Avenir Next" w:hAnsi="Avenir Next"/>
          <w:color w:val="002060"/>
          <w:sz w:val="20"/>
          <w:szCs w:val="20"/>
        </w:rPr>
        <w:t>—the latter referring to</w:t>
      </w:r>
      <w:r w:rsidRPr="00B92EA6">
        <w:rPr>
          <w:rStyle w:val="apple-converted-space"/>
          <w:rFonts w:ascii="Avenir Next" w:eastAsiaTheme="majorEastAsia" w:hAnsi="Avenir Next"/>
          <w:color w:val="002060"/>
          <w:sz w:val="20"/>
          <w:szCs w:val="20"/>
        </w:rPr>
        <w:t> </w:t>
      </w:r>
      <w:r w:rsidRPr="00B92EA6">
        <w:rPr>
          <w:rFonts w:ascii="Avenir Next" w:hAnsi="Avenir Next"/>
          <w:color w:val="002060"/>
          <w:sz w:val="20"/>
          <w:szCs w:val="20"/>
        </w:rPr>
        <w:t>complex, contextual, or emerging forms of harm that often require specialised statutory interventions</w:t>
      </w:r>
    </w:p>
    <w:p w14:paraId="147E6D9F" w14:textId="77777777" w:rsidR="004D452D" w:rsidRPr="00B92EA6" w:rsidRDefault="004D452D" w:rsidP="004D452D">
      <w:pPr>
        <w:pStyle w:val="NormalWeb"/>
        <w:spacing w:before="139" w:beforeAutospacing="0" w:after="0" w:afterAutospacing="0"/>
        <w:rPr>
          <w:rFonts w:ascii="Avenir Next" w:hAnsi="Avenir Next"/>
          <w:color w:val="002060"/>
          <w:sz w:val="20"/>
          <w:szCs w:val="20"/>
        </w:rPr>
      </w:pPr>
      <w:r w:rsidRPr="00B92EA6">
        <w:rPr>
          <w:rFonts w:ascii="Avenir Next" w:hAnsi="Avenir Next"/>
          <w:color w:val="002060"/>
          <w:sz w:val="20"/>
          <w:szCs w:val="20"/>
        </w:rPr>
        <w:t>  </w:t>
      </w:r>
    </w:p>
    <w:p w14:paraId="3464C558" w14:textId="77777777" w:rsidR="004D452D" w:rsidRDefault="004D452D" w:rsidP="004D452D">
      <w:pPr>
        <w:rPr>
          <w:rFonts w:ascii="Avenir Next" w:hAnsi="Avenir Next"/>
          <w:color w:val="002060"/>
          <w:sz w:val="20"/>
          <w:szCs w:val="20"/>
        </w:rPr>
      </w:pPr>
    </w:p>
    <w:p w14:paraId="5EE0CF70" w14:textId="77777777" w:rsidR="00676D72" w:rsidRDefault="00676D72" w:rsidP="004D452D">
      <w:pPr>
        <w:rPr>
          <w:rFonts w:ascii="Avenir Next" w:hAnsi="Avenir Next"/>
          <w:color w:val="002060"/>
          <w:sz w:val="20"/>
          <w:szCs w:val="20"/>
        </w:rPr>
      </w:pPr>
    </w:p>
    <w:p w14:paraId="46430B50" w14:textId="77777777" w:rsidR="00676D72" w:rsidRPr="00B92EA6" w:rsidRDefault="00676D72" w:rsidP="004D452D">
      <w:pPr>
        <w:rPr>
          <w:rFonts w:ascii="Avenir Next" w:hAnsi="Avenir Next"/>
          <w:color w:val="002060"/>
          <w:sz w:val="20"/>
          <w:szCs w:val="20"/>
        </w:rPr>
      </w:pPr>
    </w:p>
    <w:p w14:paraId="18F39065" w14:textId="77777777" w:rsidR="004D452D" w:rsidRPr="00EA75AE" w:rsidRDefault="004D452D" w:rsidP="004D452D">
      <w:pPr>
        <w:pStyle w:val="NormalWeb"/>
        <w:spacing w:before="8" w:beforeAutospacing="0" w:after="0" w:afterAutospacing="0"/>
        <w:rPr>
          <w:rFonts w:ascii="Avenir Next" w:hAnsi="Avenir Next"/>
          <w:color w:val="002060"/>
          <w:sz w:val="20"/>
          <w:szCs w:val="20"/>
        </w:rPr>
      </w:pPr>
      <w:r w:rsidRPr="00EA75AE">
        <w:rPr>
          <w:rFonts w:ascii="Avenir Next" w:hAnsi="Avenir Next"/>
          <w:b/>
          <w:bCs/>
          <w:color w:val="002060"/>
          <w:sz w:val="20"/>
          <w:szCs w:val="20"/>
          <w:shd w:val="clear" w:color="auto" w:fill="FFFFFF"/>
        </w:rPr>
        <w:t>Mental Health</w:t>
      </w:r>
      <w:r w:rsidRPr="00EA75AE">
        <w:rPr>
          <w:rFonts w:ascii="Avenir Next" w:hAnsi="Avenir Next"/>
          <w:b/>
          <w:bCs/>
          <w:color w:val="002060"/>
          <w:sz w:val="20"/>
          <w:szCs w:val="20"/>
        </w:rPr>
        <w:t>  </w:t>
      </w:r>
    </w:p>
    <w:p w14:paraId="52F73AD9" w14:textId="51E011AB" w:rsidR="004D452D" w:rsidRPr="00B92EA6" w:rsidRDefault="004D452D" w:rsidP="004D452D">
      <w:pPr>
        <w:pStyle w:val="NormalWeb"/>
        <w:spacing w:before="82" w:beforeAutospacing="0" w:after="0" w:afterAutospacing="0"/>
        <w:rPr>
          <w:rFonts w:ascii="Avenir Next" w:hAnsi="Avenir Next"/>
          <w:color w:val="002060"/>
          <w:sz w:val="20"/>
          <w:szCs w:val="20"/>
        </w:rPr>
      </w:pPr>
      <w:r w:rsidRPr="00B92EA6">
        <w:rPr>
          <w:rFonts w:ascii="Avenir Next" w:hAnsi="Avenir Next"/>
          <w:color w:val="002060"/>
          <w:sz w:val="20"/>
          <w:szCs w:val="20"/>
          <w:shd w:val="clear" w:color="auto" w:fill="FFFFFF"/>
        </w:rPr>
        <w:t xml:space="preserve">All staff have an important role to play in supporting the mental health and wellbeing of our pupils and are aware that </w:t>
      </w:r>
      <w:r w:rsidR="00C25DD4" w:rsidRPr="00B92EA6">
        <w:rPr>
          <w:rFonts w:ascii="Avenir Next" w:hAnsi="Avenir Next"/>
          <w:color w:val="002060"/>
          <w:sz w:val="20"/>
          <w:szCs w:val="20"/>
          <w:shd w:val="clear" w:color="auto" w:fill="FFFFFF"/>
        </w:rPr>
        <w:t>mental</w:t>
      </w:r>
      <w:r w:rsidR="00C25DD4" w:rsidRPr="00B92EA6">
        <w:rPr>
          <w:rFonts w:ascii="Avenir Next" w:hAnsi="Avenir Next"/>
          <w:color w:val="002060"/>
          <w:sz w:val="20"/>
          <w:szCs w:val="20"/>
        </w:rPr>
        <w:t xml:space="preserve"> health</w:t>
      </w:r>
      <w:r w:rsidRPr="00B92EA6">
        <w:rPr>
          <w:rFonts w:ascii="Avenir Next" w:hAnsi="Avenir Next"/>
          <w:color w:val="002060"/>
          <w:sz w:val="20"/>
          <w:szCs w:val="20"/>
          <w:shd w:val="clear" w:color="auto" w:fill="FFFFFF"/>
        </w:rPr>
        <w:t xml:space="preserve"> problems can, in some cases, be an indicator that a child has suffered or is at risk of suffering abuse, neglect or exploitation. We have clear systems and processes in place for identifying possible mental health problems, including routes </w:t>
      </w:r>
      <w:r w:rsidR="00C25DD4" w:rsidRPr="00B92EA6">
        <w:rPr>
          <w:rFonts w:ascii="Avenir Next" w:hAnsi="Avenir Next"/>
          <w:color w:val="002060"/>
          <w:sz w:val="20"/>
          <w:szCs w:val="20"/>
          <w:shd w:val="clear" w:color="auto" w:fill="FFFFFF"/>
        </w:rPr>
        <w:t>to</w:t>
      </w:r>
      <w:r w:rsidR="00C25DD4" w:rsidRPr="00B92EA6">
        <w:rPr>
          <w:rFonts w:ascii="Avenir Next" w:hAnsi="Avenir Next"/>
          <w:color w:val="002060"/>
          <w:sz w:val="20"/>
          <w:szCs w:val="20"/>
        </w:rPr>
        <w:t xml:space="preserve"> escalate</w:t>
      </w:r>
      <w:r w:rsidRPr="00B92EA6">
        <w:rPr>
          <w:rFonts w:ascii="Avenir Next" w:hAnsi="Avenir Next"/>
          <w:color w:val="002060"/>
          <w:sz w:val="20"/>
          <w:szCs w:val="20"/>
          <w:shd w:val="clear" w:color="auto" w:fill="FFFFFF"/>
        </w:rPr>
        <w:t xml:space="preserve"> and clear referral and accountability systems. </w:t>
      </w:r>
    </w:p>
    <w:p w14:paraId="71996D99" w14:textId="77777777" w:rsidR="004D452D" w:rsidRPr="00B92EA6" w:rsidRDefault="004D452D" w:rsidP="004D452D">
      <w:pPr>
        <w:pStyle w:val="NormalWeb"/>
        <w:spacing w:before="273" w:beforeAutospacing="0" w:after="0" w:afterAutospacing="0"/>
        <w:rPr>
          <w:rFonts w:ascii="Avenir Next" w:hAnsi="Avenir Next"/>
          <w:color w:val="002060"/>
          <w:sz w:val="20"/>
          <w:szCs w:val="20"/>
        </w:rPr>
      </w:pPr>
      <w:r w:rsidRPr="00B92EA6">
        <w:rPr>
          <w:rFonts w:ascii="Avenir Next" w:hAnsi="Avenir Next"/>
          <w:color w:val="002060"/>
          <w:sz w:val="20"/>
          <w:szCs w:val="20"/>
          <w:shd w:val="clear" w:color="auto" w:fill="FFFFFF"/>
        </w:rPr>
        <w:t xml:space="preserve">The academy engages with the following agencies to support our pupil mental health: </w:t>
      </w:r>
      <w:r w:rsidRPr="00B92EA6">
        <w:rPr>
          <w:rFonts w:ascii="Avenir Next" w:hAnsi="Avenir Next"/>
          <w:color w:val="002060"/>
          <w:sz w:val="20"/>
          <w:szCs w:val="20"/>
        </w:rPr>
        <w:t> </w:t>
      </w:r>
    </w:p>
    <w:p w14:paraId="260E6D76" w14:textId="77777777" w:rsidR="004D452D" w:rsidRPr="00B90910" w:rsidRDefault="004D452D" w:rsidP="004D452D">
      <w:pPr>
        <w:pStyle w:val="NormalWeb"/>
        <w:spacing w:before="306" w:beforeAutospacing="0" w:after="0" w:afterAutospacing="0"/>
        <w:rPr>
          <w:rFonts w:ascii="Avenir Next" w:hAnsi="Avenir Next"/>
          <w:color w:val="002060"/>
          <w:sz w:val="20"/>
          <w:szCs w:val="20"/>
        </w:rPr>
      </w:pPr>
      <w:r w:rsidRPr="00B90910">
        <w:rPr>
          <w:rFonts w:ascii="Avenir Next" w:hAnsi="Avenir Next"/>
          <w:color w:val="002060"/>
          <w:sz w:val="20"/>
          <w:szCs w:val="20"/>
          <w:shd w:val="clear" w:color="auto" w:fill="FFFFFF"/>
        </w:rPr>
        <w:t xml:space="preserve">- CAMHS Trailblazers </w:t>
      </w:r>
      <w:r w:rsidRPr="00B90910">
        <w:rPr>
          <w:rFonts w:ascii="Avenir Next" w:hAnsi="Avenir Next"/>
          <w:color w:val="002060"/>
          <w:sz w:val="20"/>
          <w:szCs w:val="20"/>
        </w:rPr>
        <w:t> </w:t>
      </w:r>
    </w:p>
    <w:p w14:paraId="128A0A7B" w14:textId="77777777" w:rsidR="004D452D" w:rsidRPr="00B90910" w:rsidRDefault="004D452D" w:rsidP="004D452D">
      <w:pPr>
        <w:pStyle w:val="NormalWeb"/>
        <w:spacing w:before="46" w:beforeAutospacing="0" w:after="0" w:afterAutospacing="0"/>
        <w:rPr>
          <w:rFonts w:ascii="Avenir Next" w:hAnsi="Avenir Next"/>
          <w:color w:val="002060"/>
          <w:sz w:val="20"/>
          <w:szCs w:val="20"/>
        </w:rPr>
      </w:pPr>
      <w:r w:rsidRPr="00B90910">
        <w:rPr>
          <w:rFonts w:ascii="Avenir Next" w:hAnsi="Avenir Next"/>
          <w:color w:val="002060"/>
          <w:sz w:val="20"/>
          <w:szCs w:val="20"/>
          <w:shd w:val="clear" w:color="auto" w:fill="FFFFFF"/>
        </w:rPr>
        <w:t xml:space="preserve">- CAMHS </w:t>
      </w:r>
      <w:r w:rsidRPr="00B90910">
        <w:rPr>
          <w:rFonts w:ascii="Avenir Next" w:hAnsi="Avenir Next"/>
          <w:color w:val="002060"/>
          <w:sz w:val="20"/>
          <w:szCs w:val="20"/>
        </w:rPr>
        <w:t> </w:t>
      </w:r>
    </w:p>
    <w:p w14:paraId="54C0D684" w14:textId="77777777" w:rsidR="004D452D" w:rsidRPr="00B90910" w:rsidRDefault="004D452D" w:rsidP="004D452D">
      <w:pPr>
        <w:pStyle w:val="NormalWeb"/>
        <w:spacing w:before="46" w:beforeAutospacing="0" w:after="0" w:afterAutospacing="0"/>
        <w:rPr>
          <w:rFonts w:ascii="Avenir Next" w:hAnsi="Avenir Next"/>
          <w:color w:val="002060"/>
          <w:sz w:val="20"/>
          <w:szCs w:val="20"/>
        </w:rPr>
      </w:pPr>
      <w:r w:rsidRPr="00B90910">
        <w:rPr>
          <w:rFonts w:ascii="Avenir Next" w:hAnsi="Avenir Next"/>
          <w:color w:val="002060"/>
          <w:sz w:val="20"/>
          <w:szCs w:val="20"/>
          <w:shd w:val="clear" w:color="auto" w:fill="FFFFFF"/>
        </w:rPr>
        <w:t>- Young Minds</w:t>
      </w:r>
      <w:r w:rsidRPr="00B90910">
        <w:rPr>
          <w:rFonts w:ascii="Avenir Next" w:hAnsi="Avenir Next"/>
          <w:color w:val="002060"/>
          <w:sz w:val="20"/>
          <w:szCs w:val="20"/>
        </w:rPr>
        <w:t>  </w:t>
      </w:r>
    </w:p>
    <w:p w14:paraId="04F26AE3" w14:textId="77777777" w:rsidR="004D452D" w:rsidRPr="00B90910" w:rsidRDefault="004D452D" w:rsidP="004D452D">
      <w:pPr>
        <w:pStyle w:val="NormalWeb"/>
        <w:spacing w:before="46" w:beforeAutospacing="0" w:after="0" w:afterAutospacing="0"/>
        <w:rPr>
          <w:rFonts w:ascii="Avenir Next" w:hAnsi="Avenir Next"/>
          <w:color w:val="002060"/>
          <w:sz w:val="20"/>
          <w:szCs w:val="20"/>
        </w:rPr>
      </w:pPr>
      <w:r w:rsidRPr="00B90910">
        <w:rPr>
          <w:rFonts w:ascii="Avenir Next" w:hAnsi="Avenir Next"/>
          <w:color w:val="002060"/>
          <w:sz w:val="20"/>
          <w:szCs w:val="20"/>
          <w:shd w:val="clear" w:color="auto" w:fill="FFFFFF"/>
        </w:rPr>
        <w:t xml:space="preserve">- Dove </w:t>
      </w:r>
      <w:r w:rsidRPr="00B90910">
        <w:rPr>
          <w:rFonts w:ascii="Avenir Next" w:hAnsi="Avenir Next"/>
          <w:color w:val="002060"/>
          <w:sz w:val="20"/>
          <w:szCs w:val="20"/>
        </w:rPr>
        <w:t> </w:t>
      </w:r>
    </w:p>
    <w:p w14:paraId="6E19E385" w14:textId="177B0334" w:rsidR="00B92EA6" w:rsidRPr="00B90910" w:rsidRDefault="004D452D" w:rsidP="004D452D">
      <w:pPr>
        <w:pStyle w:val="NormalWeb"/>
        <w:spacing w:before="46" w:beforeAutospacing="0" w:after="0" w:afterAutospacing="0"/>
        <w:rPr>
          <w:rFonts w:ascii="Avenir Next" w:hAnsi="Avenir Next"/>
          <w:color w:val="002060"/>
          <w:sz w:val="20"/>
          <w:szCs w:val="20"/>
        </w:rPr>
      </w:pPr>
      <w:r w:rsidRPr="00B90910">
        <w:rPr>
          <w:rFonts w:ascii="Avenir Next" w:hAnsi="Avenir Next"/>
          <w:color w:val="002060"/>
          <w:sz w:val="20"/>
          <w:szCs w:val="20"/>
        </w:rPr>
        <w:t>- Changes </w:t>
      </w:r>
    </w:p>
    <w:p w14:paraId="5904DA14" w14:textId="77777777" w:rsidR="004D452D" w:rsidRPr="00B90910" w:rsidRDefault="004D452D" w:rsidP="004D452D">
      <w:pPr>
        <w:pStyle w:val="NormalWeb"/>
        <w:spacing w:before="46" w:beforeAutospacing="0" w:after="0" w:afterAutospacing="0"/>
        <w:rPr>
          <w:rFonts w:ascii="Avenir Next" w:hAnsi="Avenir Next"/>
          <w:color w:val="002060"/>
          <w:sz w:val="20"/>
          <w:szCs w:val="20"/>
        </w:rPr>
      </w:pPr>
      <w:r w:rsidRPr="00B90910">
        <w:rPr>
          <w:rFonts w:ascii="Avenir Next" w:hAnsi="Avenir Next"/>
          <w:color w:val="002060"/>
          <w:sz w:val="20"/>
          <w:szCs w:val="20"/>
        </w:rPr>
        <w:t>- The Nursing Service </w:t>
      </w:r>
    </w:p>
    <w:p w14:paraId="2A2F1093" w14:textId="77777777" w:rsidR="004D452D" w:rsidRPr="00B90910" w:rsidRDefault="004D452D" w:rsidP="004D452D">
      <w:pPr>
        <w:pStyle w:val="NormalWeb"/>
        <w:spacing w:before="46" w:beforeAutospacing="0" w:after="0" w:afterAutospacing="0"/>
        <w:rPr>
          <w:rFonts w:ascii="Avenir Next" w:hAnsi="Avenir Next"/>
          <w:color w:val="002060"/>
          <w:sz w:val="20"/>
          <w:szCs w:val="20"/>
          <w:shd w:val="clear" w:color="auto" w:fill="FFFFFF"/>
        </w:rPr>
      </w:pPr>
      <w:r w:rsidRPr="00B90910">
        <w:rPr>
          <w:rFonts w:ascii="Avenir Next" w:hAnsi="Avenir Next"/>
          <w:color w:val="002060"/>
          <w:sz w:val="20"/>
          <w:szCs w:val="20"/>
          <w:shd w:val="clear" w:color="auto" w:fill="FFFFFF"/>
        </w:rPr>
        <w:lastRenderedPageBreak/>
        <w:t>- GP and MPFT Nursing services </w:t>
      </w:r>
    </w:p>
    <w:p w14:paraId="2AB04149" w14:textId="77777777" w:rsidR="00B92EA6" w:rsidRPr="00B90910" w:rsidRDefault="00B92EA6" w:rsidP="004D452D">
      <w:pPr>
        <w:pStyle w:val="NormalWeb"/>
        <w:spacing w:before="46" w:beforeAutospacing="0" w:after="0" w:afterAutospacing="0"/>
        <w:rPr>
          <w:rFonts w:ascii="Avenir Next" w:hAnsi="Avenir Next"/>
          <w:color w:val="002060"/>
          <w:sz w:val="20"/>
          <w:szCs w:val="20"/>
          <w:shd w:val="clear" w:color="auto" w:fill="FFFFFF"/>
        </w:rPr>
      </w:pPr>
      <w:r w:rsidRPr="00B90910">
        <w:rPr>
          <w:rFonts w:ascii="Avenir Next" w:hAnsi="Avenir Next"/>
          <w:color w:val="002060"/>
          <w:sz w:val="20"/>
          <w:szCs w:val="20"/>
          <w:shd w:val="clear" w:color="auto" w:fill="FFFFFF"/>
        </w:rPr>
        <w:t xml:space="preserve">- Young Minds </w:t>
      </w:r>
    </w:p>
    <w:p w14:paraId="21A20688" w14:textId="029A81F1" w:rsidR="00B92EA6" w:rsidRPr="00B90910" w:rsidRDefault="00B92EA6" w:rsidP="004D452D">
      <w:pPr>
        <w:pStyle w:val="NormalWeb"/>
        <w:spacing w:before="46" w:beforeAutospacing="0" w:after="0" w:afterAutospacing="0"/>
        <w:rPr>
          <w:rFonts w:ascii="Avenir Next" w:hAnsi="Avenir Next"/>
          <w:color w:val="002060"/>
          <w:sz w:val="20"/>
          <w:szCs w:val="20"/>
          <w:shd w:val="clear" w:color="auto" w:fill="FFFFFF"/>
        </w:rPr>
      </w:pPr>
      <w:r w:rsidRPr="00B90910">
        <w:rPr>
          <w:rFonts w:ascii="Avenir Next" w:hAnsi="Avenir Next"/>
          <w:color w:val="002060"/>
          <w:sz w:val="20"/>
          <w:szCs w:val="20"/>
          <w:shd w:val="clear" w:color="auto" w:fill="FFFFFF"/>
        </w:rPr>
        <w:t xml:space="preserve"> - MACCAS </w:t>
      </w:r>
    </w:p>
    <w:p w14:paraId="6A9BB30A" w14:textId="2514284D" w:rsidR="004D452D" w:rsidRPr="00B90910" w:rsidRDefault="004D452D" w:rsidP="004D452D">
      <w:pPr>
        <w:pStyle w:val="NormalWeb"/>
        <w:spacing w:before="301" w:beforeAutospacing="0" w:after="0" w:afterAutospacing="0"/>
        <w:rPr>
          <w:rFonts w:ascii="Avenir Next" w:hAnsi="Avenir Next"/>
          <w:color w:val="002060"/>
          <w:sz w:val="20"/>
          <w:szCs w:val="20"/>
        </w:rPr>
      </w:pPr>
      <w:r w:rsidRPr="00B90910">
        <w:rPr>
          <w:rFonts w:ascii="Avenir Next" w:hAnsi="Avenir Next"/>
          <w:color w:val="002060"/>
          <w:sz w:val="20"/>
          <w:szCs w:val="20"/>
          <w:shd w:val="clear" w:color="auto" w:fill="FFFFFF"/>
        </w:rPr>
        <w:t>We have trained mental health first aider.</w:t>
      </w:r>
      <w:r w:rsidR="00B92EA6" w:rsidRPr="00B90910">
        <w:rPr>
          <w:rFonts w:ascii="Avenir Next" w:hAnsi="Avenir Next"/>
          <w:color w:val="002060"/>
          <w:sz w:val="20"/>
          <w:szCs w:val="20"/>
          <w:shd w:val="clear" w:color="auto" w:fill="FFFFFF"/>
        </w:rPr>
        <w:t xml:space="preserve"> – edit accordingly </w:t>
      </w:r>
    </w:p>
    <w:p w14:paraId="72306617" w14:textId="74C02DFA" w:rsidR="004D452D" w:rsidRPr="00B92EA6" w:rsidRDefault="004D452D" w:rsidP="004D452D">
      <w:pPr>
        <w:pStyle w:val="NormalWeb"/>
        <w:spacing w:before="306" w:beforeAutospacing="0" w:after="0" w:afterAutospacing="0"/>
        <w:rPr>
          <w:rFonts w:ascii="Avenir Next" w:hAnsi="Avenir Next"/>
          <w:color w:val="002060"/>
          <w:sz w:val="20"/>
          <w:szCs w:val="20"/>
        </w:rPr>
      </w:pPr>
      <w:r w:rsidRPr="00B90910">
        <w:rPr>
          <w:rFonts w:ascii="Avenir Next" w:hAnsi="Avenir Next"/>
          <w:color w:val="002060"/>
          <w:sz w:val="20"/>
          <w:szCs w:val="20"/>
          <w:shd w:val="clear" w:color="auto" w:fill="FFFFFF"/>
        </w:rPr>
        <w:t xml:space="preserve">We also engage with the RAIE Trauma Project and have a trauma list which reflects our </w:t>
      </w:r>
      <w:proofErr w:type="gramStart"/>
      <w:r w:rsidR="00035ED2" w:rsidRPr="00B90910">
        <w:rPr>
          <w:rFonts w:ascii="Avenir Next" w:hAnsi="Avenir Next"/>
          <w:color w:val="002060"/>
          <w:sz w:val="20"/>
          <w:szCs w:val="20"/>
          <w:shd w:val="clear" w:color="auto" w:fill="FFFFFF"/>
        </w:rPr>
        <w:t>pupils</w:t>
      </w:r>
      <w:r w:rsidR="00035ED2">
        <w:rPr>
          <w:rFonts w:ascii="Avenir Next" w:hAnsi="Avenir Next"/>
          <w:color w:val="002060"/>
          <w:sz w:val="20"/>
          <w:szCs w:val="20"/>
          <w:shd w:val="clear" w:color="auto" w:fill="FFFFFF"/>
        </w:rPr>
        <w:t>’</w:t>
      </w:r>
      <w:proofErr w:type="gramEnd"/>
      <w:r w:rsidR="00035ED2">
        <w:rPr>
          <w:rFonts w:ascii="Avenir Next" w:hAnsi="Avenir Next"/>
          <w:color w:val="002060"/>
          <w:sz w:val="20"/>
          <w:szCs w:val="20"/>
          <w:shd w:val="clear" w:color="auto" w:fill="FFFFFF"/>
        </w:rPr>
        <w:t xml:space="preserve"> </w:t>
      </w:r>
      <w:r w:rsidRPr="00B90910">
        <w:rPr>
          <w:rFonts w:ascii="Avenir Next" w:hAnsi="Avenir Next"/>
          <w:color w:val="002060"/>
          <w:sz w:val="20"/>
          <w:szCs w:val="20"/>
          <w:shd w:val="clear" w:color="auto" w:fill="FFFFFF"/>
        </w:rPr>
        <w:t>lived experiences.</w:t>
      </w:r>
      <w:r w:rsidRPr="00B92EA6">
        <w:rPr>
          <w:rFonts w:ascii="Avenir Next" w:hAnsi="Avenir Next"/>
          <w:color w:val="002060"/>
          <w:sz w:val="20"/>
          <w:szCs w:val="20"/>
          <w:shd w:val="clear" w:color="auto" w:fill="FFFFFF"/>
        </w:rPr>
        <w:t> </w:t>
      </w:r>
    </w:p>
    <w:p w14:paraId="45C969EE" w14:textId="77777777" w:rsidR="004D452D" w:rsidRPr="00B92EA6" w:rsidRDefault="004D452D" w:rsidP="004D452D">
      <w:pPr>
        <w:pStyle w:val="NormalWeb"/>
        <w:spacing w:before="306" w:beforeAutospacing="0" w:after="0" w:afterAutospacing="0"/>
        <w:rPr>
          <w:rFonts w:ascii="Avenir Next" w:hAnsi="Avenir Next"/>
          <w:color w:val="002060"/>
          <w:sz w:val="20"/>
          <w:szCs w:val="20"/>
        </w:rPr>
      </w:pPr>
      <w:r w:rsidRPr="00B92EA6">
        <w:rPr>
          <w:rFonts w:ascii="Avenir Next" w:hAnsi="Avenir Next"/>
          <w:color w:val="002060"/>
          <w:sz w:val="20"/>
          <w:szCs w:val="20"/>
          <w:shd w:val="clear" w:color="auto" w:fill="FFFFFF"/>
        </w:rPr>
        <w:t>We also implement and utilise our Mental Health Triage document to identify and guide support mechanisms for pupils.</w:t>
      </w:r>
      <w:r w:rsidRPr="00B92EA6">
        <w:rPr>
          <w:rFonts w:ascii="Avenir Next" w:hAnsi="Avenir Next"/>
          <w:color w:val="002060"/>
          <w:sz w:val="20"/>
          <w:szCs w:val="20"/>
        </w:rPr>
        <w:t>  </w:t>
      </w:r>
    </w:p>
    <w:p w14:paraId="5AF1A6C0" w14:textId="77777777" w:rsidR="004D452D" w:rsidRPr="00B92EA6" w:rsidRDefault="004D452D" w:rsidP="004D452D">
      <w:pPr>
        <w:pStyle w:val="NormalWeb"/>
        <w:spacing w:before="306" w:beforeAutospacing="0" w:after="0" w:afterAutospacing="0"/>
        <w:rPr>
          <w:rFonts w:ascii="Avenir Next" w:hAnsi="Avenir Next"/>
          <w:color w:val="002060"/>
          <w:sz w:val="20"/>
          <w:szCs w:val="20"/>
        </w:rPr>
      </w:pPr>
      <w:r w:rsidRPr="00B92EA6">
        <w:rPr>
          <w:rFonts w:ascii="Avenir Next" w:hAnsi="Avenir Next"/>
          <w:color w:val="002060"/>
          <w:sz w:val="20"/>
          <w:szCs w:val="20"/>
          <w:shd w:val="clear" w:color="auto" w:fill="FFFFFF"/>
        </w:rPr>
        <w:t>Guidance and helpful documents: - </w:t>
      </w:r>
    </w:p>
    <w:p w14:paraId="0397050C" w14:textId="580F4A1F" w:rsidR="004D452D" w:rsidRPr="00B92EA6" w:rsidRDefault="004D452D" w:rsidP="004D452D">
      <w:pPr>
        <w:pStyle w:val="NormalWeb"/>
        <w:spacing w:before="46" w:beforeAutospacing="0" w:after="0" w:afterAutospacing="0"/>
        <w:rPr>
          <w:rFonts w:ascii="Avenir Next" w:hAnsi="Avenir Next"/>
          <w:color w:val="002060"/>
          <w:sz w:val="20"/>
          <w:szCs w:val="20"/>
        </w:rPr>
      </w:pPr>
      <w:hyperlink r:id="rId77" w:history="1">
        <w:r w:rsidRPr="00B92EA6">
          <w:rPr>
            <w:rStyle w:val="Hyperlink"/>
            <w:rFonts w:ascii="Avenir Next" w:eastAsiaTheme="majorEastAsia" w:hAnsi="Avenir Next"/>
            <w:color w:val="002060"/>
            <w:sz w:val="20"/>
            <w:szCs w:val="20"/>
            <w:shd w:val="clear" w:color="auto" w:fill="FFFFFF"/>
          </w:rPr>
          <w:t xml:space="preserve">Addressing trauma and adversity | Resources | </w:t>
        </w:r>
        <w:r w:rsidR="00035ED2" w:rsidRPr="00B92EA6">
          <w:rPr>
            <w:rStyle w:val="Hyperlink"/>
            <w:rFonts w:ascii="Avenir Next" w:eastAsiaTheme="majorEastAsia" w:hAnsi="Avenir Next"/>
            <w:color w:val="002060"/>
            <w:sz w:val="20"/>
            <w:szCs w:val="20"/>
            <w:shd w:val="clear" w:color="auto" w:fill="FFFFFF"/>
          </w:rPr>
          <w:t>Young Minds</w:t>
        </w:r>
      </w:hyperlink>
      <w:r w:rsidRPr="00B92EA6">
        <w:rPr>
          <w:rFonts w:ascii="Avenir Next" w:hAnsi="Avenir Next"/>
          <w:color w:val="002060"/>
          <w:sz w:val="20"/>
          <w:szCs w:val="20"/>
          <w:u w:val="single"/>
          <w:shd w:val="clear" w:color="auto" w:fill="FFFFFF"/>
        </w:rPr>
        <w:t> </w:t>
      </w:r>
    </w:p>
    <w:p w14:paraId="53A9430C" w14:textId="77777777" w:rsidR="004D452D" w:rsidRPr="00B92EA6" w:rsidRDefault="004D452D" w:rsidP="004D452D">
      <w:pPr>
        <w:pStyle w:val="NormalWeb"/>
        <w:spacing w:before="8" w:beforeAutospacing="0" w:after="0" w:afterAutospacing="0"/>
        <w:rPr>
          <w:rFonts w:ascii="Avenir Next" w:hAnsi="Avenir Next"/>
          <w:color w:val="002060"/>
          <w:sz w:val="20"/>
          <w:szCs w:val="20"/>
        </w:rPr>
      </w:pPr>
      <w:hyperlink r:id="rId78" w:history="1">
        <w:r w:rsidRPr="00B92EA6">
          <w:rPr>
            <w:rStyle w:val="Hyperlink"/>
            <w:rFonts w:ascii="Avenir Next" w:eastAsiaTheme="majorEastAsia" w:hAnsi="Avenir Next"/>
            <w:color w:val="002060"/>
            <w:sz w:val="20"/>
            <w:szCs w:val="20"/>
            <w:shd w:val="clear" w:color="auto" w:fill="FFFFFF"/>
          </w:rPr>
          <w:t>Mental health and behaviour in schools - GOV.UK</w:t>
        </w:r>
      </w:hyperlink>
    </w:p>
    <w:p w14:paraId="1F7E0B36" w14:textId="77777777" w:rsidR="004D452D" w:rsidRPr="00B92EA6" w:rsidRDefault="004D452D" w:rsidP="004D452D">
      <w:pPr>
        <w:pStyle w:val="NormalWeb"/>
        <w:spacing w:before="46" w:beforeAutospacing="0" w:after="0" w:afterAutospacing="0"/>
        <w:rPr>
          <w:rFonts w:ascii="Avenir Next" w:hAnsi="Avenir Next"/>
          <w:color w:val="002060"/>
          <w:sz w:val="20"/>
          <w:szCs w:val="20"/>
        </w:rPr>
      </w:pPr>
      <w:hyperlink r:id="rId79" w:history="1">
        <w:r w:rsidRPr="00B92EA6">
          <w:rPr>
            <w:rStyle w:val="Hyperlink"/>
            <w:rFonts w:ascii="Avenir Next" w:eastAsiaTheme="majorEastAsia" w:hAnsi="Avenir Next"/>
            <w:color w:val="002060"/>
            <w:sz w:val="20"/>
            <w:szCs w:val="20"/>
            <w:shd w:val="clear" w:color="auto" w:fill="FFFFFF"/>
          </w:rPr>
          <w:t>Preventing and tackling bullying - GOV.UK</w:t>
        </w:r>
      </w:hyperlink>
    </w:p>
    <w:p w14:paraId="4180E704" w14:textId="77777777" w:rsidR="004D452D" w:rsidRPr="00B92EA6" w:rsidRDefault="004D452D" w:rsidP="004D452D">
      <w:pPr>
        <w:pStyle w:val="NormalWeb"/>
        <w:spacing w:before="46" w:beforeAutospacing="0" w:after="0" w:afterAutospacing="0"/>
        <w:rPr>
          <w:rFonts w:ascii="Avenir Next" w:hAnsi="Avenir Next"/>
          <w:color w:val="002060"/>
          <w:sz w:val="20"/>
          <w:szCs w:val="20"/>
        </w:rPr>
      </w:pPr>
      <w:hyperlink r:id="rId80" w:history="1">
        <w:r w:rsidRPr="00B92EA6">
          <w:rPr>
            <w:rStyle w:val="Hyperlink"/>
            <w:rFonts w:ascii="Avenir Next" w:eastAsiaTheme="majorEastAsia" w:hAnsi="Avenir Next"/>
            <w:color w:val="002060"/>
            <w:sz w:val="20"/>
            <w:szCs w:val="20"/>
            <w:shd w:val="clear" w:color="auto" w:fill="FFFFFF"/>
          </w:rPr>
          <w:t>Webinar for schools and further education providers: Every interaction matters WITH AUDIO</w:t>
        </w:r>
      </w:hyperlink>
    </w:p>
    <w:p w14:paraId="092B5A79" w14:textId="77777777" w:rsidR="004D452D" w:rsidRPr="00B92EA6" w:rsidRDefault="004D452D" w:rsidP="004D452D">
      <w:pPr>
        <w:pStyle w:val="NormalWeb"/>
        <w:spacing w:before="13" w:beforeAutospacing="0" w:after="0" w:afterAutospacing="0"/>
        <w:rPr>
          <w:rFonts w:ascii="Avenir Next" w:hAnsi="Avenir Next"/>
          <w:color w:val="002060"/>
          <w:sz w:val="20"/>
          <w:szCs w:val="20"/>
        </w:rPr>
      </w:pPr>
      <w:hyperlink r:id="rId81" w:history="1">
        <w:r w:rsidRPr="00B92EA6">
          <w:rPr>
            <w:rStyle w:val="Hyperlink"/>
            <w:rFonts w:ascii="Avenir Next" w:eastAsiaTheme="majorEastAsia" w:hAnsi="Avenir Next"/>
            <w:color w:val="002060"/>
            <w:sz w:val="20"/>
            <w:szCs w:val="20"/>
            <w:shd w:val="clear" w:color="auto" w:fill="FFFFFF"/>
          </w:rPr>
          <w:t>Parenting and mental health</w:t>
        </w:r>
      </w:hyperlink>
    </w:p>
    <w:p w14:paraId="5F3A9B83" w14:textId="77777777" w:rsidR="004D452D" w:rsidRPr="00B92EA6" w:rsidRDefault="004D452D" w:rsidP="004D452D">
      <w:pPr>
        <w:pStyle w:val="NormalWeb"/>
        <w:spacing w:before="46" w:beforeAutospacing="0" w:after="0" w:afterAutospacing="0"/>
        <w:rPr>
          <w:rFonts w:ascii="Avenir Next" w:hAnsi="Avenir Next"/>
          <w:color w:val="002060"/>
          <w:sz w:val="20"/>
          <w:szCs w:val="20"/>
        </w:rPr>
      </w:pPr>
      <w:hyperlink r:id="rId82" w:history="1">
        <w:r w:rsidRPr="00B92EA6">
          <w:rPr>
            <w:rStyle w:val="Hyperlink"/>
            <w:rFonts w:ascii="Avenir Next" w:eastAsiaTheme="majorEastAsia" w:hAnsi="Avenir Next"/>
            <w:color w:val="002060"/>
            <w:sz w:val="20"/>
            <w:szCs w:val="20"/>
            <w:shd w:val="clear" w:color="auto" w:fill="FFFFFF"/>
          </w:rPr>
          <w:t>Mental health and parenting | NSPCC</w:t>
        </w:r>
      </w:hyperlink>
    </w:p>
    <w:p w14:paraId="666CDC56" w14:textId="77777777" w:rsidR="004D452D" w:rsidRPr="00B92EA6" w:rsidRDefault="004D452D" w:rsidP="004D452D">
      <w:pPr>
        <w:rPr>
          <w:rFonts w:ascii="Avenir Next" w:hAnsi="Avenir Next"/>
          <w:color w:val="002060"/>
          <w:sz w:val="20"/>
          <w:szCs w:val="20"/>
        </w:rPr>
      </w:pPr>
    </w:p>
    <w:p w14:paraId="794DB0B9" w14:textId="3DA657FA" w:rsidR="004D452D" w:rsidRPr="00B92EA6" w:rsidRDefault="004D452D" w:rsidP="004D452D">
      <w:pPr>
        <w:pStyle w:val="NormalWeb"/>
        <w:spacing w:before="46" w:beforeAutospacing="0" w:after="0" w:afterAutospacing="0"/>
        <w:rPr>
          <w:rFonts w:ascii="Avenir Next" w:hAnsi="Avenir Next"/>
          <w:color w:val="002060"/>
          <w:sz w:val="20"/>
          <w:szCs w:val="20"/>
        </w:rPr>
      </w:pPr>
      <w:r w:rsidRPr="00B92EA6">
        <w:rPr>
          <w:rFonts w:ascii="Avenir Next" w:hAnsi="Avenir Next"/>
          <w:color w:val="002060"/>
          <w:sz w:val="20"/>
          <w:szCs w:val="20"/>
          <w:shd w:val="clear" w:color="auto" w:fill="FFFFFF"/>
        </w:rPr>
        <w:t xml:space="preserve">If staff have a mental health concern about a child that is also a safeguarding concern, immediate action should be </w:t>
      </w:r>
      <w:r w:rsidR="00C25DD4" w:rsidRPr="00B92EA6">
        <w:rPr>
          <w:rFonts w:ascii="Avenir Next" w:hAnsi="Avenir Next"/>
          <w:color w:val="002060"/>
          <w:sz w:val="20"/>
          <w:szCs w:val="20"/>
          <w:shd w:val="clear" w:color="auto" w:fill="FFFFFF"/>
        </w:rPr>
        <w:t xml:space="preserve">taken, </w:t>
      </w:r>
      <w:r w:rsidR="00C25DD4" w:rsidRPr="00B92EA6">
        <w:rPr>
          <w:rFonts w:ascii="Avenir Next" w:hAnsi="Avenir Next"/>
          <w:color w:val="002060"/>
          <w:sz w:val="20"/>
          <w:szCs w:val="20"/>
        </w:rPr>
        <w:t>following</w:t>
      </w:r>
      <w:r w:rsidRPr="00B92EA6">
        <w:rPr>
          <w:rFonts w:ascii="Avenir Next" w:hAnsi="Avenir Next"/>
          <w:color w:val="002060"/>
          <w:sz w:val="20"/>
          <w:szCs w:val="20"/>
          <w:shd w:val="clear" w:color="auto" w:fill="FFFFFF"/>
        </w:rPr>
        <w:t xml:space="preserve"> their child protection policy, and by speaking one of the academy DSLs </w:t>
      </w:r>
    </w:p>
    <w:p w14:paraId="34818F1C" w14:textId="77777777" w:rsidR="004D452D" w:rsidRPr="00B92EA6" w:rsidRDefault="004D452D" w:rsidP="004D452D">
      <w:pPr>
        <w:rPr>
          <w:rFonts w:ascii="Avenir Next" w:hAnsi="Avenir Next"/>
          <w:color w:val="002060"/>
          <w:sz w:val="20"/>
          <w:szCs w:val="20"/>
        </w:rPr>
      </w:pPr>
    </w:p>
    <w:p w14:paraId="695C0035" w14:textId="1FDBDD0B" w:rsidR="004D452D" w:rsidRPr="00B92EA6" w:rsidRDefault="004D452D" w:rsidP="004D452D">
      <w:pPr>
        <w:pStyle w:val="NormalWeb"/>
        <w:spacing w:before="46" w:beforeAutospacing="0" w:after="0" w:afterAutospacing="0"/>
        <w:rPr>
          <w:rFonts w:ascii="Avenir Next" w:hAnsi="Avenir Next"/>
          <w:color w:val="002060"/>
          <w:sz w:val="20"/>
          <w:szCs w:val="20"/>
        </w:rPr>
      </w:pPr>
      <w:r w:rsidRPr="00B92EA6">
        <w:rPr>
          <w:rFonts w:ascii="Avenir Next" w:hAnsi="Avenir Next"/>
          <w:color w:val="002060"/>
          <w:sz w:val="20"/>
          <w:szCs w:val="20"/>
          <w:shd w:val="clear" w:color="auto" w:fill="FFFFFF"/>
        </w:rPr>
        <w:t xml:space="preserve">Only appropriately trained professionals will attempt to make a diagnosis of a mental health problem. Education </w:t>
      </w:r>
      <w:r w:rsidR="00C25DD4" w:rsidRPr="00B92EA6">
        <w:rPr>
          <w:rFonts w:ascii="Avenir Next" w:hAnsi="Avenir Next"/>
          <w:color w:val="002060"/>
          <w:sz w:val="20"/>
          <w:szCs w:val="20"/>
          <w:shd w:val="clear" w:color="auto" w:fill="FFFFFF"/>
        </w:rPr>
        <w:t>staff,</w:t>
      </w:r>
      <w:r w:rsidR="00C25DD4" w:rsidRPr="00B92EA6">
        <w:rPr>
          <w:rFonts w:ascii="Avenir Next" w:hAnsi="Avenir Next"/>
          <w:color w:val="002060"/>
          <w:sz w:val="20"/>
          <w:szCs w:val="20"/>
        </w:rPr>
        <w:t xml:space="preserve"> however</w:t>
      </w:r>
      <w:r w:rsidRPr="00B92EA6">
        <w:rPr>
          <w:rFonts w:ascii="Avenir Next" w:hAnsi="Avenir Next"/>
          <w:color w:val="002060"/>
          <w:sz w:val="20"/>
          <w:szCs w:val="20"/>
          <w:shd w:val="clear" w:color="auto" w:fill="FFFFFF"/>
        </w:rPr>
        <w:t xml:space="preserve">, are well placed to observe children day- to-day and identify those whose behaviour suggests that they may </w:t>
      </w:r>
      <w:r w:rsidR="00B92EA6" w:rsidRPr="00B92EA6">
        <w:rPr>
          <w:rFonts w:ascii="Avenir Next" w:hAnsi="Avenir Next"/>
          <w:color w:val="002060"/>
          <w:sz w:val="20"/>
          <w:szCs w:val="20"/>
          <w:shd w:val="clear" w:color="auto" w:fill="FFFFFF"/>
        </w:rPr>
        <w:t>be</w:t>
      </w:r>
      <w:r w:rsidR="00B92EA6" w:rsidRPr="00B92EA6">
        <w:rPr>
          <w:rFonts w:ascii="Avenir Next" w:hAnsi="Avenir Next"/>
          <w:color w:val="002060"/>
          <w:sz w:val="20"/>
          <w:szCs w:val="20"/>
        </w:rPr>
        <w:t xml:space="preserve"> experiencing</w:t>
      </w:r>
      <w:r w:rsidRPr="00B92EA6">
        <w:rPr>
          <w:rFonts w:ascii="Avenir Next" w:hAnsi="Avenir Next"/>
          <w:color w:val="002060"/>
          <w:sz w:val="20"/>
          <w:szCs w:val="20"/>
          <w:shd w:val="clear" w:color="auto" w:fill="FFFFFF"/>
        </w:rPr>
        <w:t xml:space="preserve"> a mental health problem or be at risk of developing one. Where children have suffered abuse and neglect, </w:t>
      </w:r>
      <w:r w:rsidR="00C25DD4" w:rsidRPr="00B92EA6">
        <w:rPr>
          <w:rFonts w:ascii="Avenir Next" w:hAnsi="Avenir Next"/>
          <w:color w:val="002060"/>
          <w:sz w:val="20"/>
          <w:szCs w:val="20"/>
          <w:shd w:val="clear" w:color="auto" w:fill="FFFFFF"/>
        </w:rPr>
        <w:t>or</w:t>
      </w:r>
      <w:r w:rsidR="00C25DD4" w:rsidRPr="00B92EA6">
        <w:rPr>
          <w:rFonts w:ascii="Avenir Next" w:hAnsi="Avenir Next"/>
          <w:color w:val="002060"/>
          <w:sz w:val="20"/>
          <w:szCs w:val="20"/>
        </w:rPr>
        <w:t xml:space="preserve"> other</w:t>
      </w:r>
      <w:r w:rsidRPr="00B92EA6">
        <w:rPr>
          <w:rFonts w:ascii="Avenir Next" w:hAnsi="Avenir Next"/>
          <w:color w:val="002060"/>
          <w:sz w:val="20"/>
          <w:szCs w:val="20"/>
          <w:shd w:val="clear" w:color="auto" w:fill="FFFFFF"/>
        </w:rPr>
        <w:t xml:space="preserve"> potentially traumatic </w:t>
      </w:r>
    </w:p>
    <w:p w14:paraId="65F6A45F" w14:textId="741A2574" w:rsidR="00AC5698" w:rsidRPr="00B92EA6" w:rsidRDefault="004D452D" w:rsidP="0098216D">
      <w:pPr>
        <w:pStyle w:val="NormalWeb"/>
        <w:spacing w:before="274" w:beforeAutospacing="0" w:after="0" w:afterAutospacing="0"/>
        <w:rPr>
          <w:rFonts w:ascii="Avenir Next" w:hAnsi="Avenir Next"/>
          <w:color w:val="002060"/>
          <w:sz w:val="20"/>
          <w:szCs w:val="20"/>
        </w:rPr>
      </w:pPr>
      <w:r w:rsidRPr="00B92EA6">
        <w:rPr>
          <w:rFonts w:ascii="Avenir Next" w:hAnsi="Avenir Next"/>
          <w:color w:val="002060"/>
          <w:sz w:val="20"/>
          <w:szCs w:val="20"/>
          <w:shd w:val="clear" w:color="auto" w:fill="FFFFFF"/>
        </w:rPr>
        <w:t xml:space="preserve">Adverse Childhood Experiences (ACE), this can have a lasting impact throughout childhood, adolescence and into adulthood. </w:t>
      </w:r>
      <w:r w:rsidR="00B92EA6" w:rsidRPr="00B92EA6">
        <w:rPr>
          <w:rFonts w:ascii="Avenir Next" w:hAnsi="Avenir Next"/>
          <w:color w:val="002060"/>
          <w:sz w:val="20"/>
          <w:szCs w:val="20"/>
          <w:shd w:val="clear" w:color="auto" w:fill="FFFFFF"/>
        </w:rPr>
        <w:t>It</w:t>
      </w:r>
      <w:r w:rsidR="00B92EA6" w:rsidRPr="00B92EA6">
        <w:rPr>
          <w:rFonts w:ascii="Avenir Next" w:hAnsi="Avenir Next"/>
          <w:color w:val="002060"/>
          <w:sz w:val="20"/>
          <w:szCs w:val="20"/>
        </w:rPr>
        <w:t xml:space="preserve"> is</w:t>
      </w:r>
      <w:r w:rsidRPr="00B92EA6">
        <w:rPr>
          <w:rFonts w:ascii="Avenir Next" w:hAnsi="Avenir Next"/>
          <w:color w:val="002060"/>
          <w:sz w:val="20"/>
          <w:szCs w:val="20"/>
          <w:shd w:val="clear" w:color="auto" w:fill="FFFFFF"/>
        </w:rPr>
        <w:t xml:space="preserve"> key that staff are aware of how these children’s experiences can impact on their mental health, behaviour, and education. </w:t>
      </w:r>
    </w:p>
    <w:p w14:paraId="726660D0" w14:textId="77777777" w:rsidR="00B762B5" w:rsidRPr="00B92EA6" w:rsidRDefault="00B762B5" w:rsidP="00B762B5">
      <w:pPr>
        <w:spacing w:after="120"/>
        <w:rPr>
          <w:rFonts w:ascii="Avenir Next" w:hAnsi="Avenir Next"/>
          <w:color w:val="002060"/>
          <w:sz w:val="20"/>
          <w:szCs w:val="20"/>
        </w:rPr>
      </w:pPr>
    </w:p>
    <w:p w14:paraId="5C9D04F2" w14:textId="6419AFC0" w:rsidR="00B762B5" w:rsidRPr="00B90910" w:rsidRDefault="0098216D" w:rsidP="00B762B5">
      <w:pPr>
        <w:pStyle w:val="Heading1"/>
        <w:keepNext w:val="0"/>
        <w:keepLines w:val="0"/>
        <w:spacing w:before="120" w:after="120"/>
        <w:rPr>
          <w:rFonts w:ascii="Avenir Next" w:hAnsi="Avenir Next"/>
          <w:b/>
          <w:bCs/>
          <w:color w:val="002060"/>
          <w:sz w:val="20"/>
          <w:szCs w:val="20"/>
        </w:rPr>
      </w:pPr>
      <w:bookmarkStart w:id="40" w:name="_Toc238494059"/>
      <w:r w:rsidRPr="00B90910">
        <w:rPr>
          <w:rFonts w:ascii="Avenir Next" w:eastAsia="Arial" w:hAnsi="Avenir Next" w:cs="Arial"/>
          <w:b/>
          <w:bCs/>
          <w:color w:val="002060"/>
          <w:sz w:val="20"/>
          <w:szCs w:val="20"/>
        </w:rPr>
        <w:t>33</w:t>
      </w:r>
      <w:r w:rsidR="00B762B5" w:rsidRPr="00B90910">
        <w:rPr>
          <w:rFonts w:ascii="Avenir Next" w:eastAsia="Arial" w:hAnsi="Avenir Next" w:cs="Arial"/>
          <w:b/>
          <w:bCs/>
          <w:color w:val="002060"/>
          <w:sz w:val="20"/>
          <w:szCs w:val="20"/>
        </w:rPr>
        <w:t>. Links with other policies</w:t>
      </w:r>
      <w:bookmarkEnd w:id="40"/>
    </w:p>
    <w:p w14:paraId="0ED39BA6" w14:textId="77777777" w:rsidR="00B762B5" w:rsidRPr="00B90910" w:rsidRDefault="00B762B5" w:rsidP="00B762B5">
      <w:pPr>
        <w:spacing w:after="120"/>
        <w:rPr>
          <w:rFonts w:ascii="Avenir Next" w:hAnsi="Avenir Next"/>
          <w:color w:val="002060"/>
          <w:sz w:val="20"/>
          <w:szCs w:val="20"/>
        </w:rPr>
      </w:pPr>
      <w:r w:rsidRPr="00B90910">
        <w:rPr>
          <w:rFonts w:ascii="Avenir Next" w:hAnsi="Avenir Next"/>
          <w:color w:val="002060"/>
          <w:sz w:val="20"/>
          <w:szCs w:val="20"/>
        </w:rPr>
        <w:t>This policy links to the following policies and procedures:</w:t>
      </w:r>
    </w:p>
    <w:p w14:paraId="6706D9B6" w14:textId="48301A55" w:rsidR="00B762B5" w:rsidRPr="00B90910" w:rsidRDefault="00C666AA">
      <w:pPr>
        <w:numPr>
          <w:ilvl w:val="0"/>
          <w:numId w:val="88"/>
        </w:numPr>
        <w:spacing w:after="120"/>
        <w:ind w:left="340" w:hanging="282"/>
        <w:rPr>
          <w:rFonts w:ascii="Avenir Next" w:hAnsi="Avenir Next"/>
          <w:color w:val="002060"/>
          <w:sz w:val="20"/>
          <w:szCs w:val="20"/>
        </w:rPr>
      </w:pPr>
      <w:r w:rsidRPr="00B90910">
        <w:rPr>
          <w:rFonts w:ascii="Avenir Next" w:hAnsi="Avenir Next"/>
          <w:color w:val="002060"/>
          <w:sz w:val="20"/>
          <w:szCs w:val="20"/>
        </w:rPr>
        <w:t xml:space="preserve">Relational </w:t>
      </w:r>
      <w:r w:rsidR="00B762B5" w:rsidRPr="00B90910">
        <w:rPr>
          <w:rFonts w:ascii="Avenir Next" w:hAnsi="Avenir Next"/>
          <w:color w:val="002060"/>
          <w:sz w:val="20"/>
          <w:szCs w:val="20"/>
        </w:rPr>
        <w:t>Behaviour</w:t>
      </w:r>
    </w:p>
    <w:p w14:paraId="0CDB13FB" w14:textId="77777777" w:rsidR="00B762B5" w:rsidRPr="00B90910" w:rsidRDefault="00B762B5">
      <w:pPr>
        <w:numPr>
          <w:ilvl w:val="0"/>
          <w:numId w:val="88"/>
        </w:numPr>
        <w:spacing w:after="120"/>
        <w:ind w:left="340" w:hanging="282"/>
        <w:rPr>
          <w:rFonts w:ascii="Avenir Next" w:hAnsi="Avenir Next"/>
          <w:color w:val="002060"/>
          <w:sz w:val="20"/>
          <w:szCs w:val="20"/>
        </w:rPr>
      </w:pPr>
      <w:r w:rsidRPr="00B90910">
        <w:rPr>
          <w:rFonts w:ascii="Avenir Next" w:hAnsi="Avenir Next"/>
          <w:color w:val="002060"/>
          <w:sz w:val="20"/>
          <w:szCs w:val="20"/>
        </w:rPr>
        <w:t>Staff Code of Conduct</w:t>
      </w:r>
    </w:p>
    <w:p w14:paraId="4B9A3722" w14:textId="119DF980" w:rsidR="00B762B5" w:rsidRPr="00B90910" w:rsidRDefault="00B762B5">
      <w:pPr>
        <w:numPr>
          <w:ilvl w:val="0"/>
          <w:numId w:val="88"/>
        </w:numPr>
        <w:spacing w:after="120"/>
        <w:ind w:left="340" w:hanging="282"/>
        <w:rPr>
          <w:rFonts w:ascii="Avenir Next" w:hAnsi="Avenir Next"/>
          <w:color w:val="002060"/>
          <w:sz w:val="20"/>
          <w:szCs w:val="20"/>
        </w:rPr>
      </w:pPr>
      <w:r w:rsidRPr="00B90910">
        <w:rPr>
          <w:rFonts w:ascii="Avenir Next" w:hAnsi="Avenir Next"/>
          <w:color w:val="002060"/>
          <w:sz w:val="20"/>
          <w:szCs w:val="20"/>
        </w:rPr>
        <w:t>Complaints</w:t>
      </w:r>
      <w:r w:rsidR="00C666AA" w:rsidRPr="00B90910">
        <w:rPr>
          <w:rFonts w:ascii="Avenir Next" w:hAnsi="Avenir Next"/>
          <w:color w:val="002060"/>
          <w:sz w:val="20"/>
          <w:szCs w:val="20"/>
        </w:rPr>
        <w:t xml:space="preserve"> Procedure </w:t>
      </w:r>
    </w:p>
    <w:p w14:paraId="764200F8" w14:textId="6F077B1C" w:rsidR="00B762B5" w:rsidRPr="00B90910" w:rsidRDefault="00B762B5">
      <w:pPr>
        <w:numPr>
          <w:ilvl w:val="0"/>
          <w:numId w:val="88"/>
        </w:numPr>
        <w:spacing w:after="120"/>
        <w:ind w:left="340" w:hanging="282"/>
        <w:rPr>
          <w:rFonts w:ascii="Avenir Next" w:hAnsi="Avenir Next"/>
          <w:color w:val="002060"/>
          <w:sz w:val="20"/>
          <w:szCs w:val="20"/>
        </w:rPr>
      </w:pPr>
      <w:r w:rsidRPr="00B90910">
        <w:rPr>
          <w:rFonts w:ascii="Avenir Next" w:hAnsi="Avenir Next"/>
          <w:color w:val="002060"/>
          <w:sz w:val="20"/>
          <w:szCs w:val="20"/>
        </w:rPr>
        <w:t xml:space="preserve">Health and </w:t>
      </w:r>
      <w:r w:rsidR="00C666AA" w:rsidRPr="00B90910">
        <w:rPr>
          <w:rFonts w:ascii="Avenir Next" w:hAnsi="Avenir Next"/>
          <w:color w:val="002060"/>
          <w:sz w:val="20"/>
          <w:szCs w:val="20"/>
        </w:rPr>
        <w:t>s</w:t>
      </w:r>
      <w:r w:rsidRPr="00B90910">
        <w:rPr>
          <w:rFonts w:ascii="Avenir Next" w:hAnsi="Avenir Next"/>
          <w:color w:val="002060"/>
          <w:sz w:val="20"/>
          <w:szCs w:val="20"/>
        </w:rPr>
        <w:t>afety</w:t>
      </w:r>
    </w:p>
    <w:p w14:paraId="5D2C2054" w14:textId="77777777" w:rsidR="00B762B5" w:rsidRPr="00B90910" w:rsidRDefault="00B762B5">
      <w:pPr>
        <w:numPr>
          <w:ilvl w:val="0"/>
          <w:numId w:val="88"/>
        </w:numPr>
        <w:spacing w:after="120"/>
        <w:ind w:left="340" w:hanging="282"/>
        <w:rPr>
          <w:rFonts w:ascii="Avenir Next" w:hAnsi="Avenir Next"/>
          <w:color w:val="002060"/>
          <w:sz w:val="20"/>
          <w:szCs w:val="20"/>
        </w:rPr>
      </w:pPr>
      <w:r w:rsidRPr="00B90910">
        <w:rPr>
          <w:rFonts w:ascii="Avenir Next" w:hAnsi="Avenir Next"/>
          <w:color w:val="002060"/>
          <w:sz w:val="20"/>
          <w:szCs w:val="20"/>
        </w:rPr>
        <w:t>Attendance</w:t>
      </w:r>
    </w:p>
    <w:p w14:paraId="00E1287C" w14:textId="77777777" w:rsidR="00B762B5" w:rsidRPr="00B90910" w:rsidRDefault="00B762B5">
      <w:pPr>
        <w:numPr>
          <w:ilvl w:val="0"/>
          <w:numId w:val="88"/>
        </w:numPr>
        <w:spacing w:after="120"/>
        <w:ind w:left="340" w:hanging="282"/>
        <w:rPr>
          <w:rFonts w:ascii="Avenir Next" w:hAnsi="Avenir Next"/>
          <w:color w:val="002060"/>
          <w:sz w:val="20"/>
          <w:szCs w:val="20"/>
        </w:rPr>
      </w:pPr>
      <w:r w:rsidRPr="00B90910">
        <w:rPr>
          <w:rFonts w:ascii="Avenir Next" w:hAnsi="Avenir Next"/>
          <w:color w:val="002060"/>
          <w:sz w:val="20"/>
          <w:szCs w:val="20"/>
        </w:rPr>
        <w:t>Online safety</w:t>
      </w:r>
    </w:p>
    <w:p w14:paraId="58DADB16" w14:textId="0D0ACF8B" w:rsidR="00B762B5" w:rsidRDefault="00B762B5">
      <w:pPr>
        <w:numPr>
          <w:ilvl w:val="0"/>
          <w:numId w:val="88"/>
        </w:numPr>
        <w:spacing w:after="120"/>
        <w:ind w:left="340" w:hanging="282"/>
        <w:rPr>
          <w:rFonts w:ascii="Avenir Next" w:hAnsi="Avenir Next"/>
          <w:color w:val="002060"/>
          <w:sz w:val="20"/>
          <w:szCs w:val="20"/>
        </w:rPr>
      </w:pPr>
      <w:r w:rsidRPr="00B90910">
        <w:rPr>
          <w:rFonts w:ascii="Avenir Next" w:hAnsi="Avenir Next"/>
          <w:color w:val="002060"/>
          <w:sz w:val="20"/>
          <w:szCs w:val="20"/>
        </w:rPr>
        <w:t>AI</w:t>
      </w:r>
      <w:r w:rsidR="00C666AA" w:rsidRPr="00B90910">
        <w:rPr>
          <w:rFonts w:ascii="Avenir Next" w:hAnsi="Avenir Next"/>
          <w:color w:val="002060"/>
          <w:sz w:val="20"/>
          <w:szCs w:val="20"/>
        </w:rPr>
        <w:t xml:space="preserve"> </w:t>
      </w:r>
    </w:p>
    <w:p w14:paraId="66CE3373" w14:textId="54320DEF" w:rsidR="00B90910" w:rsidRPr="00B90910" w:rsidRDefault="00B90910">
      <w:pPr>
        <w:numPr>
          <w:ilvl w:val="0"/>
          <w:numId w:val="88"/>
        </w:numPr>
        <w:spacing w:after="120"/>
        <w:ind w:left="340" w:hanging="282"/>
        <w:rPr>
          <w:rFonts w:ascii="Avenir Next" w:hAnsi="Avenir Next"/>
          <w:color w:val="002060"/>
          <w:sz w:val="20"/>
          <w:szCs w:val="20"/>
        </w:rPr>
      </w:pPr>
      <w:r>
        <w:rPr>
          <w:rFonts w:ascii="Avenir Next" w:hAnsi="Avenir Next"/>
          <w:color w:val="002060"/>
          <w:sz w:val="20"/>
          <w:szCs w:val="20"/>
        </w:rPr>
        <w:t xml:space="preserve">Accessibility Plan </w:t>
      </w:r>
    </w:p>
    <w:p w14:paraId="5F13C41E" w14:textId="09E346BE" w:rsidR="00B762B5" w:rsidRPr="00B90910" w:rsidRDefault="00B762B5">
      <w:pPr>
        <w:numPr>
          <w:ilvl w:val="0"/>
          <w:numId w:val="88"/>
        </w:numPr>
        <w:spacing w:after="120"/>
        <w:ind w:left="340" w:hanging="282"/>
        <w:rPr>
          <w:rFonts w:ascii="Avenir Next" w:hAnsi="Avenir Next"/>
          <w:color w:val="002060"/>
          <w:sz w:val="20"/>
          <w:szCs w:val="20"/>
        </w:rPr>
      </w:pPr>
      <w:r w:rsidRPr="00B90910">
        <w:rPr>
          <w:rFonts w:ascii="Avenir Next" w:hAnsi="Avenir Next"/>
          <w:color w:val="002060"/>
          <w:sz w:val="20"/>
          <w:szCs w:val="20"/>
        </w:rPr>
        <w:lastRenderedPageBreak/>
        <w:t xml:space="preserve">Mobile </w:t>
      </w:r>
      <w:r w:rsidR="00C666AA" w:rsidRPr="00B90910">
        <w:rPr>
          <w:rFonts w:ascii="Avenir Next" w:hAnsi="Avenir Next"/>
          <w:color w:val="002060"/>
          <w:sz w:val="20"/>
          <w:szCs w:val="20"/>
        </w:rPr>
        <w:t>P</w:t>
      </w:r>
      <w:r w:rsidRPr="00B90910">
        <w:rPr>
          <w:rFonts w:ascii="Avenir Next" w:hAnsi="Avenir Next"/>
          <w:color w:val="002060"/>
          <w:sz w:val="20"/>
          <w:szCs w:val="20"/>
        </w:rPr>
        <w:t>hone</w:t>
      </w:r>
      <w:r w:rsidR="00C666AA" w:rsidRPr="00B90910">
        <w:rPr>
          <w:rFonts w:ascii="Avenir Next" w:hAnsi="Avenir Next"/>
          <w:color w:val="002060"/>
          <w:sz w:val="20"/>
          <w:szCs w:val="20"/>
        </w:rPr>
        <w:t xml:space="preserve"> </w:t>
      </w:r>
    </w:p>
    <w:p w14:paraId="14579223" w14:textId="25670AB1" w:rsidR="00B762B5" w:rsidRPr="00B90910" w:rsidRDefault="00B762B5">
      <w:pPr>
        <w:numPr>
          <w:ilvl w:val="0"/>
          <w:numId w:val="88"/>
        </w:numPr>
        <w:spacing w:after="120"/>
        <w:ind w:left="340" w:hanging="282"/>
        <w:rPr>
          <w:rFonts w:ascii="Avenir Next" w:hAnsi="Avenir Next"/>
          <w:color w:val="002060"/>
          <w:sz w:val="20"/>
          <w:szCs w:val="20"/>
        </w:rPr>
      </w:pPr>
      <w:r w:rsidRPr="00B90910">
        <w:rPr>
          <w:rFonts w:ascii="Avenir Next" w:hAnsi="Avenir Next"/>
          <w:color w:val="002060"/>
          <w:sz w:val="20"/>
          <w:szCs w:val="20"/>
        </w:rPr>
        <w:t>Equality</w:t>
      </w:r>
      <w:r w:rsidR="00B90910">
        <w:rPr>
          <w:rFonts w:ascii="Avenir Next" w:hAnsi="Avenir Next"/>
          <w:color w:val="002060"/>
          <w:sz w:val="20"/>
          <w:szCs w:val="20"/>
        </w:rPr>
        <w:t xml:space="preserve"> Policy </w:t>
      </w:r>
    </w:p>
    <w:p w14:paraId="7E8DF704" w14:textId="77777777" w:rsidR="00B762B5" w:rsidRPr="00B90910" w:rsidRDefault="00B762B5">
      <w:pPr>
        <w:numPr>
          <w:ilvl w:val="0"/>
          <w:numId w:val="88"/>
        </w:numPr>
        <w:spacing w:after="120"/>
        <w:ind w:left="340" w:hanging="282"/>
        <w:rPr>
          <w:rFonts w:ascii="Avenir Next" w:hAnsi="Avenir Next"/>
          <w:color w:val="002060"/>
          <w:sz w:val="20"/>
          <w:szCs w:val="20"/>
        </w:rPr>
      </w:pPr>
      <w:r w:rsidRPr="00B90910">
        <w:rPr>
          <w:rFonts w:ascii="Avenir Next" w:hAnsi="Avenir Next"/>
          <w:color w:val="002060"/>
          <w:sz w:val="20"/>
          <w:szCs w:val="20"/>
        </w:rPr>
        <w:t>Relationships and Sex Education</w:t>
      </w:r>
    </w:p>
    <w:p w14:paraId="274A5E66" w14:textId="5A53695F" w:rsidR="00B762B5" w:rsidRPr="00B90910" w:rsidRDefault="00B762B5">
      <w:pPr>
        <w:numPr>
          <w:ilvl w:val="0"/>
          <w:numId w:val="88"/>
        </w:numPr>
        <w:spacing w:after="120"/>
        <w:ind w:left="340" w:hanging="282"/>
        <w:rPr>
          <w:rFonts w:ascii="Avenir Next" w:hAnsi="Avenir Next"/>
          <w:color w:val="002060"/>
          <w:sz w:val="20"/>
          <w:szCs w:val="20"/>
        </w:rPr>
      </w:pPr>
      <w:bookmarkStart w:id="41" w:name="_heading=h.56ze3v2jnc8q" w:colFirst="0" w:colLast="0"/>
      <w:bookmarkEnd w:id="41"/>
      <w:r w:rsidRPr="00B90910">
        <w:rPr>
          <w:rFonts w:ascii="Avenir Next" w:hAnsi="Avenir Next"/>
          <w:color w:val="002060"/>
          <w:sz w:val="20"/>
          <w:szCs w:val="20"/>
        </w:rPr>
        <w:t xml:space="preserve">First </w:t>
      </w:r>
      <w:r w:rsidR="00C666AA" w:rsidRPr="00B90910">
        <w:rPr>
          <w:rFonts w:ascii="Avenir Next" w:hAnsi="Avenir Next"/>
          <w:color w:val="002060"/>
          <w:sz w:val="20"/>
          <w:szCs w:val="20"/>
        </w:rPr>
        <w:t>A</w:t>
      </w:r>
      <w:r w:rsidRPr="00B90910">
        <w:rPr>
          <w:rFonts w:ascii="Avenir Next" w:hAnsi="Avenir Next"/>
          <w:color w:val="002060"/>
          <w:sz w:val="20"/>
          <w:szCs w:val="20"/>
        </w:rPr>
        <w:t xml:space="preserve">id </w:t>
      </w:r>
      <w:r w:rsidR="00B90910">
        <w:rPr>
          <w:rFonts w:ascii="Avenir Next" w:hAnsi="Avenir Next"/>
          <w:color w:val="002060"/>
          <w:sz w:val="20"/>
          <w:szCs w:val="20"/>
        </w:rPr>
        <w:t xml:space="preserve">Policy </w:t>
      </w:r>
    </w:p>
    <w:p w14:paraId="6B1431F7" w14:textId="77777777" w:rsidR="00B762B5" w:rsidRPr="00B90910" w:rsidRDefault="00B762B5">
      <w:pPr>
        <w:numPr>
          <w:ilvl w:val="0"/>
          <w:numId w:val="88"/>
        </w:numPr>
        <w:spacing w:after="120"/>
        <w:ind w:left="340" w:hanging="282"/>
        <w:rPr>
          <w:rFonts w:ascii="Avenir Next" w:hAnsi="Avenir Next"/>
          <w:color w:val="002060"/>
          <w:sz w:val="20"/>
          <w:szCs w:val="20"/>
        </w:rPr>
      </w:pPr>
      <w:r w:rsidRPr="00B90910">
        <w:rPr>
          <w:rFonts w:ascii="Avenir Next" w:hAnsi="Avenir Next"/>
          <w:color w:val="002060"/>
          <w:sz w:val="20"/>
          <w:szCs w:val="20"/>
        </w:rPr>
        <w:t>Curriculum</w:t>
      </w:r>
    </w:p>
    <w:p w14:paraId="6E434721" w14:textId="77777777" w:rsidR="00B762B5" w:rsidRPr="00B90910" w:rsidRDefault="00B762B5">
      <w:pPr>
        <w:numPr>
          <w:ilvl w:val="0"/>
          <w:numId w:val="88"/>
        </w:numPr>
        <w:spacing w:after="120"/>
        <w:ind w:left="340" w:hanging="282"/>
        <w:rPr>
          <w:rFonts w:ascii="Avenir Next" w:hAnsi="Avenir Next"/>
          <w:color w:val="002060"/>
          <w:sz w:val="20"/>
          <w:szCs w:val="20"/>
        </w:rPr>
      </w:pPr>
      <w:r w:rsidRPr="00B90910">
        <w:rPr>
          <w:rFonts w:ascii="Avenir Next" w:hAnsi="Avenir Next"/>
          <w:color w:val="002060"/>
          <w:sz w:val="20"/>
          <w:szCs w:val="20"/>
        </w:rPr>
        <w:t xml:space="preserve">Privacy notices </w:t>
      </w:r>
    </w:p>
    <w:p w14:paraId="260CB208" w14:textId="01464B19" w:rsidR="00B762B5" w:rsidRPr="00B90910" w:rsidRDefault="00C666AA">
      <w:pPr>
        <w:numPr>
          <w:ilvl w:val="0"/>
          <w:numId w:val="88"/>
        </w:numPr>
        <w:spacing w:after="120"/>
        <w:ind w:left="340" w:hanging="282"/>
        <w:rPr>
          <w:rFonts w:ascii="Avenir Next" w:hAnsi="Avenir Next"/>
          <w:color w:val="002060"/>
          <w:sz w:val="20"/>
          <w:szCs w:val="20"/>
        </w:rPr>
      </w:pPr>
      <w:r w:rsidRPr="00B90910">
        <w:rPr>
          <w:rFonts w:ascii="Avenir Next" w:hAnsi="Avenir Next"/>
          <w:color w:val="002060"/>
          <w:sz w:val="20"/>
          <w:szCs w:val="20"/>
        </w:rPr>
        <w:t xml:space="preserve">Confidential </w:t>
      </w:r>
      <w:r w:rsidR="00C25DD4" w:rsidRPr="00B90910">
        <w:rPr>
          <w:rFonts w:ascii="Avenir Next" w:hAnsi="Avenir Next"/>
          <w:color w:val="002060"/>
          <w:sz w:val="20"/>
          <w:szCs w:val="20"/>
        </w:rPr>
        <w:t>R</w:t>
      </w:r>
      <w:r w:rsidRPr="00B90910">
        <w:rPr>
          <w:rFonts w:ascii="Avenir Next" w:hAnsi="Avenir Next"/>
          <w:color w:val="002060"/>
          <w:sz w:val="20"/>
          <w:szCs w:val="20"/>
        </w:rPr>
        <w:t xml:space="preserve">eporting and </w:t>
      </w:r>
      <w:r w:rsidR="00B762B5" w:rsidRPr="00B90910">
        <w:rPr>
          <w:rFonts w:ascii="Avenir Next" w:hAnsi="Avenir Next"/>
          <w:color w:val="002060"/>
          <w:sz w:val="20"/>
          <w:szCs w:val="20"/>
        </w:rPr>
        <w:t>Whistleblowing</w:t>
      </w:r>
    </w:p>
    <w:p w14:paraId="50169148" w14:textId="20CA0AFA" w:rsidR="00B762B5" w:rsidRPr="00B90910" w:rsidRDefault="00B762B5">
      <w:pPr>
        <w:numPr>
          <w:ilvl w:val="0"/>
          <w:numId w:val="88"/>
        </w:numPr>
        <w:spacing w:after="120"/>
        <w:ind w:left="340" w:hanging="282"/>
        <w:rPr>
          <w:rFonts w:ascii="Avenir Next" w:hAnsi="Avenir Next"/>
          <w:color w:val="002060"/>
          <w:sz w:val="20"/>
          <w:szCs w:val="20"/>
        </w:rPr>
      </w:pPr>
      <w:r w:rsidRPr="00B90910">
        <w:rPr>
          <w:rFonts w:ascii="Avenir Next" w:hAnsi="Avenir Next"/>
          <w:color w:val="002060"/>
          <w:sz w:val="20"/>
          <w:szCs w:val="20"/>
        </w:rPr>
        <w:t>Anti-</w:t>
      </w:r>
      <w:r w:rsidR="00C666AA" w:rsidRPr="00B90910">
        <w:rPr>
          <w:rFonts w:ascii="Avenir Next" w:hAnsi="Avenir Next"/>
          <w:color w:val="002060"/>
          <w:sz w:val="20"/>
          <w:szCs w:val="20"/>
        </w:rPr>
        <w:t>B</w:t>
      </w:r>
      <w:r w:rsidRPr="00B90910">
        <w:rPr>
          <w:rFonts w:ascii="Avenir Next" w:hAnsi="Avenir Next"/>
          <w:color w:val="002060"/>
          <w:sz w:val="20"/>
          <w:szCs w:val="20"/>
        </w:rPr>
        <w:t>ullying</w:t>
      </w:r>
    </w:p>
    <w:p w14:paraId="510F1D8D" w14:textId="77777777" w:rsidR="00C666AA" w:rsidRPr="00B92EA6" w:rsidRDefault="00C666AA" w:rsidP="00C666AA">
      <w:pPr>
        <w:spacing w:after="120"/>
        <w:ind w:left="340"/>
        <w:rPr>
          <w:rFonts w:ascii="Avenir Next" w:hAnsi="Avenir Next"/>
          <w:color w:val="002060"/>
          <w:sz w:val="20"/>
          <w:szCs w:val="20"/>
        </w:rPr>
      </w:pPr>
    </w:p>
    <w:p w14:paraId="4616953F" w14:textId="1CF759F9" w:rsidR="0098216D" w:rsidRPr="00B92EA6" w:rsidRDefault="0098216D" w:rsidP="0098216D">
      <w:pPr>
        <w:pStyle w:val="Heading1"/>
        <w:keepNext w:val="0"/>
        <w:keepLines w:val="0"/>
        <w:spacing w:after="120"/>
        <w:rPr>
          <w:rFonts w:ascii="Avenir Next" w:hAnsi="Avenir Next"/>
          <w:b/>
          <w:bCs/>
          <w:color w:val="002060"/>
          <w:sz w:val="20"/>
          <w:szCs w:val="20"/>
        </w:rPr>
      </w:pPr>
      <w:bookmarkStart w:id="42" w:name="_Toc238494060"/>
      <w:r w:rsidRPr="00B92EA6">
        <w:rPr>
          <w:rFonts w:ascii="Avenir Next" w:eastAsia="Arial" w:hAnsi="Avenir Next" w:cs="Arial"/>
          <w:b/>
          <w:bCs/>
          <w:color w:val="002060"/>
          <w:sz w:val="20"/>
          <w:szCs w:val="20"/>
        </w:rPr>
        <w:t>34. Monitoring arrangements</w:t>
      </w:r>
      <w:bookmarkEnd w:id="42"/>
    </w:p>
    <w:p w14:paraId="00BBDC13" w14:textId="787A0F6F" w:rsidR="00B92EA6" w:rsidRPr="00B92EA6" w:rsidRDefault="0098216D" w:rsidP="0098216D">
      <w:pPr>
        <w:spacing w:after="120"/>
        <w:rPr>
          <w:rFonts w:ascii="Avenir Next" w:hAnsi="Avenir Next"/>
          <w:color w:val="002060"/>
          <w:sz w:val="20"/>
          <w:szCs w:val="20"/>
        </w:rPr>
      </w:pPr>
      <w:r w:rsidRPr="00B92EA6">
        <w:rPr>
          <w:rFonts w:ascii="Avenir Next" w:hAnsi="Avenir Next"/>
          <w:color w:val="002060"/>
          <w:sz w:val="20"/>
          <w:szCs w:val="20"/>
        </w:rPr>
        <w:t xml:space="preserve">This policy will be reviewed </w:t>
      </w:r>
      <w:r w:rsidRPr="00B92EA6">
        <w:rPr>
          <w:rFonts w:ascii="Avenir Next" w:hAnsi="Avenir Next"/>
          <w:b/>
          <w:bCs/>
          <w:color w:val="002060"/>
          <w:sz w:val="20"/>
          <w:szCs w:val="20"/>
        </w:rPr>
        <w:t>annually</w:t>
      </w:r>
      <w:r w:rsidRPr="00B92EA6">
        <w:rPr>
          <w:rFonts w:ascii="Avenir Next" w:hAnsi="Avenir Next"/>
          <w:color w:val="002060"/>
          <w:sz w:val="20"/>
          <w:szCs w:val="20"/>
        </w:rPr>
        <w:t xml:space="preserve"> by the DSL. </w:t>
      </w:r>
      <w:r w:rsidR="00B92EA6" w:rsidRPr="00B92EA6">
        <w:rPr>
          <w:rFonts w:ascii="Avenir Next" w:hAnsi="Avenir Next"/>
          <w:color w:val="002060"/>
          <w:sz w:val="20"/>
          <w:szCs w:val="20"/>
        </w:rPr>
        <w:t xml:space="preserve">It will also be reviewed and updated in accordance with statutory legislation changes. </w:t>
      </w:r>
    </w:p>
    <w:p w14:paraId="6B6872B1" w14:textId="4D9FA64E" w:rsidR="0098216D" w:rsidRPr="00B92EA6" w:rsidRDefault="0098216D" w:rsidP="0098216D">
      <w:pPr>
        <w:spacing w:after="120"/>
        <w:rPr>
          <w:rFonts w:ascii="Avenir Next" w:hAnsi="Avenir Next"/>
          <w:color w:val="002060"/>
          <w:sz w:val="20"/>
          <w:szCs w:val="20"/>
        </w:rPr>
      </w:pPr>
      <w:r w:rsidRPr="00B92EA6">
        <w:rPr>
          <w:rFonts w:ascii="Avenir Next" w:hAnsi="Avenir Next"/>
          <w:color w:val="002060"/>
          <w:sz w:val="20"/>
          <w:szCs w:val="20"/>
        </w:rPr>
        <w:t>At every review, it will be approved by the Local Governing Committee</w:t>
      </w:r>
      <w:r w:rsidR="00B92EA6" w:rsidRPr="00B92EA6">
        <w:rPr>
          <w:rFonts w:ascii="Avenir Next" w:hAnsi="Avenir Next"/>
          <w:color w:val="002060"/>
          <w:sz w:val="20"/>
          <w:szCs w:val="20"/>
        </w:rPr>
        <w:t xml:space="preserve">. </w:t>
      </w:r>
    </w:p>
    <w:p w14:paraId="194D5084" w14:textId="77777777" w:rsidR="0098216D" w:rsidRPr="00B92EA6" w:rsidRDefault="0098216D" w:rsidP="000D1315">
      <w:pPr>
        <w:pStyle w:val="SBMATHeading1"/>
        <w:numPr>
          <w:ilvl w:val="0"/>
          <w:numId w:val="0"/>
        </w:numPr>
        <w:ind w:left="575" w:hanging="564"/>
        <w:rPr>
          <w:color w:val="002060"/>
          <w:sz w:val="20"/>
          <w:szCs w:val="20"/>
        </w:rPr>
      </w:pPr>
    </w:p>
    <w:p w14:paraId="6D649F52" w14:textId="2BE9CFE2" w:rsidR="00B762B5" w:rsidRPr="00B92EA6" w:rsidRDefault="00B762B5" w:rsidP="00B762B5">
      <w:pPr>
        <w:pStyle w:val="Heading3"/>
        <w:spacing w:before="120" w:after="120" w:line="259" w:lineRule="auto"/>
        <w:rPr>
          <w:rFonts w:ascii="Avenir Next" w:hAnsi="Avenir Next"/>
          <w:color w:val="002060"/>
          <w:sz w:val="20"/>
          <w:szCs w:val="20"/>
        </w:rPr>
      </w:pPr>
      <w:bookmarkStart w:id="43" w:name="_Toc238494061"/>
      <w:r w:rsidRPr="00B92EA6">
        <w:rPr>
          <w:rFonts w:ascii="Avenir Next" w:eastAsia="Arial" w:hAnsi="Avenir Next" w:cs="Arial"/>
          <w:color w:val="002060"/>
          <w:sz w:val="20"/>
          <w:szCs w:val="20"/>
        </w:rPr>
        <w:t xml:space="preserve">Appendix 1: </w:t>
      </w:r>
      <w:r w:rsidR="0098216D" w:rsidRPr="00B92EA6">
        <w:rPr>
          <w:rFonts w:ascii="Avenir Next" w:eastAsia="Arial" w:hAnsi="Avenir Next" w:cs="Arial"/>
          <w:color w:val="002060"/>
          <w:sz w:val="20"/>
          <w:szCs w:val="20"/>
        </w:rPr>
        <w:t>T</w:t>
      </w:r>
      <w:r w:rsidRPr="00B92EA6">
        <w:rPr>
          <w:rFonts w:ascii="Avenir Next" w:eastAsia="Arial" w:hAnsi="Avenir Next" w:cs="Arial"/>
          <w:color w:val="002060"/>
          <w:sz w:val="20"/>
          <w:szCs w:val="20"/>
        </w:rPr>
        <w:t xml:space="preserve">ypes of </w:t>
      </w:r>
      <w:r w:rsidR="0098216D" w:rsidRPr="00B92EA6">
        <w:rPr>
          <w:rFonts w:ascii="Avenir Next" w:eastAsia="Arial" w:hAnsi="Avenir Next" w:cs="Arial"/>
          <w:color w:val="002060"/>
          <w:sz w:val="20"/>
          <w:szCs w:val="20"/>
        </w:rPr>
        <w:t>A</w:t>
      </w:r>
      <w:r w:rsidRPr="00B92EA6">
        <w:rPr>
          <w:rFonts w:ascii="Avenir Next" w:eastAsia="Arial" w:hAnsi="Avenir Next" w:cs="Arial"/>
          <w:color w:val="002060"/>
          <w:sz w:val="20"/>
          <w:szCs w:val="20"/>
        </w:rPr>
        <w:t>buse</w:t>
      </w:r>
      <w:bookmarkEnd w:id="43"/>
    </w:p>
    <w:p w14:paraId="484110BD"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b/>
          <w:bCs/>
          <w:color w:val="002060"/>
          <w:sz w:val="20"/>
          <w:szCs w:val="20"/>
        </w:rPr>
        <w:t>Abuse is</w:t>
      </w:r>
      <w:r w:rsidRPr="00B92EA6">
        <w:rPr>
          <w:rFonts w:ascii="Avenir Next" w:hAnsi="Avenir Next"/>
          <w:color w:val="002060"/>
          <w:sz w:val="20"/>
          <w:szCs w:val="20"/>
        </w:rPr>
        <w:t xml:space="preserve"> a form of maltreatment of a child. Somebody may abuse or neglect a child by inflicting harm or by failing to act to prevent harm. Harm can include ill treatment that is not physical as well as the impact of witnessing ill treatment of others. </w:t>
      </w:r>
    </w:p>
    <w:p w14:paraId="032BF78F"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This can be particularly relevant in relation to the impact on children of all forms of domestic abuse, including where they see, hear or experience its effects. </w:t>
      </w:r>
    </w:p>
    <w:p w14:paraId="48C4D4B5"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Children may be abused in a family or in an institutional or community setting by those known to them or, more rarely, by others. </w:t>
      </w:r>
    </w:p>
    <w:p w14:paraId="42210098"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072093B9"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b/>
          <w:bCs/>
          <w:color w:val="002060"/>
          <w:sz w:val="20"/>
          <w:szCs w:val="20"/>
        </w:rPr>
        <w:t>Physical abuse</w:t>
      </w:r>
      <w:r w:rsidRPr="00B92EA6">
        <w:rPr>
          <w:rFonts w:ascii="Avenir Next" w:hAnsi="Avenir Next"/>
          <w:color w:val="002060"/>
          <w:sz w:val="20"/>
          <w:szCs w:val="20"/>
        </w:rP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07CFE525"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b/>
          <w:bCs/>
          <w:color w:val="002060"/>
          <w:sz w:val="20"/>
          <w:szCs w:val="20"/>
        </w:rPr>
        <w:t>Emotional abuse</w:t>
      </w:r>
      <w:r w:rsidRPr="00B92EA6">
        <w:rPr>
          <w:rFonts w:ascii="Avenir Next" w:hAnsi="Avenir Next"/>
          <w:color w:val="002060"/>
          <w:sz w:val="20"/>
          <w:szCs w:val="20"/>
        </w:rPr>
        <w:t xml:space="preserve"> is the persistent emotional maltreatment of a child such as to cause severe and adverse effects on the child’s emotional development. Some level of emotional abuse is involved in all types of maltreatment of a child, although it may occur alone.</w:t>
      </w:r>
    </w:p>
    <w:p w14:paraId="4D96741D"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Emotional abuse may involve:</w:t>
      </w:r>
    </w:p>
    <w:p w14:paraId="1FF154CE" w14:textId="77777777" w:rsidR="00B762B5" w:rsidRPr="00B92EA6" w:rsidRDefault="00B762B5">
      <w:pPr>
        <w:numPr>
          <w:ilvl w:val="0"/>
          <w:numId w:val="89"/>
        </w:numPr>
        <w:spacing w:after="120"/>
        <w:ind w:left="340" w:hanging="282"/>
        <w:rPr>
          <w:rFonts w:ascii="Avenir Next" w:hAnsi="Avenir Next"/>
          <w:color w:val="002060"/>
          <w:sz w:val="20"/>
          <w:szCs w:val="20"/>
        </w:rPr>
      </w:pPr>
      <w:r w:rsidRPr="00B92EA6">
        <w:rPr>
          <w:rFonts w:ascii="Avenir Next" w:hAnsi="Avenir Next"/>
          <w:color w:val="002060"/>
          <w:sz w:val="20"/>
          <w:szCs w:val="20"/>
        </w:rPr>
        <w:t>Conveying to a child that they are worthless or unloved, inadequate, or valued only insofar as they meet the needs of another person</w:t>
      </w:r>
    </w:p>
    <w:p w14:paraId="084F1544" w14:textId="77777777" w:rsidR="00B762B5" w:rsidRPr="00B92EA6" w:rsidRDefault="00B762B5">
      <w:pPr>
        <w:numPr>
          <w:ilvl w:val="0"/>
          <w:numId w:val="89"/>
        </w:numPr>
        <w:spacing w:after="120"/>
        <w:ind w:left="340" w:hanging="282"/>
        <w:rPr>
          <w:rFonts w:ascii="Avenir Next" w:hAnsi="Avenir Next"/>
          <w:color w:val="002060"/>
          <w:sz w:val="20"/>
          <w:szCs w:val="20"/>
        </w:rPr>
      </w:pPr>
      <w:r w:rsidRPr="00B92EA6">
        <w:rPr>
          <w:rFonts w:ascii="Avenir Next" w:hAnsi="Avenir Next"/>
          <w:color w:val="002060"/>
          <w:sz w:val="20"/>
          <w:szCs w:val="20"/>
        </w:rPr>
        <w:t>Not giving the child opportunities to express their views, deliberately silencing them or ‘making fun’ of what they say or how they communicate</w:t>
      </w:r>
    </w:p>
    <w:p w14:paraId="5CEF8E8B" w14:textId="77777777" w:rsidR="00B762B5" w:rsidRPr="00B92EA6" w:rsidRDefault="00B762B5">
      <w:pPr>
        <w:numPr>
          <w:ilvl w:val="0"/>
          <w:numId w:val="89"/>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Age or developmentally inappropriate expectations being imposed on children. These may include interactions that are beyond a child’s developmental capability, as well as </w:t>
      </w:r>
      <w:r w:rsidRPr="00B92EA6">
        <w:rPr>
          <w:rFonts w:ascii="Avenir Next" w:hAnsi="Avenir Next"/>
          <w:color w:val="002060"/>
          <w:sz w:val="20"/>
          <w:szCs w:val="20"/>
        </w:rPr>
        <w:lastRenderedPageBreak/>
        <w:t>overprotection and limitation of exploration and learning, or preventing the child participating in normal social interaction</w:t>
      </w:r>
    </w:p>
    <w:p w14:paraId="6D3C5737" w14:textId="77777777" w:rsidR="00B762B5" w:rsidRPr="00B92EA6" w:rsidRDefault="00B762B5">
      <w:pPr>
        <w:numPr>
          <w:ilvl w:val="0"/>
          <w:numId w:val="89"/>
        </w:numPr>
        <w:spacing w:after="120"/>
        <w:ind w:left="340" w:hanging="282"/>
        <w:rPr>
          <w:rFonts w:ascii="Avenir Next" w:hAnsi="Avenir Next"/>
          <w:color w:val="002060"/>
          <w:sz w:val="20"/>
          <w:szCs w:val="20"/>
        </w:rPr>
      </w:pPr>
      <w:r w:rsidRPr="00B92EA6">
        <w:rPr>
          <w:rFonts w:ascii="Avenir Next" w:hAnsi="Avenir Next"/>
          <w:color w:val="002060"/>
          <w:sz w:val="20"/>
          <w:szCs w:val="20"/>
        </w:rPr>
        <w:t>Seeing or hearing the ill-treatment of another</w:t>
      </w:r>
    </w:p>
    <w:p w14:paraId="3EEAC853" w14:textId="77777777" w:rsidR="00B762B5" w:rsidRPr="00B92EA6" w:rsidRDefault="00B762B5">
      <w:pPr>
        <w:numPr>
          <w:ilvl w:val="0"/>
          <w:numId w:val="89"/>
        </w:numPr>
        <w:spacing w:after="120"/>
        <w:ind w:left="340" w:hanging="282"/>
        <w:rPr>
          <w:rFonts w:ascii="Avenir Next" w:hAnsi="Avenir Next"/>
          <w:color w:val="002060"/>
          <w:sz w:val="20"/>
          <w:szCs w:val="20"/>
        </w:rPr>
      </w:pPr>
      <w:r w:rsidRPr="00B92EA6">
        <w:rPr>
          <w:rFonts w:ascii="Avenir Next" w:hAnsi="Avenir Next"/>
          <w:color w:val="002060"/>
          <w:sz w:val="20"/>
          <w:szCs w:val="20"/>
        </w:rPr>
        <w:t>Serious bullying (including cyber-bullying), causing children frequently to feel frightened or in danger, or the exploitation or corruption of children</w:t>
      </w:r>
    </w:p>
    <w:p w14:paraId="5013EED8" w14:textId="77777777" w:rsidR="00B762B5" w:rsidRPr="00B92EA6" w:rsidRDefault="00B762B5">
      <w:pPr>
        <w:numPr>
          <w:ilvl w:val="0"/>
          <w:numId w:val="89"/>
        </w:numPr>
        <w:spacing w:after="120"/>
        <w:ind w:left="340" w:hanging="282"/>
        <w:rPr>
          <w:rFonts w:ascii="Avenir Next" w:hAnsi="Avenir Next"/>
          <w:color w:val="002060"/>
          <w:sz w:val="20"/>
          <w:szCs w:val="20"/>
        </w:rPr>
      </w:pPr>
      <w:r w:rsidRPr="00B92EA6">
        <w:rPr>
          <w:rFonts w:ascii="Avenir Next" w:hAnsi="Avenir Next"/>
          <w:color w:val="002060"/>
          <w:sz w:val="20"/>
          <w:szCs w:val="20"/>
        </w:rPr>
        <w:t>Verbal abuse such as criticism, belittling, or name-calling</w:t>
      </w:r>
    </w:p>
    <w:p w14:paraId="27BEB461"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b/>
          <w:bCs/>
          <w:color w:val="002060"/>
          <w:sz w:val="20"/>
          <w:szCs w:val="20"/>
        </w:rPr>
        <w:t>Sexual abuse</w:t>
      </w:r>
      <w:r w:rsidRPr="00B92EA6">
        <w:rPr>
          <w:rFonts w:ascii="Avenir Next" w:hAnsi="Avenir Next"/>
          <w:color w:val="002060"/>
          <w:sz w:val="20"/>
          <w:szCs w:val="20"/>
        </w:rPr>
        <w:t xml:space="preserve"> involves forcing or enticing a child or young person to take part in sexual activities, not necessarily involving violence, </w:t>
      </w:r>
      <w:proofErr w:type="gramStart"/>
      <w:r w:rsidRPr="00B92EA6">
        <w:rPr>
          <w:rFonts w:ascii="Avenir Next" w:hAnsi="Avenir Next"/>
          <w:color w:val="002060"/>
          <w:sz w:val="20"/>
          <w:szCs w:val="20"/>
        </w:rPr>
        <w:t>whether or not</w:t>
      </w:r>
      <w:proofErr w:type="gramEnd"/>
      <w:r w:rsidRPr="00B92EA6">
        <w:rPr>
          <w:rFonts w:ascii="Avenir Next" w:hAnsi="Avenir Next"/>
          <w:color w:val="002060"/>
          <w:sz w:val="20"/>
          <w:szCs w:val="20"/>
        </w:rPr>
        <w:t xml:space="preserve"> the child is aware of what is happening. The activities may involve:</w:t>
      </w:r>
    </w:p>
    <w:p w14:paraId="5A1AB3E5" w14:textId="77777777" w:rsidR="00B762B5" w:rsidRPr="00B92EA6" w:rsidRDefault="00B762B5">
      <w:pPr>
        <w:numPr>
          <w:ilvl w:val="0"/>
          <w:numId w:val="90"/>
        </w:numPr>
        <w:spacing w:after="120"/>
        <w:ind w:left="340" w:hanging="282"/>
        <w:rPr>
          <w:rFonts w:ascii="Avenir Next" w:hAnsi="Avenir Next"/>
          <w:color w:val="002060"/>
          <w:sz w:val="20"/>
          <w:szCs w:val="20"/>
        </w:rPr>
      </w:pPr>
      <w:r w:rsidRPr="00B92EA6">
        <w:rPr>
          <w:rFonts w:ascii="Avenir Next" w:hAnsi="Avenir Next"/>
          <w:color w:val="002060"/>
          <w:sz w:val="20"/>
          <w:szCs w:val="20"/>
        </w:rPr>
        <w:t>Physical contact, including assault by penetration (for example, rape or penetration with an object) or non-penetrative acts such as masturbation, kissing, rubbing and touching outside of clothing</w:t>
      </w:r>
    </w:p>
    <w:p w14:paraId="4D743D0B" w14:textId="77777777" w:rsidR="00B762B5" w:rsidRPr="00B92EA6" w:rsidRDefault="00B762B5">
      <w:pPr>
        <w:numPr>
          <w:ilvl w:val="0"/>
          <w:numId w:val="90"/>
        </w:numPr>
        <w:spacing w:after="120"/>
        <w:ind w:left="340" w:hanging="282"/>
        <w:rPr>
          <w:rFonts w:ascii="Avenir Next" w:hAnsi="Avenir Next"/>
          <w:color w:val="002060"/>
          <w:sz w:val="20"/>
          <w:szCs w:val="20"/>
        </w:rPr>
      </w:pPr>
      <w:r w:rsidRPr="00B92EA6">
        <w:rPr>
          <w:rFonts w:ascii="Avenir Next" w:hAnsi="Avenir Next"/>
          <w:color w:val="002060"/>
          <w:sz w:val="20"/>
          <w:szCs w:val="20"/>
        </w:rPr>
        <w:t>Non-contact activities, such as involving children in looking at, or in the production of, sexual images, watching sexual activities, encouraging children to behave in sexually inappropriate ways, or grooming a child in preparation for abuse</w:t>
      </w:r>
    </w:p>
    <w:p w14:paraId="7F56BB90"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Sexual abuse can take place online, and technology can be used to facilitate offline abuse.</w:t>
      </w:r>
    </w:p>
    <w:p w14:paraId="3D668B15"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Sexual abuse is not solely perpetrated by adult males. Women can also commit acts of sexual abuse, as can other children.</w:t>
      </w:r>
    </w:p>
    <w:p w14:paraId="21F28391" w14:textId="40260978" w:rsidR="00B762B5" w:rsidRPr="00B92EA6" w:rsidRDefault="00B762B5" w:rsidP="00B762B5">
      <w:pPr>
        <w:spacing w:after="120"/>
        <w:rPr>
          <w:rFonts w:ascii="Avenir Next" w:hAnsi="Avenir Next"/>
          <w:color w:val="002060"/>
          <w:sz w:val="20"/>
          <w:szCs w:val="20"/>
        </w:rPr>
      </w:pPr>
      <w:r w:rsidRPr="00B92EA6">
        <w:rPr>
          <w:rFonts w:ascii="Avenir Next" w:hAnsi="Avenir Next"/>
          <w:b/>
          <w:bCs/>
          <w:color w:val="002060"/>
          <w:sz w:val="20"/>
          <w:szCs w:val="20"/>
        </w:rPr>
        <w:t>Neglect</w:t>
      </w:r>
      <w:r w:rsidRPr="00B92EA6">
        <w:rPr>
          <w:rFonts w:ascii="Avenir Next" w:hAnsi="Avenir Next"/>
          <w:color w:val="002060"/>
          <w:sz w:val="20"/>
          <w:szCs w:val="20"/>
        </w:rPr>
        <w:t xml:space="preserve"> is the persistent failure to meet a child’s basic physical and/or psychological needs, likely to result in the serious impairment of the child’s health or development. Neglect may occur during pregnancy </w:t>
      </w:r>
      <w:r w:rsidR="00C25DD4" w:rsidRPr="00B92EA6">
        <w:rPr>
          <w:rFonts w:ascii="Avenir Next" w:hAnsi="Avenir Next"/>
          <w:color w:val="002060"/>
          <w:sz w:val="20"/>
          <w:szCs w:val="20"/>
        </w:rPr>
        <w:t>because of</w:t>
      </w:r>
      <w:r w:rsidRPr="00B92EA6">
        <w:rPr>
          <w:rFonts w:ascii="Avenir Next" w:hAnsi="Avenir Next"/>
          <w:color w:val="002060"/>
          <w:sz w:val="20"/>
          <w:szCs w:val="20"/>
        </w:rPr>
        <w:t xml:space="preserve"> maternal substance abuse. </w:t>
      </w:r>
    </w:p>
    <w:p w14:paraId="6FAE0A78"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Once a child is born, neglect may involve a parent or carer failing to:</w:t>
      </w:r>
    </w:p>
    <w:p w14:paraId="02D491A9" w14:textId="77777777" w:rsidR="00B762B5" w:rsidRPr="00B92EA6" w:rsidRDefault="00B762B5">
      <w:pPr>
        <w:numPr>
          <w:ilvl w:val="0"/>
          <w:numId w:val="91"/>
        </w:numPr>
        <w:spacing w:after="120"/>
        <w:ind w:left="340" w:hanging="282"/>
        <w:rPr>
          <w:rFonts w:ascii="Avenir Next" w:hAnsi="Avenir Next"/>
          <w:color w:val="002060"/>
          <w:sz w:val="20"/>
          <w:szCs w:val="20"/>
        </w:rPr>
      </w:pPr>
      <w:r w:rsidRPr="00B92EA6">
        <w:rPr>
          <w:rFonts w:ascii="Avenir Next" w:hAnsi="Avenir Next"/>
          <w:color w:val="002060"/>
          <w:sz w:val="20"/>
          <w:szCs w:val="20"/>
        </w:rPr>
        <w:t>Provide adequate food, clothing and shelter (including exclusion from home or abandonment)</w:t>
      </w:r>
    </w:p>
    <w:p w14:paraId="2FE4C1CF" w14:textId="77777777" w:rsidR="00B762B5" w:rsidRPr="00B92EA6" w:rsidRDefault="00B762B5">
      <w:pPr>
        <w:numPr>
          <w:ilvl w:val="0"/>
          <w:numId w:val="91"/>
        </w:numPr>
        <w:spacing w:after="120"/>
        <w:ind w:left="340" w:hanging="282"/>
        <w:rPr>
          <w:rFonts w:ascii="Avenir Next" w:hAnsi="Avenir Next"/>
          <w:color w:val="002060"/>
          <w:sz w:val="20"/>
          <w:szCs w:val="20"/>
        </w:rPr>
      </w:pPr>
      <w:r w:rsidRPr="00B92EA6">
        <w:rPr>
          <w:rFonts w:ascii="Avenir Next" w:hAnsi="Avenir Next"/>
          <w:color w:val="002060"/>
          <w:sz w:val="20"/>
          <w:szCs w:val="20"/>
        </w:rPr>
        <w:t>Protect a child from physical and emotional harm or danger</w:t>
      </w:r>
    </w:p>
    <w:p w14:paraId="75EBEBA1" w14:textId="65FA90DA" w:rsidR="00B762B5" w:rsidRPr="00B92EA6" w:rsidRDefault="00B762B5">
      <w:pPr>
        <w:numPr>
          <w:ilvl w:val="0"/>
          <w:numId w:val="91"/>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Ensure adequate supervision (including the use of inadequate </w:t>
      </w:r>
      <w:r w:rsidR="00C25DD4" w:rsidRPr="00B92EA6">
        <w:rPr>
          <w:rFonts w:ascii="Avenir Next" w:hAnsi="Avenir Next"/>
          <w:color w:val="002060"/>
          <w:sz w:val="20"/>
          <w:szCs w:val="20"/>
        </w:rPr>
        <w:t>caregivers</w:t>
      </w:r>
      <w:r w:rsidRPr="00B92EA6">
        <w:rPr>
          <w:rFonts w:ascii="Avenir Next" w:hAnsi="Avenir Next"/>
          <w:color w:val="002060"/>
          <w:sz w:val="20"/>
          <w:szCs w:val="20"/>
        </w:rPr>
        <w:t>)</w:t>
      </w:r>
    </w:p>
    <w:p w14:paraId="76BB70A1" w14:textId="77777777" w:rsidR="00B762B5" w:rsidRPr="00B92EA6" w:rsidRDefault="00B762B5">
      <w:pPr>
        <w:numPr>
          <w:ilvl w:val="0"/>
          <w:numId w:val="91"/>
        </w:numPr>
        <w:spacing w:after="120"/>
        <w:ind w:left="340" w:hanging="282"/>
        <w:rPr>
          <w:rFonts w:ascii="Avenir Next" w:hAnsi="Avenir Next"/>
          <w:color w:val="002060"/>
          <w:sz w:val="20"/>
          <w:szCs w:val="20"/>
        </w:rPr>
      </w:pPr>
      <w:r w:rsidRPr="00B92EA6">
        <w:rPr>
          <w:rFonts w:ascii="Avenir Next" w:hAnsi="Avenir Next"/>
          <w:color w:val="002060"/>
          <w:sz w:val="20"/>
          <w:szCs w:val="20"/>
        </w:rPr>
        <w:t>Ensure access to appropriate medical care or treatment</w:t>
      </w:r>
    </w:p>
    <w:p w14:paraId="0FDCB4F8"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It may also include neglect of, or unresponsiveness to, a child’s basic emotional needs.</w:t>
      </w:r>
    </w:p>
    <w:p w14:paraId="320E7AF7" w14:textId="77777777" w:rsidR="00B762B5" w:rsidRPr="00B92EA6" w:rsidRDefault="00B762B5" w:rsidP="00B762B5">
      <w:pPr>
        <w:pStyle w:val="SBMATHeading1"/>
        <w:numPr>
          <w:ilvl w:val="0"/>
          <w:numId w:val="0"/>
        </w:numPr>
        <w:ind w:left="575" w:hanging="564"/>
        <w:rPr>
          <w:color w:val="002060"/>
          <w:sz w:val="20"/>
          <w:szCs w:val="20"/>
        </w:rPr>
      </w:pPr>
    </w:p>
    <w:p w14:paraId="6DFA2521" w14:textId="6EEA4927" w:rsidR="00C25DD4" w:rsidRPr="00EA75AE" w:rsidRDefault="00B762B5" w:rsidP="00EA75AE">
      <w:pPr>
        <w:pStyle w:val="Heading3"/>
        <w:spacing w:before="120" w:after="120" w:line="259" w:lineRule="auto"/>
        <w:rPr>
          <w:rFonts w:ascii="Avenir Next" w:hAnsi="Avenir Next"/>
          <w:b/>
          <w:bCs/>
          <w:color w:val="002060"/>
          <w:sz w:val="20"/>
          <w:szCs w:val="20"/>
        </w:rPr>
      </w:pPr>
      <w:bookmarkStart w:id="44" w:name="_Toc238494062"/>
      <w:r w:rsidRPr="00B92EA6">
        <w:rPr>
          <w:rFonts w:ascii="Avenir Next" w:eastAsia="Arial" w:hAnsi="Avenir Next" w:cs="Arial"/>
          <w:b/>
          <w:bCs/>
          <w:color w:val="002060"/>
          <w:sz w:val="20"/>
          <w:szCs w:val="20"/>
        </w:rPr>
        <w:t xml:space="preserve">Appendix </w:t>
      </w:r>
      <w:r w:rsidR="0098216D" w:rsidRPr="00B92EA6">
        <w:rPr>
          <w:rFonts w:ascii="Avenir Next" w:eastAsia="Arial" w:hAnsi="Avenir Next" w:cs="Arial"/>
          <w:b/>
          <w:bCs/>
          <w:color w:val="002060"/>
          <w:sz w:val="20"/>
          <w:szCs w:val="20"/>
        </w:rPr>
        <w:t>2</w:t>
      </w:r>
      <w:r w:rsidRPr="00B92EA6">
        <w:rPr>
          <w:rFonts w:ascii="Avenir Next" w:eastAsia="Arial" w:hAnsi="Avenir Next" w:cs="Arial"/>
          <w:b/>
          <w:bCs/>
          <w:color w:val="002060"/>
          <w:sz w:val="20"/>
          <w:szCs w:val="20"/>
        </w:rPr>
        <w:t xml:space="preserve">: </w:t>
      </w:r>
      <w:r w:rsidR="00C25DD4" w:rsidRPr="00B92EA6">
        <w:rPr>
          <w:rFonts w:ascii="Avenir Next" w:eastAsia="Arial" w:hAnsi="Avenir Next" w:cs="Arial"/>
          <w:b/>
          <w:bCs/>
          <w:color w:val="002060"/>
          <w:sz w:val="20"/>
          <w:szCs w:val="20"/>
        </w:rPr>
        <w:t>S</w:t>
      </w:r>
      <w:r w:rsidRPr="00B92EA6">
        <w:rPr>
          <w:rFonts w:ascii="Avenir Next" w:eastAsia="Arial" w:hAnsi="Avenir Next" w:cs="Arial"/>
          <w:b/>
          <w:bCs/>
          <w:color w:val="002060"/>
          <w:sz w:val="20"/>
          <w:szCs w:val="20"/>
        </w:rPr>
        <w:t xml:space="preserve">pecific </w:t>
      </w:r>
      <w:r w:rsidR="00C25DD4" w:rsidRPr="00B92EA6">
        <w:rPr>
          <w:rFonts w:ascii="Avenir Next" w:eastAsia="Arial" w:hAnsi="Avenir Next" w:cs="Arial"/>
          <w:b/>
          <w:bCs/>
          <w:color w:val="002060"/>
          <w:sz w:val="20"/>
          <w:szCs w:val="20"/>
        </w:rPr>
        <w:t>S</w:t>
      </w:r>
      <w:r w:rsidRPr="00B92EA6">
        <w:rPr>
          <w:rFonts w:ascii="Avenir Next" w:eastAsia="Arial" w:hAnsi="Avenir Next" w:cs="Arial"/>
          <w:b/>
          <w:bCs/>
          <w:color w:val="002060"/>
          <w:sz w:val="20"/>
          <w:szCs w:val="20"/>
        </w:rPr>
        <w:t xml:space="preserve">afeguarding </w:t>
      </w:r>
      <w:r w:rsidR="00C25DD4" w:rsidRPr="00B92EA6">
        <w:rPr>
          <w:rFonts w:ascii="Avenir Next" w:eastAsia="Arial" w:hAnsi="Avenir Next" w:cs="Arial"/>
          <w:b/>
          <w:bCs/>
          <w:color w:val="002060"/>
          <w:sz w:val="20"/>
          <w:szCs w:val="20"/>
        </w:rPr>
        <w:t>I</w:t>
      </w:r>
      <w:r w:rsidRPr="00B92EA6">
        <w:rPr>
          <w:rFonts w:ascii="Avenir Next" w:eastAsia="Arial" w:hAnsi="Avenir Next" w:cs="Arial"/>
          <w:b/>
          <w:bCs/>
          <w:color w:val="002060"/>
          <w:sz w:val="20"/>
          <w:szCs w:val="20"/>
        </w:rPr>
        <w:t>ssues</w:t>
      </w:r>
      <w:bookmarkEnd w:id="44"/>
      <w:r w:rsidRPr="00B92EA6">
        <w:rPr>
          <w:rFonts w:ascii="Avenir Next" w:eastAsia="Arial" w:hAnsi="Avenir Next" w:cs="Arial"/>
          <w:b/>
          <w:bCs/>
          <w:color w:val="002060"/>
          <w:sz w:val="20"/>
          <w:szCs w:val="20"/>
        </w:rPr>
        <w:t xml:space="preserve"> </w:t>
      </w:r>
    </w:p>
    <w:p w14:paraId="639D4F1B" w14:textId="77777777" w:rsidR="00C25DD4" w:rsidRPr="00B92EA6" w:rsidRDefault="00C25DD4" w:rsidP="00C25DD4">
      <w:pPr>
        <w:pStyle w:val="NormalWeb"/>
        <w:spacing w:before="144" w:beforeAutospacing="0" w:after="0" w:afterAutospacing="0"/>
        <w:rPr>
          <w:rFonts w:ascii="Avenir Next" w:hAnsi="Avenir Next"/>
          <w:color w:val="002060"/>
          <w:sz w:val="20"/>
          <w:szCs w:val="20"/>
        </w:rPr>
      </w:pPr>
      <w:r w:rsidRPr="00B92EA6">
        <w:rPr>
          <w:rFonts w:ascii="Avenir Next" w:hAnsi="Avenir Next"/>
          <w:b/>
          <w:bCs/>
          <w:color w:val="002060"/>
          <w:sz w:val="20"/>
          <w:szCs w:val="20"/>
        </w:rPr>
        <w:t>County Lines  </w:t>
      </w:r>
    </w:p>
    <w:p w14:paraId="24F0A4A3" w14:textId="77777777" w:rsidR="00C25DD4" w:rsidRPr="00B92EA6" w:rsidRDefault="00C25DD4" w:rsidP="00C25DD4">
      <w:pPr>
        <w:pStyle w:val="NormalWeb"/>
        <w:spacing w:before="140" w:beforeAutospacing="0" w:after="0" w:afterAutospacing="0"/>
        <w:rPr>
          <w:rFonts w:ascii="Avenir Next" w:hAnsi="Avenir Next"/>
          <w:color w:val="002060"/>
          <w:sz w:val="20"/>
          <w:szCs w:val="20"/>
        </w:rPr>
      </w:pPr>
      <w:r w:rsidRPr="00B92EA6">
        <w:rPr>
          <w:rFonts w:ascii="Avenir Next" w:hAnsi="Avenir Next"/>
          <w:color w:val="002060"/>
          <w:sz w:val="20"/>
          <w:szCs w:val="20"/>
        </w:rPr>
        <w:t>County Lines is where illegal drugs are transported from one area to another, often across police and local authority boundaries (although not exclusively), usually by children or vulnerable people who are coerced into it by gangs. The ‘County Line’ is the mobile phone line used to take the orders of drugs. Important areas (areas where the drugs are taken to) are reporting increased levels of violence and weapons-related crimes because of this trend.  </w:t>
      </w:r>
    </w:p>
    <w:p w14:paraId="3EE8D549" w14:textId="77777777" w:rsidR="00C25DD4" w:rsidRPr="00B92EA6" w:rsidRDefault="00C25DD4" w:rsidP="00C25DD4">
      <w:pPr>
        <w:pStyle w:val="NormalWeb"/>
        <w:spacing w:before="387" w:beforeAutospacing="0" w:after="0" w:afterAutospacing="0"/>
        <w:rPr>
          <w:rFonts w:ascii="Avenir Next" w:hAnsi="Avenir Next"/>
          <w:color w:val="002060"/>
          <w:sz w:val="20"/>
          <w:szCs w:val="20"/>
        </w:rPr>
      </w:pPr>
      <w:r w:rsidRPr="00B92EA6">
        <w:rPr>
          <w:rFonts w:ascii="Avenir Next" w:hAnsi="Avenir Next"/>
          <w:b/>
          <w:bCs/>
          <w:color w:val="002060"/>
          <w:sz w:val="20"/>
          <w:szCs w:val="20"/>
        </w:rPr>
        <w:t>Cuckooing  </w:t>
      </w:r>
    </w:p>
    <w:p w14:paraId="054B23B8" w14:textId="77777777" w:rsidR="00C25DD4" w:rsidRPr="00B92EA6" w:rsidRDefault="00C25DD4" w:rsidP="00C25DD4">
      <w:pPr>
        <w:pStyle w:val="NormalWeb"/>
        <w:spacing w:before="387" w:beforeAutospacing="0" w:after="0" w:afterAutospacing="0"/>
        <w:rPr>
          <w:rFonts w:ascii="Avenir Next" w:hAnsi="Avenir Next"/>
          <w:color w:val="002060"/>
          <w:sz w:val="20"/>
          <w:szCs w:val="20"/>
        </w:rPr>
      </w:pPr>
      <w:r w:rsidRPr="00B92EA6">
        <w:rPr>
          <w:rFonts w:ascii="Avenir Next" w:hAnsi="Avenir Next"/>
          <w:color w:val="002060"/>
          <w:sz w:val="20"/>
          <w:szCs w:val="20"/>
        </w:rPr>
        <w:t>Cuckooing is a practice where people take over a person’s home and use the property to facilitate exploitation. People who choose to exploit will often target the most vulnerable in society. They establish a relationship with the vulnerable person to access their home. </w:t>
      </w:r>
    </w:p>
    <w:p w14:paraId="2EA60749" w14:textId="77777777" w:rsidR="00C25DD4" w:rsidRPr="00B92EA6" w:rsidRDefault="00C25DD4" w:rsidP="00C25DD4">
      <w:pPr>
        <w:pStyle w:val="NormalWeb"/>
        <w:spacing w:before="367" w:beforeAutospacing="0" w:after="0" w:afterAutospacing="0"/>
        <w:rPr>
          <w:rFonts w:ascii="Avenir Next" w:hAnsi="Avenir Next"/>
          <w:color w:val="002060"/>
          <w:sz w:val="20"/>
          <w:szCs w:val="20"/>
        </w:rPr>
      </w:pPr>
      <w:r w:rsidRPr="00B92EA6">
        <w:rPr>
          <w:rFonts w:ascii="Avenir Next" w:hAnsi="Avenir Next"/>
          <w:color w:val="002060"/>
          <w:sz w:val="20"/>
          <w:szCs w:val="20"/>
        </w:rPr>
        <w:lastRenderedPageBreak/>
        <w:t>The most common form of cuckooing is where drug dealers take over a person’s home and use it to store or distribute drugs but there are different types of cuckooing: </w:t>
      </w:r>
    </w:p>
    <w:p w14:paraId="32725343" w14:textId="77777777" w:rsidR="00C25DD4" w:rsidRPr="00B92EA6" w:rsidRDefault="00C25DD4" w:rsidP="00C25DD4">
      <w:pPr>
        <w:pStyle w:val="NormalWeb"/>
        <w:spacing w:before="353" w:beforeAutospacing="0" w:after="0" w:afterAutospacing="0"/>
        <w:rPr>
          <w:rFonts w:ascii="Avenir Next" w:hAnsi="Avenir Next"/>
          <w:color w:val="002060"/>
          <w:sz w:val="20"/>
          <w:szCs w:val="20"/>
        </w:rPr>
      </w:pPr>
      <w:r w:rsidRPr="00B92EA6">
        <w:rPr>
          <w:rFonts w:ascii="Arial" w:hAnsi="Arial" w:cs="Arial"/>
          <w:color w:val="002060"/>
          <w:sz w:val="20"/>
          <w:szCs w:val="20"/>
          <w:shd w:val="clear" w:color="auto" w:fill="FFFFFF"/>
        </w:rPr>
        <w:t>●</w:t>
      </w:r>
      <w:r w:rsidRPr="00B92EA6">
        <w:rPr>
          <w:rFonts w:ascii="Avenir Next" w:hAnsi="Avenir Next" w:cs="Arial"/>
          <w:color w:val="002060"/>
          <w:sz w:val="20"/>
          <w:szCs w:val="20"/>
          <w:shd w:val="clear" w:color="auto" w:fill="FFFFFF"/>
        </w:rPr>
        <w:t xml:space="preserve"> </w:t>
      </w:r>
      <w:r w:rsidRPr="00B92EA6">
        <w:rPr>
          <w:rFonts w:ascii="Avenir Next" w:hAnsi="Avenir Next"/>
          <w:color w:val="002060"/>
          <w:sz w:val="20"/>
          <w:szCs w:val="20"/>
        </w:rPr>
        <w:t>Using the property to deal, store or take drugs </w:t>
      </w:r>
    </w:p>
    <w:p w14:paraId="66F0FFB6" w14:textId="77777777" w:rsidR="00C25DD4" w:rsidRPr="00B92EA6" w:rsidRDefault="00C25DD4" w:rsidP="00C25DD4">
      <w:pPr>
        <w:pStyle w:val="NormalWeb"/>
        <w:spacing w:before="86" w:beforeAutospacing="0" w:after="0" w:afterAutospacing="0"/>
        <w:rPr>
          <w:rFonts w:ascii="Avenir Next" w:hAnsi="Avenir Next"/>
          <w:color w:val="002060"/>
          <w:sz w:val="20"/>
          <w:szCs w:val="20"/>
        </w:rPr>
      </w:pPr>
      <w:r w:rsidRPr="00B92EA6">
        <w:rPr>
          <w:rFonts w:ascii="Arial" w:hAnsi="Arial" w:cs="Arial"/>
          <w:color w:val="002060"/>
          <w:sz w:val="20"/>
          <w:szCs w:val="20"/>
          <w:shd w:val="clear" w:color="auto" w:fill="FFFFFF"/>
        </w:rPr>
        <w:t>●</w:t>
      </w:r>
      <w:r w:rsidRPr="00B92EA6">
        <w:rPr>
          <w:rFonts w:ascii="Avenir Next" w:hAnsi="Avenir Next" w:cs="Arial"/>
          <w:color w:val="002060"/>
          <w:sz w:val="20"/>
          <w:szCs w:val="20"/>
          <w:shd w:val="clear" w:color="auto" w:fill="FFFFFF"/>
        </w:rPr>
        <w:t xml:space="preserve"> </w:t>
      </w:r>
      <w:r w:rsidRPr="00B92EA6">
        <w:rPr>
          <w:rFonts w:ascii="Avenir Next" w:hAnsi="Avenir Next"/>
          <w:color w:val="002060"/>
          <w:sz w:val="20"/>
          <w:szCs w:val="20"/>
        </w:rPr>
        <w:t>Using the property to sex work </w:t>
      </w:r>
    </w:p>
    <w:p w14:paraId="468EE92B" w14:textId="77777777" w:rsidR="00C25DD4" w:rsidRPr="00B92EA6" w:rsidRDefault="00C25DD4" w:rsidP="00C25DD4">
      <w:pPr>
        <w:pStyle w:val="NormalWeb"/>
        <w:spacing w:before="86" w:beforeAutospacing="0" w:after="0" w:afterAutospacing="0"/>
        <w:rPr>
          <w:rFonts w:ascii="Avenir Next" w:hAnsi="Avenir Next"/>
          <w:color w:val="002060"/>
          <w:sz w:val="20"/>
          <w:szCs w:val="20"/>
        </w:rPr>
      </w:pPr>
      <w:r w:rsidRPr="00B92EA6">
        <w:rPr>
          <w:rFonts w:ascii="Arial" w:hAnsi="Arial" w:cs="Arial"/>
          <w:color w:val="002060"/>
          <w:sz w:val="20"/>
          <w:szCs w:val="20"/>
          <w:shd w:val="clear" w:color="auto" w:fill="FFFFFF"/>
        </w:rPr>
        <w:t>●</w:t>
      </w:r>
      <w:r w:rsidRPr="00B92EA6">
        <w:rPr>
          <w:rFonts w:ascii="Avenir Next" w:hAnsi="Avenir Next" w:cs="Arial"/>
          <w:color w:val="002060"/>
          <w:sz w:val="20"/>
          <w:szCs w:val="20"/>
          <w:shd w:val="clear" w:color="auto" w:fill="FFFFFF"/>
        </w:rPr>
        <w:t xml:space="preserve"> </w:t>
      </w:r>
      <w:r w:rsidRPr="00B92EA6">
        <w:rPr>
          <w:rFonts w:ascii="Avenir Next" w:hAnsi="Avenir Next"/>
          <w:color w:val="002060"/>
          <w:sz w:val="20"/>
          <w:szCs w:val="20"/>
        </w:rPr>
        <w:t>Taking over the property as a place for them to live </w:t>
      </w:r>
    </w:p>
    <w:p w14:paraId="739400B7" w14:textId="77777777" w:rsidR="00C25DD4" w:rsidRPr="00B92EA6" w:rsidRDefault="00C25DD4" w:rsidP="00C25DD4">
      <w:pPr>
        <w:pStyle w:val="NormalWeb"/>
        <w:spacing w:before="86" w:beforeAutospacing="0" w:after="0" w:afterAutospacing="0"/>
        <w:rPr>
          <w:rFonts w:ascii="Avenir Next" w:hAnsi="Avenir Next"/>
          <w:color w:val="002060"/>
          <w:sz w:val="20"/>
          <w:szCs w:val="20"/>
        </w:rPr>
      </w:pPr>
      <w:r w:rsidRPr="00B92EA6">
        <w:rPr>
          <w:rFonts w:ascii="Arial" w:hAnsi="Arial" w:cs="Arial"/>
          <w:color w:val="002060"/>
          <w:sz w:val="20"/>
          <w:szCs w:val="20"/>
          <w:shd w:val="clear" w:color="auto" w:fill="FFFFFF"/>
        </w:rPr>
        <w:t>●</w:t>
      </w:r>
      <w:r w:rsidRPr="00B92EA6">
        <w:rPr>
          <w:rFonts w:ascii="Avenir Next" w:hAnsi="Avenir Next" w:cs="Arial"/>
          <w:color w:val="002060"/>
          <w:sz w:val="20"/>
          <w:szCs w:val="20"/>
          <w:shd w:val="clear" w:color="auto" w:fill="FFFFFF"/>
        </w:rPr>
        <w:t xml:space="preserve"> </w:t>
      </w:r>
      <w:r w:rsidRPr="00B92EA6">
        <w:rPr>
          <w:rFonts w:ascii="Avenir Next" w:hAnsi="Avenir Next"/>
          <w:color w:val="002060"/>
          <w:sz w:val="20"/>
          <w:szCs w:val="20"/>
        </w:rPr>
        <w:t>Taking over the property to financially abuse the tenant </w:t>
      </w:r>
    </w:p>
    <w:p w14:paraId="0FEC747B" w14:textId="77777777" w:rsidR="00C25DD4" w:rsidRPr="00B92EA6" w:rsidRDefault="00C25DD4" w:rsidP="00C25DD4">
      <w:pPr>
        <w:pStyle w:val="NormalWeb"/>
        <w:spacing w:before="432" w:beforeAutospacing="0" w:after="0" w:afterAutospacing="0"/>
        <w:rPr>
          <w:rFonts w:ascii="Avenir Next" w:hAnsi="Avenir Next"/>
          <w:color w:val="002060"/>
          <w:sz w:val="20"/>
          <w:szCs w:val="20"/>
        </w:rPr>
      </w:pPr>
      <w:r w:rsidRPr="00B92EA6">
        <w:rPr>
          <w:rFonts w:ascii="Avenir Next" w:hAnsi="Avenir Next"/>
          <w:color w:val="002060"/>
          <w:sz w:val="20"/>
          <w:szCs w:val="20"/>
          <w:shd w:val="clear" w:color="auto" w:fill="FFFFFF"/>
        </w:rPr>
        <w:t>Academy staff to be aware of ‘cuckooing’ as this may be happening in a property where one or more of our children are</w:t>
      </w:r>
      <w:r w:rsidRPr="00B92EA6">
        <w:rPr>
          <w:rFonts w:ascii="Avenir Next" w:hAnsi="Avenir Next"/>
          <w:color w:val="002060"/>
          <w:sz w:val="20"/>
          <w:szCs w:val="20"/>
        </w:rPr>
        <w:t xml:space="preserve"> residing</w:t>
      </w:r>
      <w:r w:rsidRPr="00B92EA6">
        <w:rPr>
          <w:rFonts w:ascii="Avenir Next" w:hAnsi="Avenir Next"/>
          <w:color w:val="002060"/>
          <w:sz w:val="20"/>
          <w:szCs w:val="20"/>
          <w:shd w:val="clear" w:color="auto" w:fill="FFFFFF"/>
        </w:rPr>
        <w:t xml:space="preserve">. </w:t>
      </w:r>
      <w:r w:rsidRPr="00B92EA6">
        <w:rPr>
          <w:rFonts w:ascii="Avenir Next" w:hAnsi="Avenir Next"/>
          <w:color w:val="002060"/>
          <w:sz w:val="20"/>
          <w:szCs w:val="20"/>
        </w:rPr>
        <w:t> </w:t>
      </w:r>
    </w:p>
    <w:p w14:paraId="7D3D39DE" w14:textId="77777777" w:rsidR="00C25DD4" w:rsidRPr="00B92EA6" w:rsidRDefault="00C25DD4" w:rsidP="00C25DD4">
      <w:pPr>
        <w:pStyle w:val="NormalWeb"/>
        <w:spacing w:before="355" w:beforeAutospacing="0" w:after="0" w:afterAutospacing="0"/>
        <w:rPr>
          <w:rFonts w:ascii="Avenir Next" w:hAnsi="Avenir Next"/>
          <w:color w:val="002060"/>
          <w:sz w:val="20"/>
          <w:szCs w:val="20"/>
        </w:rPr>
      </w:pPr>
      <w:r w:rsidRPr="00B92EA6">
        <w:rPr>
          <w:rFonts w:ascii="Avenir Next" w:hAnsi="Avenir Next"/>
          <w:b/>
          <w:bCs/>
          <w:color w:val="002060"/>
          <w:sz w:val="20"/>
          <w:szCs w:val="20"/>
        </w:rPr>
        <w:t>Hate Crimes: </w:t>
      </w:r>
    </w:p>
    <w:p w14:paraId="30E1F9C7" w14:textId="77777777" w:rsidR="00C25DD4" w:rsidRPr="00B92EA6" w:rsidRDefault="00C25DD4" w:rsidP="00C25DD4">
      <w:pPr>
        <w:pStyle w:val="NormalWeb"/>
        <w:spacing w:before="369" w:beforeAutospacing="0" w:after="0" w:afterAutospacing="0"/>
        <w:rPr>
          <w:rFonts w:ascii="Avenir Next" w:hAnsi="Avenir Next"/>
          <w:color w:val="002060"/>
          <w:sz w:val="20"/>
          <w:szCs w:val="20"/>
        </w:rPr>
      </w:pPr>
      <w:r w:rsidRPr="00B92EA6">
        <w:rPr>
          <w:rFonts w:ascii="Avenir Next" w:hAnsi="Avenir Next"/>
          <w:color w:val="002060"/>
          <w:sz w:val="20"/>
          <w:szCs w:val="20"/>
        </w:rPr>
        <w:t>Hate crimes are crimes that are motivated by prejudice of some kind. These are crimes where the victim is targeted because they are a member of a particular social group or have a particular characteristic, which the perpetrator has negative views or beliefs about. The legal definition is: </w:t>
      </w:r>
    </w:p>
    <w:p w14:paraId="683811FF" w14:textId="77777777" w:rsidR="00C25DD4" w:rsidRPr="00B92EA6" w:rsidRDefault="00C25DD4" w:rsidP="00C25DD4">
      <w:pPr>
        <w:pStyle w:val="NormalWeb"/>
        <w:spacing w:before="25" w:beforeAutospacing="0" w:after="0" w:afterAutospacing="0"/>
        <w:rPr>
          <w:rFonts w:ascii="Avenir Next" w:hAnsi="Avenir Next"/>
          <w:color w:val="002060"/>
          <w:sz w:val="20"/>
          <w:szCs w:val="20"/>
        </w:rPr>
      </w:pPr>
      <w:r w:rsidRPr="00B92EA6">
        <w:rPr>
          <w:rFonts w:ascii="Avenir Next" w:hAnsi="Avenir Next"/>
          <w:color w:val="002060"/>
          <w:sz w:val="20"/>
          <w:szCs w:val="20"/>
        </w:rPr>
        <w:t>“Any crime which is understood by the victim or any other person as being motivated (wholly or partly) by malice or ill will towards a social group.” </w:t>
      </w:r>
    </w:p>
    <w:p w14:paraId="4A174126" w14:textId="77777777" w:rsidR="00C25DD4" w:rsidRPr="00B92EA6" w:rsidRDefault="00C25DD4" w:rsidP="00C25DD4">
      <w:pPr>
        <w:pStyle w:val="NormalWeb"/>
        <w:spacing w:before="24" w:beforeAutospacing="0" w:after="0" w:afterAutospacing="0"/>
        <w:rPr>
          <w:rFonts w:ascii="Avenir Next" w:hAnsi="Avenir Next"/>
          <w:color w:val="002060"/>
          <w:sz w:val="20"/>
          <w:szCs w:val="20"/>
        </w:rPr>
      </w:pPr>
      <w:r w:rsidRPr="00B92EA6">
        <w:rPr>
          <w:rFonts w:ascii="Avenir Next" w:hAnsi="Avenir Next"/>
          <w:color w:val="002060"/>
          <w:sz w:val="20"/>
          <w:szCs w:val="20"/>
        </w:rPr>
        <w:t>  </w:t>
      </w:r>
    </w:p>
    <w:p w14:paraId="792B1CA7" w14:textId="77777777" w:rsidR="00C25DD4" w:rsidRPr="00B92EA6" w:rsidRDefault="00C25DD4" w:rsidP="00C25DD4">
      <w:pPr>
        <w:pStyle w:val="NormalWeb"/>
        <w:spacing w:before="148" w:beforeAutospacing="0" w:after="0" w:afterAutospacing="0"/>
        <w:rPr>
          <w:rFonts w:ascii="Avenir Next" w:hAnsi="Avenir Next"/>
          <w:color w:val="002060"/>
          <w:sz w:val="20"/>
          <w:szCs w:val="20"/>
        </w:rPr>
      </w:pPr>
      <w:r w:rsidRPr="00B92EA6">
        <w:rPr>
          <w:rFonts w:ascii="Avenir Next" w:hAnsi="Avenir Next"/>
          <w:b/>
          <w:bCs/>
          <w:color w:val="002060"/>
          <w:sz w:val="20"/>
          <w:szCs w:val="20"/>
        </w:rPr>
        <w:t>Modern Slavery  </w:t>
      </w:r>
    </w:p>
    <w:p w14:paraId="05F7284F" w14:textId="77777777" w:rsidR="00C25DD4" w:rsidRPr="00B92EA6" w:rsidRDefault="00C25DD4" w:rsidP="00C25DD4">
      <w:pPr>
        <w:pStyle w:val="NormalWeb"/>
        <w:spacing w:before="149" w:beforeAutospacing="0" w:after="0" w:afterAutospacing="0"/>
        <w:rPr>
          <w:rFonts w:ascii="Avenir Next" w:hAnsi="Avenir Next"/>
          <w:color w:val="002060"/>
          <w:sz w:val="20"/>
          <w:szCs w:val="20"/>
        </w:rPr>
      </w:pPr>
      <w:r w:rsidRPr="00B92EA6">
        <w:rPr>
          <w:rFonts w:ascii="Avenir Next" w:hAnsi="Avenir Next"/>
          <w:color w:val="002060"/>
          <w:sz w:val="20"/>
          <w:szCs w:val="20"/>
        </w:rPr>
        <w:t>Modern Slavery is a term used within the UK and is defined within the Modern Slavery Act 2015. The Act categorises offences of Slavery, Servitude or Compulsory Labour and Human Trafficking. These crimes include holding a person or persons in a position of slavery, servitude, forced or compulsory labour or facilitating their travel with the intention of exploiting them soon after. Although human trafficking commonly involves an international cross-border element it is also possible to be a victim of slavery or trafficking within your own country. Furthermore, it is also possible to be a victim even if consent has been given to be moved or travel. </w:t>
      </w:r>
    </w:p>
    <w:p w14:paraId="75D218EA" w14:textId="77777777" w:rsidR="00C25DD4" w:rsidRPr="00B92EA6" w:rsidRDefault="00C25DD4" w:rsidP="00C25DD4">
      <w:pPr>
        <w:pStyle w:val="NormalWeb"/>
        <w:spacing w:before="346" w:beforeAutospacing="0" w:after="0" w:afterAutospacing="0"/>
        <w:rPr>
          <w:rFonts w:ascii="Avenir Next" w:hAnsi="Avenir Next"/>
          <w:color w:val="002060"/>
          <w:sz w:val="20"/>
          <w:szCs w:val="20"/>
        </w:rPr>
      </w:pPr>
      <w:r w:rsidRPr="00B92EA6">
        <w:rPr>
          <w:rFonts w:ascii="Avenir Next" w:hAnsi="Avenir Next"/>
          <w:color w:val="002060"/>
          <w:sz w:val="20"/>
          <w:szCs w:val="20"/>
        </w:rPr>
        <w:t>Regarding children, it is important to note that they cannot give consent to being exploited and as such, the element of coercion or deception does not necessarily need to be present to prove an offence. </w:t>
      </w:r>
    </w:p>
    <w:p w14:paraId="1812CE62" w14:textId="77777777" w:rsidR="00C25DD4" w:rsidRPr="00B92EA6" w:rsidRDefault="00C25DD4" w:rsidP="00C25DD4">
      <w:pPr>
        <w:pStyle w:val="NormalWeb"/>
        <w:spacing w:before="384" w:beforeAutospacing="0" w:after="0" w:afterAutospacing="0"/>
        <w:rPr>
          <w:rFonts w:ascii="Avenir Next" w:hAnsi="Avenir Next"/>
          <w:color w:val="002060"/>
          <w:sz w:val="20"/>
          <w:szCs w:val="20"/>
        </w:rPr>
      </w:pPr>
      <w:r w:rsidRPr="00B92EA6">
        <w:rPr>
          <w:rFonts w:ascii="Avenir Next" w:hAnsi="Avenir Next"/>
          <w:b/>
          <w:bCs/>
          <w:color w:val="002060"/>
          <w:sz w:val="20"/>
          <w:szCs w:val="20"/>
        </w:rPr>
        <w:t>Sexual Exploitation:  </w:t>
      </w:r>
    </w:p>
    <w:p w14:paraId="2484455E" w14:textId="77777777" w:rsidR="00C25DD4" w:rsidRPr="00B92EA6" w:rsidRDefault="00C25DD4" w:rsidP="00C25DD4">
      <w:pPr>
        <w:pStyle w:val="NormalWeb"/>
        <w:spacing w:before="428" w:beforeAutospacing="0" w:after="0" w:afterAutospacing="0"/>
        <w:rPr>
          <w:rFonts w:ascii="Avenir Next" w:hAnsi="Avenir Next"/>
          <w:color w:val="002060"/>
          <w:sz w:val="20"/>
          <w:szCs w:val="20"/>
        </w:rPr>
      </w:pPr>
      <w:r w:rsidRPr="00B92EA6">
        <w:rPr>
          <w:rFonts w:ascii="Avenir Next" w:hAnsi="Avenir Next"/>
          <w:color w:val="002060"/>
          <w:sz w:val="20"/>
          <w:szCs w:val="20"/>
        </w:rPr>
        <w:t>Sexual Exploitation is a type of sexual abuse. When a child is at risk of being exploited, they're given things, like gifts, drugs, money, status and affection, in exchange for performing sexual activities. Children are often tricked into believing they're in a loving and consensual relationship. This is called grooming. They may trust their abuser and not understand that they're being abused. </w:t>
      </w:r>
    </w:p>
    <w:p w14:paraId="0165F0BB" w14:textId="77777777" w:rsidR="00C25DD4" w:rsidRPr="00B92EA6" w:rsidRDefault="00C25DD4" w:rsidP="00C25DD4">
      <w:pPr>
        <w:pStyle w:val="NormalWeb"/>
        <w:spacing w:before="385" w:beforeAutospacing="0" w:after="0" w:afterAutospacing="0"/>
        <w:rPr>
          <w:rFonts w:ascii="Avenir Next" w:hAnsi="Avenir Next"/>
          <w:color w:val="002060"/>
          <w:sz w:val="20"/>
          <w:szCs w:val="20"/>
        </w:rPr>
      </w:pPr>
      <w:r w:rsidRPr="00B92EA6">
        <w:rPr>
          <w:rFonts w:ascii="Avenir Next" w:hAnsi="Avenir Next"/>
          <w:color w:val="002060"/>
          <w:sz w:val="20"/>
          <w:szCs w:val="20"/>
        </w:rPr>
        <w:t>Children can be trafficked into or within the UK to be sexually exploited. They're moved around the country and abused by being forced to take part in sexual activities, often with more than one person. Children, young people and adults at risk in gangs can also be sexually exploited. </w:t>
      </w:r>
    </w:p>
    <w:p w14:paraId="3ED0F7A5" w14:textId="77777777" w:rsidR="00C25DD4" w:rsidRPr="00B92EA6" w:rsidRDefault="00C25DD4" w:rsidP="00C25DD4">
      <w:pPr>
        <w:pStyle w:val="NormalWeb"/>
        <w:spacing w:before="385" w:beforeAutospacing="0" w:after="0" w:afterAutospacing="0"/>
        <w:rPr>
          <w:rFonts w:ascii="Avenir Next" w:hAnsi="Avenir Next"/>
          <w:color w:val="002060"/>
          <w:sz w:val="20"/>
          <w:szCs w:val="20"/>
        </w:rPr>
      </w:pPr>
      <w:r w:rsidRPr="00B92EA6">
        <w:rPr>
          <w:rFonts w:ascii="Avenir Next" w:hAnsi="Avenir Next"/>
          <w:b/>
          <w:bCs/>
          <w:color w:val="002060"/>
          <w:sz w:val="20"/>
          <w:szCs w:val="20"/>
        </w:rPr>
        <w:t>Fabricated or Induced Illness (FII)  </w:t>
      </w:r>
    </w:p>
    <w:p w14:paraId="71B95A3E" w14:textId="77777777" w:rsidR="00C25DD4" w:rsidRPr="00B92EA6" w:rsidRDefault="00C25DD4" w:rsidP="00C25DD4">
      <w:pPr>
        <w:pStyle w:val="NormalWeb"/>
        <w:spacing w:before="83" w:beforeAutospacing="0" w:after="0" w:afterAutospacing="0"/>
        <w:rPr>
          <w:rFonts w:ascii="Avenir Next" w:hAnsi="Avenir Next"/>
          <w:color w:val="002060"/>
          <w:sz w:val="20"/>
          <w:szCs w:val="20"/>
        </w:rPr>
      </w:pPr>
      <w:r w:rsidRPr="00B92EA6">
        <w:rPr>
          <w:rFonts w:ascii="Avenir Next" w:hAnsi="Avenir Next"/>
          <w:color w:val="002060"/>
          <w:sz w:val="20"/>
          <w:szCs w:val="20"/>
        </w:rPr>
        <w:lastRenderedPageBreak/>
        <w:t>Fabricated or Induced Illness is a condition whereby a child suffers harm through the deliberate action of their carer, and which is attributed by the adult to another cause.</w:t>
      </w:r>
    </w:p>
    <w:p w14:paraId="6EC7F801" w14:textId="77777777" w:rsidR="00C25DD4" w:rsidRPr="00B92EA6" w:rsidRDefault="00C25DD4" w:rsidP="00C25DD4">
      <w:pPr>
        <w:pStyle w:val="NormalWeb"/>
        <w:spacing w:before="369" w:beforeAutospacing="0" w:after="0" w:afterAutospacing="0"/>
        <w:rPr>
          <w:rFonts w:ascii="Avenir Next" w:hAnsi="Avenir Next"/>
          <w:color w:val="002060"/>
          <w:sz w:val="20"/>
          <w:szCs w:val="20"/>
        </w:rPr>
      </w:pPr>
      <w:r w:rsidRPr="00B92EA6">
        <w:rPr>
          <w:rFonts w:ascii="Avenir Next" w:hAnsi="Avenir Next"/>
          <w:color w:val="002060"/>
          <w:sz w:val="20"/>
          <w:szCs w:val="20"/>
        </w:rPr>
        <w:t>There may be several explanations for these circumstances, and each requires careful consideration and review. Concerns about a child’s health should be discussed with a health professional who is involved with the child. </w:t>
      </w:r>
    </w:p>
    <w:p w14:paraId="08822565" w14:textId="77777777" w:rsidR="00C25DD4" w:rsidRPr="00B92EA6" w:rsidRDefault="00C25DD4" w:rsidP="00C25DD4">
      <w:pPr>
        <w:pStyle w:val="NormalWeb"/>
        <w:spacing w:before="13" w:beforeAutospacing="0" w:after="0" w:afterAutospacing="0"/>
        <w:rPr>
          <w:rFonts w:ascii="Avenir Next" w:hAnsi="Avenir Next"/>
          <w:color w:val="002060"/>
          <w:sz w:val="20"/>
          <w:szCs w:val="20"/>
        </w:rPr>
      </w:pPr>
      <w:r w:rsidRPr="00B92EA6">
        <w:rPr>
          <w:rFonts w:ascii="Avenir Next" w:hAnsi="Avenir Next"/>
          <w:color w:val="002060"/>
          <w:sz w:val="20"/>
          <w:szCs w:val="20"/>
        </w:rPr>
        <w:t>Guidance documents: </w:t>
      </w:r>
    </w:p>
    <w:p w14:paraId="03E13DE1" w14:textId="77777777" w:rsidR="00C25DD4" w:rsidRPr="00B92EA6" w:rsidRDefault="00C25DD4" w:rsidP="00C25DD4">
      <w:pPr>
        <w:rPr>
          <w:rFonts w:ascii="Avenir Next" w:hAnsi="Avenir Next"/>
          <w:color w:val="002060"/>
          <w:sz w:val="20"/>
          <w:szCs w:val="20"/>
        </w:rPr>
      </w:pPr>
    </w:p>
    <w:p w14:paraId="730F9E54" w14:textId="77777777" w:rsidR="00C25DD4" w:rsidRPr="00B92EA6" w:rsidRDefault="00C25DD4" w:rsidP="00C25DD4">
      <w:pPr>
        <w:pStyle w:val="NormalWeb"/>
        <w:spacing w:before="46" w:beforeAutospacing="0" w:after="0" w:afterAutospacing="0"/>
        <w:rPr>
          <w:rFonts w:ascii="Avenir Next" w:hAnsi="Avenir Next"/>
          <w:color w:val="002060"/>
          <w:sz w:val="20"/>
          <w:szCs w:val="20"/>
        </w:rPr>
      </w:pPr>
      <w:hyperlink r:id="rId83" w:history="1">
        <w:r w:rsidRPr="00B92EA6">
          <w:rPr>
            <w:rStyle w:val="Hyperlink"/>
            <w:rFonts w:ascii="Avenir Next" w:eastAsiaTheme="majorEastAsia" w:hAnsi="Avenir Next"/>
            <w:color w:val="002060"/>
            <w:sz w:val="20"/>
            <w:szCs w:val="20"/>
          </w:rPr>
          <w:t>Safeguarding children in whom Illness is fabricated or induced guidance</w:t>
        </w:r>
      </w:hyperlink>
    </w:p>
    <w:p w14:paraId="3939E232" w14:textId="77777777" w:rsidR="00C25DD4" w:rsidRPr="00B92EA6" w:rsidRDefault="00C25DD4" w:rsidP="00C25DD4">
      <w:pPr>
        <w:rPr>
          <w:rFonts w:ascii="Avenir Next" w:hAnsi="Avenir Next"/>
          <w:color w:val="002060"/>
          <w:sz w:val="20"/>
          <w:szCs w:val="20"/>
        </w:rPr>
      </w:pPr>
    </w:p>
    <w:p w14:paraId="7CA75E5E" w14:textId="77777777" w:rsidR="00C25DD4" w:rsidRPr="00B92EA6" w:rsidRDefault="00C25DD4" w:rsidP="00C25DD4">
      <w:pPr>
        <w:pStyle w:val="NormalWeb"/>
        <w:spacing w:before="46" w:beforeAutospacing="0" w:after="0" w:afterAutospacing="0"/>
        <w:rPr>
          <w:rFonts w:ascii="Avenir Next" w:hAnsi="Avenir Next"/>
          <w:color w:val="002060"/>
          <w:sz w:val="20"/>
          <w:szCs w:val="20"/>
        </w:rPr>
      </w:pPr>
      <w:r w:rsidRPr="00B92EA6">
        <w:rPr>
          <w:rFonts w:ascii="Avenir Next" w:hAnsi="Avenir Next"/>
          <w:b/>
          <w:bCs/>
          <w:color w:val="002060"/>
          <w:sz w:val="20"/>
          <w:szCs w:val="20"/>
          <w:shd w:val="clear" w:color="auto" w:fill="FFFFFF"/>
        </w:rPr>
        <w:t xml:space="preserve">Homelessness </w:t>
      </w:r>
      <w:r w:rsidRPr="00B92EA6">
        <w:rPr>
          <w:rFonts w:ascii="Avenir Next" w:hAnsi="Avenir Next"/>
          <w:b/>
          <w:bCs/>
          <w:color w:val="002060"/>
          <w:sz w:val="20"/>
          <w:szCs w:val="20"/>
        </w:rPr>
        <w:t> </w:t>
      </w:r>
    </w:p>
    <w:p w14:paraId="3BDC43EB" w14:textId="77777777" w:rsidR="00C25DD4" w:rsidRPr="00B92EA6" w:rsidRDefault="00C25DD4" w:rsidP="00C25DD4">
      <w:pPr>
        <w:pStyle w:val="NormalWeb"/>
        <w:spacing w:before="83" w:beforeAutospacing="0" w:after="0" w:afterAutospacing="0"/>
        <w:rPr>
          <w:rFonts w:ascii="Avenir Next" w:hAnsi="Avenir Next"/>
          <w:color w:val="002060"/>
          <w:sz w:val="20"/>
          <w:szCs w:val="20"/>
        </w:rPr>
      </w:pPr>
      <w:r w:rsidRPr="00B92EA6">
        <w:rPr>
          <w:rFonts w:ascii="Avenir Next" w:hAnsi="Avenir Next"/>
          <w:color w:val="002060"/>
          <w:sz w:val="20"/>
          <w:szCs w:val="20"/>
          <w:shd w:val="clear" w:color="auto" w:fill="FFFFFF"/>
        </w:rPr>
        <w:t>Being homeless or being at risk of becoming homeless presents a real risk to a child’s welfare. The DSL/DDSL are aware of</w:t>
      </w:r>
      <w:r w:rsidRPr="00B92EA6">
        <w:rPr>
          <w:rFonts w:ascii="Avenir Next" w:hAnsi="Avenir Next"/>
          <w:color w:val="002060"/>
          <w:sz w:val="20"/>
          <w:szCs w:val="20"/>
        </w:rPr>
        <w:t xml:space="preserve"> local</w:t>
      </w:r>
      <w:r w:rsidRPr="00B92EA6">
        <w:rPr>
          <w:rFonts w:ascii="Avenir Next" w:hAnsi="Avenir Next"/>
          <w:color w:val="002060"/>
          <w:sz w:val="20"/>
          <w:szCs w:val="20"/>
          <w:shd w:val="clear" w:color="auto" w:fill="FFFFFF"/>
        </w:rPr>
        <w:t xml:space="preserve"> contact details and referral routes into local housing organisations, so they can raise/progress concerns at the earliest opportunity. Indicators of risk include household debt, rent arrears, domestic abuse, and anti- social behaviour, as well as the </w:t>
      </w:r>
      <w:r w:rsidRPr="00B92EA6">
        <w:rPr>
          <w:rFonts w:ascii="Avenir Next" w:hAnsi="Avenir Next"/>
          <w:color w:val="002060"/>
          <w:sz w:val="20"/>
          <w:szCs w:val="20"/>
        </w:rPr>
        <w:t>family</w:t>
      </w:r>
      <w:r w:rsidRPr="00B92EA6">
        <w:rPr>
          <w:rFonts w:ascii="Avenir Next" w:hAnsi="Avenir Next"/>
          <w:color w:val="002060"/>
          <w:sz w:val="20"/>
          <w:szCs w:val="20"/>
          <w:shd w:val="clear" w:color="auto" w:fill="FFFFFF"/>
        </w:rPr>
        <w:t xml:space="preserve"> being asked to leave a property. Whilst referrals and/or discussion with the Local Housing Authority will be progressed</w:t>
      </w:r>
      <w:r w:rsidRPr="00B92EA6">
        <w:rPr>
          <w:rFonts w:ascii="Avenir Next" w:hAnsi="Avenir Next"/>
          <w:color w:val="002060"/>
          <w:sz w:val="20"/>
          <w:szCs w:val="20"/>
        </w:rPr>
        <w:t xml:space="preserve"> as</w:t>
      </w:r>
      <w:r w:rsidRPr="00B92EA6">
        <w:rPr>
          <w:rFonts w:ascii="Avenir Next" w:hAnsi="Avenir Next"/>
          <w:color w:val="002060"/>
          <w:sz w:val="20"/>
          <w:szCs w:val="20"/>
          <w:shd w:val="clear" w:color="auto" w:fill="FFFFFF"/>
        </w:rPr>
        <w:t xml:space="preserve"> appropriate, and in accordance with local procedures, this will not replace a referral into children’s social care where a child </w:t>
      </w:r>
      <w:r w:rsidRPr="00B92EA6">
        <w:rPr>
          <w:rFonts w:ascii="Avenir Next" w:hAnsi="Avenir Next"/>
          <w:color w:val="002060"/>
          <w:sz w:val="20"/>
          <w:szCs w:val="20"/>
        </w:rPr>
        <w:t>has</w:t>
      </w:r>
      <w:r w:rsidRPr="00B92EA6">
        <w:rPr>
          <w:rFonts w:ascii="Avenir Next" w:hAnsi="Avenir Next"/>
          <w:color w:val="002060"/>
          <w:sz w:val="20"/>
          <w:szCs w:val="20"/>
          <w:shd w:val="clear" w:color="auto" w:fill="FFFFFF"/>
        </w:rPr>
        <w:t xml:space="preserve"> been harmed or is at risk of harm. Children’s services will be the lead agency for these young people and the DSL will ensure that appropriate referrals are made based on the child’s </w:t>
      </w:r>
    </w:p>
    <w:p w14:paraId="0C266D4F" w14:textId="77777777" w:rsidR="00C25DD4" w:rsidRPr="00B92EA6" w:rsidRDefault="00C25DD4" w:rsidP="00C25DD4">
      <w:pPr>
        <w:pStyle w:val="NormalWeb"/>
        <w:spacing w:before="13" w:beforeAutospacing="0" w:after="0" w:afterAutospacing="0"/>
        <w:rPr>
          <w:rFonts w:ascii="Avenir Next" w:hAnsi="Avenir Next"/>
          <w:color w:val="002060"/>
          <w:sz w:val="20"/>
          <w:szCs w:val="20"/>
        </w:rPr>
      </w:pPr>
      <w:r w:rsidRPr="00B92EA6">
        <w:rPr>
          <w:rFonts w:ascii="Avenir Next" w:hAnsi="Avenir Next"/>
          <w:color w:val="002060"/>
          <w:sz w:val="20"/>
          <w:szCs w:val="20"/>
          <w:shd w:val="clear" w:color="auto" w:fill="FFFFFF"/>
        </w:rPr>
        <w:t>circumstances. </w:t>
      </w:r>
    </w:p>
    <w:p w14:paraId="393C287F" w14:textId="77777777" w:rsidR="00C25DD4" w:rsidRPr="00B92EA6" w:rsidRDefault="00C25DD4" w:rsidP="00C25DD4">
      <w:pPr>
        <w:pStyle w:val="NormalWeb"/>
        <w:spacing w:before="42" w:beforeAutospacing="0" w:after="0" w:afterAutospacing="0"/>
        <w:rPr>
          <w:rFonts w:ascii="Avenir Next" w:hAnsi="Avenir Next"/>
          <w:color w:val="002060"/>
          <w:sz w:val="20"/>
          <w:szCs w:val="20"/>
        </w:rPr>
      </w:pPr>
      <w:r w:rsidRPr="00B92EA6">
        <w:rPr>
          <w:rFonts w:ascii="Avenir Next" w:hAnsi="Avenir Next"/>
          <w:color w:val="002060"/>
          <w:sz w:val="20"/>
          <w:szCs w:val="20"/>
          <w:shd w:val="clear" w:color="auto" w:fill="FFFFFF"/>
        </w:rPr>
        <w:t>Further explanation is found at Homeless Reduction Act Factsheets Homeless reduction factsheet</w:t>
      </w:r>
      <w:r w:rsidRPr="00B92EA6">
        <w:rPr>
          <w:rFonts w:ascii="Avenir Next" w:hAnsi="Avenir Next"/>
          <w:color w:val="002060"/>
          <w:sz w:val="20"/>
          <w:szCs w:val="20"/>
        </w:rPr>
        <w:t>  </w:t>
      </w:r>
    </w:p>
    <w:p w14:paraId="53EA5DD6" w14:textId="77777777" w:rsidR="00C25DD4" w:rsidRPr="00B92EA6" w:rsidRDefault="00C25DD4" w:rsidP="00C25DD4">
      <w:pPr>
        <w:rPr>
          <w:rFonts w:ascii="Avenir Next" w:hAnsi="Avenir Next"/>
          <w:color w:val="002060"/>
          <w:sz w:val="20"/>
          <w:szCs w:val="20"/>
        </w:rPr>
      </w:pPr>
    </w:p>
    <w:p w14:paraId="611EC271" w14:textId="77777777" w:rsidR="00C25DD4" w:rsidRPr="00B92EA6" w:rsidRDefault="00C25DD4" w:rsidP="00C25DD4">
      <w:pPr>
        <w:pStyle w:val="NormalWeb"/>
        <w:spacing w:before="42" w:beforeAutospacing="0" w:after="0" w:afterAutospacing="0"/>
        <w:rPr>
          <w:rFonts w:ascii="Avenir Next" w:hAnsi="Avenir Next"/>
          <w:color w:val="002060"/>
        </w:rPr>
      </w:pPr>
      <w:hyperlink r:id="rId84" w:history="1">
        <w:r w:rsidRPr="00B92EA6">
          <w:rPr>
            <w:rStyle w:val="Hyperlink"/>
            <w:rFonts w:ascii="Avenir Next" w:eastAsiaTheme="majorEastAsia" w:hAnsi="Avenir Next"/>
            <w:color w:val="002060"/>
            <w:sz w:val="20"/>
            <w:szCs w:val="20"/>
          </w:rPr>
          <w:t>Homelessness Reduction Act: policy factsheets - GOV.UK</w:t>
        </w:r>
      </w:hyperlink>
    </w:p>
    <w:p w14:paraId="5A516834" w14:textId="77777777" w:rsidR="00B92EA6" w:rsidRPr="00B92EA6" w:rsidRDefault="00B92EA6" w:rsidP="00C25DD4">
      <w:pPr>
        <w:pStyle w:val="NormalWeb"/>
        <w:spacing w:before="42" w:beforeAutospacing="0" w:after="0" w:afterAutospacing="0"/>
        <w:rPr>
          <w:rFonts w:ascii="Avenir Next" w:hAnsi="Avenir Next"/>
          <w:color w:val="002060"/>
          <w:sz w:val="20"/>
          <w:szCs w:val="20"/>
        </w:rPr>
      </w:pPr>
    </w:p>
    <w:p w14:paraId="741651DF" w14:textId="77777777" w:rsidR="00C25DD4" w:rsidRPr="00B92EA6" w:rsidRDefault="00C25DD4" w:rsidP="00C25DD4">
      <w:pPr>
        <w:pStyle w:val="NormalWeb"/>
        <w:spacing w:before="304" w:beforeAutospacing="0" w:after="0" w:afterAutospacing="0"/>
        <w:rPr>
          <w:rFonts w:ascii="Avenir Next" w:hAnsi="Avenir Next"/>
          <w:color w:val="002060"/>
          <w:sz w:val="20"/>
          <w:szCs w:val="20"/>
        </w:rPr>
      </w:pPr>
      <w:r w:rsidRPr="00B92EA6">
        <w:rPr>
          <w:rFonts w:ascii="Avenir Next" w:hAnsi="Avenir Next"/>
          <w:b/>
          <w:bCs/>
          <w:color w:val="002060"/>
          <w:sz w:val="20"/>
          <w:szCs w:val="20"/>
          <w:shd w:val="clear" w:color="auto" w:fill="FFFFFF"/>
        </w:rPr>
        <w:t>Children who identify as or are perceived as are Lesbian, Gay, Bi or Trans</w:t>
      </w:r>
      <w:r w:rsidRPr="00B92EA6">
        <w:rPr>
          <w:rFonts w:ascii="Avenir Next" w:hAnsi="Avenir Next"/>
          <w:b/>
          <w:bCs/>
          <w:color w:val="002060"/>
          <w:sz w:val="20"/>
          <w:szCs w:val="20"/>
        </w:rPr>
        <w:t xml:space="preserve"> (</w:t>
      </w:r>
      <w:r w:rsidRPr="00B92EA6">
        <w:rPr>
          <w:rFonts w:ascii="Avenir Next" w:hAnsi="Avenir Next"/>
          <w:b/>
          <w:bCs/>
          <w:color w:val="002060"/>
          <w:sz w:val="20"/>
          <w:szCs w:val="20"/>
          <w:shd w:val="clear" w:color="auto" w:fill="FFFFFF"/>
        </w:rPr>
        <w:t>LGBT+)</w:t>
      </w:r>
      <w:r w:rsidRPr="00B92EA6">
        <w:rPr>
          <w:rFonts w:ascii="Avenir Next" w:hAnsi="Avenir Next"/>
          <w:b/>
          <w:bCs/>
          <w:color w:val="002060"/>
          <w:sz w:val="20"/>
          <w:szCs w:val="20"/>
        </w:rPr>
        <w:t>  </w:t>
      </w:r>
    </w:p>
    <w:p w14:paraId="174FDCA3" w14:textId="77777777" w:rsidR="00C25DD4" w:rsidRPr="00B92EA6" w:rsidRDefault="00C25DD4" w:rsidP="00C25DD4">
      <w:pPr>
        <w:pStyle w:val="NormalWeb"/>
        <w:spacing w:before="21" w:beforeAutospacing="0" w:after="0" w:afterAutospacing="0"/>
        <w:rPr>
          <w:rFonts w:ascii="Avenir Next" w:hAnsi="Avenir Next"/>
          <w:color w:val="002060"/>
          <w:sz w:val="20"/>
          <w:szCs w:val="20"/>
        </w:rPr>
      </w:pPr>
      <w:r w:rsidRPr="00B92EA6">
        <w:rPr>
          <w:rFonts w:ascii="Avenir Next" w:hAnsi="Avenir Next"/>
          <w:color w:val="002060"/>
          <w:sz w:val="20"/>
          <w:szCs w:val="20"/>
        </w:rPr>
        <w:t>  </w:t>
      </w:r>
    </w:p>
    <w:p w14:paraId="6DD02005" w14:textId="77777777" w:rsidR="00C25DD4" w:rsidRPr="00B92EA6" w:rsidRDefault="00C25DD4" w:rsidP="00C25DD4">
      <w:pPr>
        <w:pStyle w:val="NormalWeb"/>
        <w:spacing w:before="83" w:beforeAutospacing="0" w:after="0" w:afterAutospacing="0"/>
        <w:rPr>
          <w:rFonts w:ascii="Avenir Next" w:hAnsi="Avenir Next"/>
          <w:color w:val="002060"/>
          <w:sz w:val="20"/>
          <w:szCs w:val="20"/>
        </w:rPr>
      </w:pPr>
      <w:r w:rsidRPr="00B92EA6">
        <w:rPr>
          <w:rFonts w:ascii="Avenir Next" w:hAnsi="Avenir Next"/>
          <w:color w:val="002060"/>
          <w:sz w:val="20"/>
          <w:szCs w:val="20"/>
          <w:shd w:val="clear" w:color="auto" w:fill="FFFFFF"/>
        </w:rPr>
        <w:t xml:space="preserve">We know the fact that a child or a young person may be LGBT+ is not in itself an inherent risk factor for harm. However, we </w:t>
      </w:r>
      <w:r w:rsidRPr="00B92EA6">
        <w:rPr>
          <w:rFonts w:ascii="Avenir Next" w:hAnsi="Avenir Next"/>
          <w:color w:val="002060"/>
          <w:sz w:val="20"/>
          <w:szCs w:val="20"/>
        </w:rPr>
        <w:t>know</w:t>
      </w:r>
      <w:r w:rsidRPr="00B92EA6">
        <w:rPr>
          <w:rFonts w:ascii="Avenir Next" w:hAnsi="Avenir Next"/>
          <w:color w:val="002060"/>
          <w:sz w:val="20"/>
          <w:szCs w:val="20"/>
          <w:shd w:val="clear" w:color="auto" w:fill="FFFFFF"/>
        </w:rPr>
        <w:t xml:space="preserve"> that children who are LGBT+ can be targeted by other children. In some cases, a child who is perceived by other children to be LGBT+ (whether they are or not) can be just as vulnerable as children who identify as LGBT+ </w:t>
      </w:r>
    </w:p>
    <w:p w14:paraId="6469529B" w14:textId="77777777" w:rsidR="00C25DD4" w:rsidRPr="00B92EA6" w:rsidRDefault="00C25DD4" w:rsidP="00C25DD4">
      <w:pPr>
        <w:pStyle w:val="NormalWeb"/>
        <w:spacing w:before="8" w:beforeAutospacing="0" w:after="0" w:afterAutospacing="0"/>
        <w:rPr>
          <w:rFonts w:ascii="Avenir Next" w:hAnsi="Avenir Next"/>
          <w:color w:val="002060"/>
          <w:sz w:val="20"/>
          <w:szCs w:val="20"/>
        </w:rPr>
      </w:pPr>
      <w:r w:rsidRPr="00B92EA6">
        <w:rPr>
          <w:rFonts w:ascii="Avenir Next" w:hAnsi="Avenir Next"/>
          <w:color w:val="002060"/>
          <w:sz w:val="20"/>
          <w:szCs w:val="20"/>
          <w:shd w:val="clear" w:color="auto" w:fill="FFFFFF"/>
        </w:rPr>
        <w:t xml:space="preserve">. We are aware that risks can be compounded where children who are LGBT+ lack a trusted adult with whom they can be open. </w:t>
      </w:r>
      <w:r w:rsidRPr="00B92EA6">
        <w:rPr>
          <w:rFonts w:ascii="Avenir Next" w:hAnsi="Avenir Next"/>
          <w:color w:val="002060"/>
          <w:sz w:val="20"/>
          <w:szCs w:val="20"/>
        </w:rPr>
        <w:t> </w:t>
      </w:r>
      <w:r w:rsidRPr="00B92EA6">
        <w:rPr>
          <w:rFonts w:ascii="Avenir Next" w:hAnsi="Avenir Next"/>
          <w:color w:val="002060"/>
          <w:sz w:val="20"/>
          <w:szCs w:val="20"/>
          <w:shd w:val="clear" w:color="auto" w:fill="FFFFFF"/>
        </w:rPr>
        <w:t xml:space="preserve">We therefore endeavour to reduce the additional barriers faced and provide a safe space for them to speak out or share their concerns with members of staff. LGBT+ inclusion is part of the statutory Relationship, Sex </w:t>
      </w:r>
      <w:r w:rsidRPr="00B92EA6">
        <w:rPr>
          <w:rFonts w:ascii="Avenir Next" w:hAnsi="Avenir Next"/>
          <w:color w:val="002060"/>
          <w:sz w:val="20"/>
          <w:szCs w:val="20"/>
        </w:rPr>
        <w:t>Education</w:t>
      </w:r>
      <w:r w:rsidRPr="00B92EA6">
        <w:rPr>
          <w:rFonts w:ascii="Avenir Next" w:hAnsi="Avenir Next"/>
          <w:color w:val="002060"/>
          <w:sz w:val="20"/>
          <w:szCs w:val="20"/>
          <w:shd w:val="clear" w:color="auto" w:fill="FFFFFF"/>
        </w:rPr>
        <w:t xml:space="preserve"> and Health Education curriculum and a range of support is available to us to help counter homophobic, </w:t>
      </w:r>
      <w:proofErr w:type="spellStart"/>
      <w:proofErr w:type="gramStart"/>
      <w:r w:rsidRPr="00B92EA6">
        <w:rPr>
          <w:rFonts w:ascii="Avenir Next" w:hAnsi="Avenir Next"/>
          <w:color w:val="002060"/>
          <w:sz w:val="20"/>
          <w:szCs w:val="20"/>
          <w:shd w:val="clear" w:color="auto" w:fill="FFFFFF"/>
        </w:rPr>
        <w:t>biphobic</w:t>
      </w:r>
      <w:proofErr w:type="spellEnd"/>
      <w:r w:rsidRPr="00B92EA6">
        <w:rPr>
          <w:rFonts w:ascii="Avenir Next" w:hAnsi="Avenir Next"/>
          <w:color w:val="002060"/>
          <w:sz w:val="20"/>
          <w:szCs w:val="20"/>
        </w:rPr>
        <w:t xml:space="preserve">  </w:t>
      </w:r>
      <w:r w:rsidRPr="00B92EA6">
        <w:rPr>
          <w:rFonts w:ascii="Avenir Next" w:hAnsi="Avenir Next"/>
          <w:color w:val="002060"/>
          <w:sz w:val="20"/>
          <w:szCs w:val="20"/>
          <w:shd w:val="clear" w:color="auto" w:fill="FFFFFF"/>
        </w:rPr>
        <w:t>and</w:t>
      </w:r>
      <w:proofErr w:type="gramEnd"/>
      <w:r w:rsidRPr="00B92EA6">
        <w:rPr>
          <w:rFonts w:ascii="Avenir Next" w:hAnsi="Avenir Next"/>
          <w:color w:val="002060"/>
          <w:sz w:val="20"/>
          <w:szCs w:val="20"/>
          <w:shd w:val="clear" w:color="auto" w:fill="FFFFFF"/>
        </w:rPr>
        <w:t xml:space="preserve"> transphobic bullying and abuse as below. </w:t>
      </w:r>
    </w:p>
    <w:p w14:paraId="37521931" w14:textId="77777777" w:rsidR="00C25DD4" w:rsidRPr="00B92EA6" w:rsidRDefault="00C25DD4" w:rsidP="00B762B5">
      <w:pPr>
        <w:spacing w:after="120"/>
        <w:rPr>
          <w:rFonts w:ascii="Avenir Next" w:hAnsi="Avenir Next"/>
          <w:color w:val="002060"/>
          <w:sz w:val="20"/>
          <w:szCs w:val="20"/>
        </w:rPr>
      </w:pPr>
    </w:p>
    <w:p w14:paraId="5B98FFF6" w14:textId="77777777" w:rsidR="00B762B5" w:rsidRPr="00B92EA6" w:rsidRDefault="00B762B5" w:rsidP="00B762B5">
      <w:pPr>
        <w:spacing w:before="240" w:after="120"/>
        <w:rPr>
          <w:rFonts w:ascii="Avenir Next" w:hAnsi="Avenir Next"/>
          <w:color w:val="002060"/>
          <w:sz w:val="20"/>
          <w:szCs w:val="20"/>
        </w:rPr>
      </w:pPr>
      <w:r w:rsidRPr="00B92EA6">
        <w:rPr>
          <w:rFonts w:ascii="Avenir Next" w:hAnsi="Avenir Next"/>
          <w:b/>
          <w:bCs/>
          <w:color w:val="002060"/>
          <w:sz w:val="20"/>
          <w:szCs w:val="20"/>
        </w:rPr>
        <w:t>Assessing adult-involved nude and semi-nude sharing incidents</w:t>
      </w:r>
    </w:p>
    <w:p w14:paraId="004F36CC"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All adult-involved nude and semi-nude image sharing incidents are child sexual abuse offences and must immediately be referred to police/social care. However, as adult-involved incidents can present as child-on-child nude/semi-nude sharing, it may be difficult to initially assess adult involvement.</w:t>
      </w:r>
    </w:p>
    <w:p w14:paraId="79F5E202"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There are two types of common adult-involved incidents: sexually motivated incidents and financially motivated incidents.</w:t>
      </w:r>
    </w:p>
    <w:p w14:paraId="233E3E6F" w14:textId="77777777" w:rsidR="00C25DD4" w:rsidRPr="00B92EA6" w:rsidRDefault="00C25DD4" w:rsidP="00B762B5">
      <w:pPr>
        <w:spacing w:after="120"/>
        <w:rPr>
          <w:rFonts w:ascii="Avenir Next" w:hAnsi="Avenir Next"/>
          <w:color w:val="002060"/>
          <w:sz w:val="20"/>
          <w:szCs w:val="20"/>
        </w:rPr>
      </w:pPr>
    </w:p>
    <w:p w14:paraId="68EC65E1"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b/>
          <w:bCs/>
          <w:color w:val="002060"/>
          <w:sz w:val="20"/>
          <w:szCs w:val="20"/>
        </w:rPr>
        <w:t>Sexually motivated incidents</w:t>
      </w:r>
    </w:p>
    <w:p w14:paraId="500D5A41"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lastRenderedPageBreak/>
        <w:t>In this type of incident, an adult offender obtains nude and semi-nudes directly from a child or young person using online platforms.</w:t>
      </w:r>
    </w:p>
    <w:p w14:paraId="2B4C5092"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To make initial contact, the offender may present as themselves or use a false identity on the platform, sometimes posing as a child or young person to encourage a response and build trust. The offender often grooms the child or young person on social media, in chatrooms or on gaming platforms, and may then move the conversation to a private messaging app or an end-to-end encrypted (E2EE) environment where a request for a nude or semi-nude is made. To encourage the child or young person to create and share nude or semi-nude, the offender may share pornography or child sexual abuse material (images of other young people), including AI-generated material.</w:t>
      </w:r>
    </w:p>
    <w:p w14:paraId="29BBCC87"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Once a child or young person shares a nude or semi-nude, an offender may blackmail the child or young person into sending more images by threatening to release them online and/or send them to friends and family.</w:t>
      </w:r>
    </w:p>
    <w:p w14:paraId="24A22891"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Potential signs of adult-involved grooming and coercion can include the child or young person being:</w:t>
      </w:r>
    </w:p>
    <w:p w14:paraId="7BFB0E20" w14:textId="77777777" w:rsidR="00B762B5" w:rsidRPr="00B92EA6" w:rsidRDefault="00B762B5">
      <w:pPr>
        <w:numPr>
          <w:ilvl w:val="0"/>
          <w:numId w:val="92"/>
        </w:numPr>
        <w:spacing w:after="120"/>
        <w:ind w:left="340" w:hanging="282"/>
        <w:rPr>
          <w:rFonts w:ascii="Avenir Next" w:hAnsi="Avenir Next"/>
          <w:color w:val="002060"/>
          <w:sz w:val="20"/>
          <w:szCs w:val="20"/>
        </w:rPr>
      </w:pPr>
      <w:r w:rsidRPr="00B92EA6">
        <w:rPr>
          <w:rFonts w:ascii="Avenir Next" w:hAnsi="Avenir Next"/>
          <w:color w:val="002060"/>
          <w:sz w:val="20"/>
          <w:szCs w:val="20"/>
        </w:rPr>
        <w:t>Contacted by an online account that they do not know but appears to be another child or young person</w:t>
      </w:r>
    </w:p>
    <w:p w14:paraId="6959DE74" w14:textId="77777777" w:rsidR="00B762B5" w:rsidRPr="00B92EA6" w:rsidRDefault="00B762B5">
      <w:pPr>
        <w:numPr>
          <w:ilvl w:val="0"/>
          <w:numId w:val="92"/>
        </w:numPr>
        <w:spacing w:after="120"/>
        <w:ind w:left="340" w:hanging="282"/>
        <w:rPr>
          <w:rFonts w:ascii="Avenir Next" w:hAnsi="Avenir Next"/>
          <w:color w:val="002060"/>
          <w:sz w:val="20"/>
          <w:szCs w:val="20"/>
        </w:rPr>
      </w:pPr>
      <w:r w:rsidRPr="00B92EA6">
        <w:rPr>
          <w:rFonts w:ascii="Avenir Next" w:hAnsi="Avenir Next"/>
          <w:color w:val="002060"/>
          <w:sz w:val="20"/>
          <w:szCs w:val="20"/>
        </w:rPr>
        <w:t>Quickly engaged in sexually explicit communications, which may include the offender sharing unsolicited images</w:t>
      </w:r>
    </w:p>
    <w:p w14:paraId="37B7F982" w14:textId="77777777" w:rsidR="00B762B5" w:rsidRPr="00B92EA6" w:rsidRDefault="00B762B5">
      <w:pPr>
        <w:numPr>
          <w:ilvl w:val="0"/>
          <w:numId w:val="92"/>
        </w:numPr>
        <w:spacing w:after="120"/>
        <w:ind w:left="340" w:hanging="282"/>
        <w:rPr>
          <w:rFonts w:ascii="Avenir Next" w:hAnsi="Avenir Next"/>
          <w:color w:val="002060"/>
          <w:sz w:val="20"/>
          <w:szCs w:val="20"/>
        </w:rPr>
      </w:pPr>
      <w:r w:rsidRPr="00B92EA6">
        <w:rPr>
          <w:rFonts w:ascii="Avenir Next" w:hAnsi="Avenir Next"/>
          <w:color w:val="002060"/>
          <w:sz w:val="20"/>
          <w:szCs w:val="20"/>
        </w:rPr>
        <w:t>Moved from a public to a private/E2EE platform</w:t>
      </w:r>
    </w:p>
    <w:p w14:paraId="27EBC340" w14:textId="77777777" w:rsidR="00B762B5" w:rsidRPr="00B92EA6" w:rsidRDefault="00B762B5">
      <w:pPr>
        <w:numPr>
          <w:ilvl w:val="0"/>
          <w:numId w:val="92"/>
        </w:numPr>
        <w:spacing w:after="120"/>
        <w:ind w:left="340" w:hanging="282"/>
        <w:rPr>
          <w:rFonts w:ascii="Avenir Next" w:hAnsi="Avenir Next"/>
          <w:color w:val="002060"/>
          <w:sz w:val="20"/>
          <w:szCs w:val="20"/>
        </w:rPr>
      </w:pPr>
      <w:r w:rsidRPr="00B92EA6">
        <w:rPr>
          <w:rFonts w:ascii="Avenir Next" w:hAnsi="Avenir Next"/>
          <w:color w:val="002060"/>
          <w:sz w:val="20"/>
          <w:szCs w:val="20"/>
        </w:rPr>
        <w:t>Coerced/pressured into doing sexual things, including creating nudes and semi-nudes</w:t>
      </w:r>
    </w:p>
    <w:p w14:paraId="1AAE2B9E" w14:textId="77777777" w:rsidR="00B762B5" w:rsidRPr="00B92EA6" w:rsidRDefault="00B762B5">
      <w:pPr>
        <w:numPr>
          <w:ilvl w:val="0"/>
          <w:numId w:val="92"/>
        </w:numPr>
        <w:spacing w:after="120"/>
        <w:ind w:left="340" w:hanging="282"/>
        <w:rPr>
          <w:rFonts w:ascii="Avenir Next" w:hAnsi="Avenir Next"/>
          <w:color w:val="002060"/>
          <w:sz w:val="20"/>
          <w:szCs w:val="20"/>
        </w:rPr>
      </w:pPr>
      <w:r w:rsidRPr="00B92EA6">
        <w:rPr>
          <w:rFonts w:ascii="Avenir Next" w:hAnsi="Avenir Next"/>
          <w:color w:val="002060"/>
          <w:sz w:val="20"/>
          <w:szCs w:val="20"/>
        </w:rPr>
        <w:t>Offered something of value such as money or gaming credits</w:t>
      </w:r>
    </w:p>
    <w:p w14:paraId="26CC1D2C" w14:textId="77777777" w:rsidR="00B762B5" w:rsidRPr="00B92EA6" w:rsidRDefault="00B762B5">
      <w:pPr>
        <w:numPr>
          <w:ilvl w:val="0"/>
          <w:numId w:val="92"/>
        </w:numPr>
        <w:spacing w:after="120"/>
        <w:ind w:left="340" w:hanging="282"/>
        <w:rPr>
          <w:rFonts w:ascii="Avenir Next" w:hAnsi="Avenir Next"/>
          <w:color w:val="002060"/>
          <w:sz w:val="20"/>
          <w:szCs w:val="20"/>
        </w:rPr>
      </w:pPr>
      <w:r w:rsidRPr="00B92EA6">
        <w:rPr>
          <w:rFonts w:ascii="Avenir Next" w:hAnsi="Avenir Next"/>
          <w:color w:val="002060"/>
          <w:sz w:val="20"/>
          <w:szCs w:val="20"/>
        </w:rPr>
        <w:t>Threatened or blackmailed into carrying out further sexual activity. This may follow the child or young person initially sharing the image or the offender sharing a digitally manipulated image of the child or young person to extort ‘real’ images</w:t>
      </w:r>
    </w:p>
    <w:p w14:paraId="2002422F" w14:textId="77777777" w:rsidR="00C25DD4" w:rsidRPr="00B92EA6" w:rsidRDefault="00C25DD4" w:rsidP="00B762B5">
      <w:pPr>
        <w:spacing w:after="120"/>
        <w:ind w:left="170" w:hanging="170"/>
        <w:rPr>
          <w:rFonts w:ascii="Avenir Next" w:hAnsi="Avenir Next"/>
          <w:b/>
          <w:bCs/>
          <w:color w:val="002060"/>
          <w:sz w:val="20"/>
          <w:szCs w:val="20"/>
        </w:rPr>
      </w:pPr>
    </w:p>
    <w:p w14:paraId="7F87F37A" w14:textId="0CFB4E94" w:rsidR="00B762B5" w:rsidRPr="00B92EA6" w:rsidRDefault="00B762B5" w:rsidP="00B762B5">
      <w:pPr>
        <w:spacing w:after="120"/>
        <w:ind w:left="170" w:hanging="170"/>
        <w:rPr>
          <w:rFonts w:ascii="Avenir Next" w:hAnsi="Avenir Next"/>
          <w:color w:val="002060"/>
          <w:sz w:val="20"/>
          <w:szCs w:val="20"/>
        </w:rPr>
      </w:pPr>
      <w:r w:rsidRPr="00B92EA6">
        <w:rPr>
          <w:rFonts w:ascii="Avenir Next" w:hAnsi="Avenir Next"/>
          <w:b/>
          <w:bCs/>
          <w:color w:val="002060"/>
          <w:sz w:val="20"/>
          <w:szCs w:val="20"/>
        </w:rPr>
        <w:t>Financially motivated incidents</w:t>
      </w:r>
    </w:p>
    <w:p w14:paraId="1D948F00" w14:textId="77777777" w:rsidR="00B762B5" w:rsidRPr="00B92EA6" w:rsidRDefault="00B762B5" w:rsidP="00B762B5">
      <w:pPr>
        <w:spacing w:before="240" w:after="120"/>
        <w:rPr>
          <w:rFonts w:ascii="Avenir Next" w:hAnsi="Avenir Next"/>
          <w:color w:val="002060"/>
          <w:sz w:val="20"/>
          <w:szCs w:val="20"/>
        </w:rPr>
      </w:pPr>
      <w:r w:rsidRPr="00B92EA6">
        <w:rPr>
          <w:rFonts w:ascii="Avenir Next" w:hAnsi="Avenir Next"/>
          <w:color w:val="002060"/>
          <w:sz w:val="20"/>
          <w:szCs w:val="20"/>
        </w:rPr>
        <w:t xml:space="preserve">Financially motivated sexual extortion (often known as ‘sextortion’) is an adult-involved incident in which an adult offender (or offenders) threatens to release nudes or semi-nudes of a child or young person unless they pay money or do something else to benefit them. </w:t>
      </w:r>
    </w:p>
    <w:p w14:paraId="673EBA41" w14:textId="77777777" w:rsidR="00B762B5" w:rsidRPr="00B92EA6" w:rsidRDefault="00B762B5" w:rsidP="00B762B5">
      <w:pPr>
        <w:spacing w:before="240" w:after="120"/>
        <w:rPr>
          <w:rFonts w:ascii="Avenir Next" w:hAnsi="Avenir Next"/>
          <w:color w:val="002060"/>
          <w:sz w:val="20"/>
          <w:szCs w:val="20"/>
        </w:rPr>
      </w:pPr>
      <w:r w:rsidRPr="00B92EA6">
        <w:rPr>
          <w:rFonts w:ascii="Avenir Next" w:hAnsi="Avenir Next"/>
          <w:color w:val="002060"/>
          <w:sz w:val="20"/>
          <w:szCs w:val="20"/>
        </w:rPr>
        <w:t>Unlike other adult-involved incidents, financially motivated sexual extortion is usually carried out by offenders working in sophisticated organised crime groups (OCGs) overseas and are only motivated by profit. Adults are usually targeted by these groups too.</w:t>
      </w:r>
    </w:p>
    <w:p w14:paraId="6C7C45D9" w14:textId="77777777" w:rsidR="00B762B5" w:rsidRPr="00B92EA6" w:rsidRDefault="00B762B5" w:rsidP="00B762B5">
      <w:pPr>
        <w:spacing w:before="240" w:after="120"/>
        <w:rPr>
          <w:rFonts w:ascii="Avenir Next" w:hAnsi="Avenir Next"/>
          <w:color w:val="002060"/>
          <w:sz w:val="20"/>
          <w:szCs w:val="20"/>
        </w:rPr>
      </w:pPr>
      <w:r w:rsidRPr="00B92EA6">
        <w:rPr>
          <w:rFonts w:ascii="Avenir Next" w:hAnsi="Avenir Next"/>
          <w:color w:val="002060"/>
          <w:sz w:val="20"/>
          <w:szCs w:val="20"/>
        </w:rPr>
        <w:t>Offenders will often use a false identity, sometimes posing as a child or young person, or hack another young person’s account to make initial contact. To financially blackmail the child or young person, they may:</w:t>
      </w:r>
    </w:p>
    <w:p w14:paraId="769087CC" w14:textId="77777777" w:rsidR="00B762B5" w:rsidRPr="00B92EA6" w:rsidRDefault="00B762B5">
      <w:pPr>
        <w:numPr>
          <w:ilvl w:val="0"/>
          <w:numId w:val="93"/>
        </w:numPr>
        <w:spacing w:after="120"/>
        <w:ind w:left="340" w:hanging="282"/>
        <w:rPr>
          <w:rFonts w:ascii="Avenir Next" w:hAnsi="Avenir Next"/>
          <w:color w:val="002060"/>
          <w:sz w:val="20"/>
          <w:szCs w:val="20"/>
        </w:rPr>
      </w:pPr>
      <w:r w:rsidRPr="00B92EA6">
        <w:rPr>
          <w:rFonts w:ascii="Avenir Next" w:hAnsi="Avenir Next"/>
          <w:color w:val="002060"/>
          <w:sz w:val="20"/>
          <w:szCs w:val="20"/>
        </w:rPr>
        <w:t>Groom or coerce the child or young person into sending nudes or semi-nudes and financially blackmail them</w:t>
      </w:r>
    </w:p>
    <w:p w14:paraId="21B68197" w14:textId="77777777" w:rsidR="00B762B5" w:rsidRPr="00B92EA6" w:rsidRDefault="00B762B5">
      <w:pPr>
        <w:numPr>
          <w:ilvl w:val="0"/>
          <w:numId w:val="93"/>
        </w:numPr>
        <w:spacing w:after="120"/>
        <w:ind w:left="340" w:hanging="282"/>
        <w:rPr>
          <w:rFonts w:ascii="Avenir Next" w:hAnsi="Avenir Next"/>
          <w:color w:val="002060"/>
          <w:sz w:val="20"/>
          <w:szCs w:val="20"/>
        </w:rPr>
      </w:pPr>
      <w:r w:rsidRPr="00B92EA6">
        <w:rPr>
          <w:rFonts w:ascii="Avenir Next" w:hAnsi="Avenir Next"/>
          <w:color w:val="002060"/>
          <w:sz w:val="20"/>
          <w:szCs w:val="20"/>
        </w:rPr>
        <w:t>Use images that have been stolen from the child or young person taken through hacking their account</w:t>
      </w:r>
    </w:p>
    <w:p w14:paraId="719647A8" w14:textId="77777777" w:rsidR="00B762B5" w:rsidRPr="00B92EA6" w:rsidRDefault="00B762B5">
      <w:pPr>
        <w:numPr>
          <w:ilvl w:val="0"/>
          <w:numId w:val="93"/>
        </w:numPr>
        <w:spacing w:after="120"/>
        <w:ind w:left="340" w:hanging="282"/>
        <w:rPr>
          <w:rFonts w:ascii="Avenir Next" w:hAnsi="Avenir Next"/>
          <w:color w:val="002060"/>
          <w:sz w:val="20"/>
          <w:szCs w:val="20"/>
        </w:rPr>
      </w:pPr>
      <w:r w:rsidRPr="00B92EA6">
        <w:rPr>
          <w:rFonts w:ascii="Avenir Next" w:hAnsi="Avenir Next"/>
          <w:color w:val="002060"/>
          <w:sz w:val="20"/>
          <w:szCs w:val="20"/>
        </w:rPr>
        <w:t>Use digitally manipulated images, including AI-generated images, of the child or young person</w:t>
      </w:r>
    </w:p>
    <w:p w14:paraId="2D47F503" w14:textId="77777777" w:rsidR="00B762B5" w:rsidRPr="00B92EA6" w:rsidRDefault="00B762B5" w:rsidP="00B762B5">
      <w:pPr>
        <w:spacing w:before="240" w:after="120"/>
        <w:rPr>
          <w:rFonts w:ascii="Avenir Next" w:hAnsi="Avenir Next"/>
          <w:color w:val="002060"/>
          <w:sz w:val="20"/>
          <w:szCs w:val="20"/>
        </w:rPr>
      </w:pPr>
      <w:r w:rsidRPr="00B92EA6">
        <w:rPr>
          <w:rFonts w:ascii="Avenir Next" w:hAnsi="Avenir Next"/>
          <w:color w:val="002060"/>
          <w:sz w:val="20"/>
          <w:szCs w:val="20"/>
        </w:rPr>
        <w:lastRenderedPageBreak/>
        <w:t>The offender may demand payment or the use of the victim’s bank account for the purposes of money laundering.</w:t>
      </w:r>
    </w:p>
    <w:p w14:paraId="3C8F4D08"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Potential signs of adult-involved financially motivated sexual extortion can include the child or young person being:</w:t>
      </w:r>
    </w:p>
    <w:p w14:paraId="608AF6AF" w14:textId="77777777" w:rsidR="00B762B5" w:rsidRPr="00B92EA6" w:rsidRDefault="00B762B5">
      <w:pPr>
        <w:numPr>
          <w:ilvl w:val="0"/>
          <w:numId w:val="94"/>
        </w:numPr>
        <w:spacing w:after="120"/>
        <w:ind w:left="340" w:hanging="282"/>
        <w:rPr>
          <w:rFonts w:ascii="Avenir Next" w:hAnsi="Avenir Next"/>
          <w:color w:val="002060"/>
          <w:sz w:val="20"/>
          <w:szCs w:val="20"/>
        </w:rPr>
      </w:pPr>
      <w:r w:rsidRPr="00B92EA6">
        <w:rPr>
          <w:rFonts w:ascii="Avenir Next" w:hAnsi="Avenir Next"/>
          <w:color w:val="002060"/>
          <w:sz w:val="20"/>
          <w:szCs w:val="20"/>
        </w:rPr>
        <w:t>Contacted by an online account that they do not know but appears to be another child or young person. They may be contacted by a hacked account of a child or young person</w:t>
      </w:r>
    </w:p>
    <w:p w14:paraId="4E267C0D" w14:textId="77777777" w:rsidR="00B762B5" w:rsidRPr="00B92EA6" w:rsidRDefault="00B762B5">
      <w:pPr>
        <w:numPr>
          <w:ilvl w:val="0"/>
          <w:numId w:val="94"/>
        </w:numPr>
        <w:spacing w:after="120"/>
        <w:ind w:left="340" w:hanging="282"/>
        <w:rPr>
          <w:rFonts w:ascii="Avenir Next" w:hAnsi="Avenir Next"/>
          <w:color w:val="002060"/>
          <w:sz w:val="20"/>
          <w:szCs w:val="20"/>
        </w:rPr>
      </w:pPr>
      <w:r w:rsidRPr="00B92EA6">
        <w:rPr>
          <w:rFonts w:ascii="Avenir Next" w:hAnsi="Avenir Next"/>
          <w:color w:val="002060"/>
          <w:sz w:val="20"/>
          <w:szCs w:val="20"/>
        </w:rPr>
        <w:t>Quickly engaged in sexually explicit communications which may include the offender sharing an image first</w:t>
      </w:r>
    </w:p>
    <w:p w14:paraId="3571EED1" w14:textId="77777777" w:rsidR="00B762B5" w:rsidRPr="00B92EA6" w:rsidRDefault="00B762B5">
      <w:pPr>
        <w:numPr>
          <w:ilvl w:val="0"/>
          <w:numId w:val="94"/>
        </w:numPr>
        <w:spacing w:after="120"/>
        <w:ind w:left="340" w:hanging="282"/>
        <w:rPr>
          <w:rFonts w:ascii="Avenir Next" w:hAnsi="Avenir Next"/>
          <w:color w:val="002060"/>
          <w:sz w:val="20"/>
          <w:szCs w:val="20"/>
        </w:rPr>
      </w:pPr>
      <w:r w:rsidRPr="00B92EA6">
        <w:rPr>
          <w:rFonts w:ascii="Avenir Next" w:hAnsi="Avenir Next"/>
          <w:color w:val="002060"/>
          <w:sz w:val="20"/>
          <w:szCs w:val="20"/>
        </w:rPr>
        <w:t>Moved from a public to a private/E2EE platform</w:t>
      </w:r>
    </w:p>
    <w:p w14:paraId="6EE39792" w14:textId="77777777" w:rsidR="00B762B5" w:rsidRPr="00B92EA6" w:rsidRDefault="00B762B5">
      <w:pPr>
        <w:numPr>
          <w:ilvl w:val="0"/>
          <w:numId w:val="94"/>
        </w:numPr>
        <w:spacing w:after="120"/>
        <w:ind w:left="340" w:hanging="282"/>
        <w:rPr>
          <w:rFonts w:ascii="Avenir Next" w:hAnsi="Avenir Next"/>
          <w:color w:val="002060"/>
          <w:sz w:val="20"/>
          <w:szCs w:val="20"/>
        </w:rPr>
      </w:pPr>
      <w:r w:rsidRPr="00B92EA6">
        <w:rPr>
          <w:rFonts w:ascii="Avenir Next" w:hAnsi="Avenir Next"/>
          <w:color w:val="002060"/>
          <w:sz w:val="20"/>
          <w:szCs w:val="20"/>
        </w:rPr>
        <w:t>Pressured into taking nudes or semi-nudes</w:t>
      </w:r>
    </w:p>
    <w:p w14:paraId="2C3ABF77" w14:textId="5D04A07D" w:rsidR="00B762B5" w:rsidRPr="00B92EA6" w:rsidRDefault="00B762B5">
      <w:pPr>
        <w:numPr>
          <w:ilvl w:val="0"/>
          <w:numId w:val="94"/>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Told they have been </w:t>
      </w:r>
      <w:r w:rsidR="00EA75AE" w:rsidRPr="00B92EA6">
        <w:rPr>
          <w:rFonts w:ascii="Avenir Next" w:hAnsi="Avenir Next"/>
          <w:color w:val="002060"/>
          <w:sz w:val="20"/>
          <w:szCs w:val="20"/>
        </w:rPr>
        <w:t>hacked,</w:t>
      </w:r>
      <w:r w:rsidRPr="00B92EA6">
        <w:rPr>
          <w:rFonts w:ascii="Avenir Next" w:hAnsi="Avenir Next"/>
          <w:color w:val="002060"/>
          <w:sz w:val="20"/>
          <w:szCs w:val="20"/>
        </w:rPr>
        <w:t xml:space="preserve"> and they have access to their images, personal information and contacts</w:t>
      </w:r>
    </w:p>
    <w:p w14:paraId="64D002A2" w14:textId="77777777" w:rsidR="00B762B5" w:rsidRPr="00B92EA6" w:rsidRDefault="00B762B5">
      <w:pPr>
        <w:numPr>
          <w:ilvl w:val="0"/>
          <w:numId w:val="94"/>
        </w:numPr>
        <w:spacing w:after="120"/>
        <w:ind w:left="340" w:hanging="282"/>
        <w:rPr>
          <w:rFonts w:ascii="Avenir Next" w:hAnsi="Avenir Next"/>
          <w:color w:val="002060"/>
          <w:sz w:val="20"/>
          <w:szCs w:val="20"/>
        </w:rPr>
      </w:pPr>
      <w:r w:rsidRPr="00B92EA6">
        <w:rPr>
          <w:rFonts w:ascii="Avenir Next" w:hAnsi="Avenir Next"/>
          <w:color w:val="002060"/>
          <w:sz w:val="20"/>
          <w:szCs w:val="20"/>
        </w:rPr>
        <w:t>Blackmailed into sending money or sharing bank account details after sharing an image or the offender sharing hacked or digitally manipulated images of the child or young person</w:t>
      </w:r>
    </w:p>
    <w:p w14:paraId="1B01E8DB" w14:textId="77777777" w:rsidR="00B762B5" w:rsidRPr="00B92EA6" w:rsidRDefault="00B762B5" w:rsidP="00B762B5">
      <w:pPr>
        <w:spacing w:before="240" w:after="120"/>
        <w:rPr>
          <w:rFonts w:ascii="Avenir Next" w:hAnsi="Avenir Next"/>
          <w:color w:val="002060"/>
          <w:sz w:val="20"/>
          <w:szCs w:val="20"/>
        </w:rPr>
      </w:pPr>
      <w:r w:rsidRPr="00B92EA6">
        <w:rPr>
          <w:rFonts w:ascii="Avenir Next" w:hAnsi="Avenir Next"/>
          <w:b/>
          <w:bCs/>
          <w:color w:val="002060"/>
          <w:sz w:val="20"/>
          <w:szCs w:val="20"/>
        </w:rPr>
        <w:t>Children who are absent from education</w:t>
      </w:r>
    </w:p>
    <w:p w14:paraId="334ED188"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A child being absent from education for prolonged periods and/or on repeat occasions can be a warning sign of a range of safeguarding issues. This might include abuse or neglect, such as sexual abuse or exploitation or child criminal exploitation, or issues such as mental health problems, substance abuse, radicalisation, FGM or forced marriage. </w:t>
      </w:r>
    </w:p>
    <w:p w14:paraId="71C91C2E"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There are many circumstances where a child may be absent or become missing from education, but some children are particularly at risk of becoming missing from education. These include children who:</w:t>
      </w:r>
    </w:p>
    <w:p w14:paraId="4B4AFF61" w14:textId="77777777" w:rsidR="00B762B5" w:rsidRPr="00B92EA6" w:rsidRDefault="00B762B5">
      <w:pPr>
        <w:numPr>
          <w:ilvl w:val="0"/>
          <w:numId w:val="95"/>
        </w:numPr>
        <w:spacing w:after="120"/>
        <w:ind w:left="340" w:hanging="282"/>
        <w:rPr>
          <w:rFonts w:ascii="Avenir Next" w:hAnsi="Avenir Next"/>
          <w:color w:val="002060"/>
          <w:sz w:val="20"/>
          <w:szCs w:val="20"/>
        </w:rPr>
      </w:pPr>
      <w:r w:rsidRPr="00B92EA6">
        <w:rPr>
          <w:rFonts w:ascii="Avenir Next" w:hAnsi="Avenir Next"/>
          <w:color w:val="002060"/>
          <w:sz w:val="20"/>
          <w:szCs w:val="20"/>
        </w:rPr>
        <w:t>Are at risk of harm or neglect</w:t>
      </w:r>
    </w:p>
    <w:p w14:paraId="17341105" w14:textId="77777777" w:rsidR="00B762B5" w:rsidRPr="00B92EA6" w:rsidRDefault="00B762B5">
      <w:pPr>
        <w:numPr>
          <w:ilvl w:val="0"/>
          <w:numId w:val="95"/>
        </w:numPr>
        <w:spacing w:after="120"/>
        <w:ind w:left="340" w:hanging="282"/>
        <w:rPr>
          <w:rFonts w:ascii="Avenir Next" w:hAnsi="Avenir Next"/>
          <w:color w:val="002060"/>
          <w:sz w:val="20"/>
          <w:szCs w:val="20"/>
        </w:rPr>
      </w:pPr>
      <w:r w:rsidRPr="00B92EA6">
        <w:rPr>
          <w:rFonts w:ascii="Avenir Next" w:hAnsi="Avenir Next"/>
          <w:color w:val="002060"/>
          <w:sz w:val="20"/>
          <w:szCs w:val="20"/>
        </w:rPr>
        <w:t>Are at risk of forced marriage or FGM</w:t>
      </w:r>
    </w:p>
    <w:p w14:paraId="437DAC0E" w14:textId="77777777" w:rsidR="00B762B5" w:rsidRPr="00B92EA6" w:rsidRDefault="00B762B5">
      <w:pPr>
        <w:numPr>
          <w:ilvl w:val="0"/>
          <w:numId w:val="95"/>
        </w:numPr>
        <w:spacing w:after="120"/>
        <w:ind w:left="340" w:hanging="282"/>
        <w:rPr>
          <w:rFonts w:ascii="Avenir Next" w:hAnsi="Avenir Next"/>
          <w:color w:val="002060"/>
          <w:sz w:val="20"/>
          <w:szCs w:val="20"/>
        </w:rPr>
      </w:pPr>
      <w:r w:rsidRPr="00B92EA6">
        <w:rPr>
          <w:rFonts w:ascii="Avenir Next" w:hAnsi="Avenir Next"/>
          <w:color w:val="002060"/>
          <w:sz w:val="20"/>
          <w:szCs w:val="20"/>
        </w:rPr>
        <w:t>Come from Gypsy, Roma, or Traveller families</w:t>
      </w:r>
    </w:p>
    <w:p w14:paraId="473E7A9D" w14:textId="77777777" w:rsidR="00B762B5" w:rsidRPr="00B92EA6" w:rsidRDefault="00B762B5">
      <w:pPr>
        <w:numPr>
          <w:ilvl w:val="0"/>
          <w:numId w:val="95"/>
        </w:numPr>
        <w:spacing w:after="120"/>
        <w:ind w:left="340" w:hanging="282"/>
        <w:rPr>
          <w:rFonts w:ascii="Avenir Next" w:hAnsi="Avenir Next"/>
          <w:color w:val="002060"/>
          <w:sz w:val="20"/>
          <w:szCs w:val="20"/>
        </w:rPr>
      </w:pPr>
      <w:r w:rsidRPr="00B92EA6">
        <w:rPr>
          <w:rFonts w:ascii="Avenir Next" w:hAnsi="Avenir Next"/>
          <w:color w:val="002060"/>
          <w:sz w:val="20"/>
          <w:szCs w:val="20"/>
        </w:rPr>
        <w:t>Come from the families of service personnel</w:t>
      </w:r>
    </w:p>
    <w:p w14:paraId="42F2B798" w14:textId="77777777" w:rsidR="00B762B5" w:rsidRPr="00B92EA6" w:rsidRDefault="00B762B5">
      <w:pPr>
        <w:numPr>
          <w:ilvl w:val="0"/>
          <w:numId w:val="95"/>
        </w:numPr>
        <w:spacing w:after="120"/>
        <w:ind w:left="340" w:hanging="282"/>
        <w:rPr>
          <w:rFonts w:ascii="Avenir Next" w:hAnsi="Avenir Next"/>
          <w:color w:val="002060"/>
          <w:sz w:val="20"/>
          <w:szCs w:val="20"/>
        </w:rPr>
      </w:pPr>
      <w:r w:rsidRPr="00B92EA6">
        <w:rPr>
          <w:rFonts w:ascii="Avenir Next" w:hAnsi="Avenir Next"/>
          <w:color w:val="002060"/>
          <w:sz w:val="20"/>
          <w:szCs w:val="20"/>
        </w:rPr>
        <w:t>Go missing or run away from home or care</w:t>
      </w:r>
    </w:p>
    <w:p w14:paraId="747A24E5" w14:textId="77777777" w:rsidR="00B762B5" w:rsidRPr="00B92EA6" w:rsidRDefault="00B762B5">
      <w:pPr>
        <w:numPr>
          <w:ilvl w:val="0"/>
          <w:numId w:val="95"/>
        </w:numPr>
        <w:spacing w:after="120"/>
        <w:ind w:left="340" w:hanging="282"/>
        <w:rPr>
          <w:rFonts w:ascii="Avenir Next" w:hAnsi="Avenir Next"/>
          <w:color w:val="002060"/>
          <w:sz w:val="20"/>
          <w:szCs w:val="20"/>
        </w:rPr>
      </w:pPr>
      <w:r w:rsidRPr="00B92EA6">
        <w:rPr>
          <w:rFonts w:ascii="Avenir Next" w:hAnsi="Avenir Next"/>
          <w:color w:val="002060"/>
          <w:sz w:val="20"/>
          <w:szCs w:val="20"/>
        </w:rPr>
        <w:t>Are supervised by the youth justice system</w:t>
      </w:r>
    </w:p>
    <w:p w14:paraId="0CE66DDD" w14:textId="0C4D45C8" w:rsidR="00B762B5" w:rsidRPr="00B92EA6" w:rsidRDefault="00B762B5">
      <w:pPr>
        <w:numPr>
          <w:ilvl w:val="0"/>
          <w:numId w:val="95"/>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Cease to attend </w:t>
      </w:r>
      <w:proofErr w:type="gramStart"/>
      <w:r w:rsidRPr="00B92EA6">
        <w:rPr>
          <w:rFonts w:ascii="Avenir Next" w:hAnsi="Avenir Next"/>
          <w:color w:val="002060"/>
          <w:sz w:val="20"/>
          <w:szCs w:val="20"/>
        </w:rPr>
        <w:t>a</w:t>
      </w:r>
      <w:proofErr w:type="gramEnd"/>
      <w:r w:rsidRPr="00B92EA6">
        <w:rPr>
          <w:rFonts w:ascii="Avenir Next" w:hAnsi="Avenir Next"/>
          <w:color w:val="002060"/>
          <w:sz w:val="20"/>
          <w:szCs w:val="20"/>
        </w:rPr>
        <w:t xml:space="preserve"> </w:t>
      </w:r>
      <w:r w:rsidR="00C74313">
        <w:rPr>
          <w:rFonts w:ascii="Avenir Next" w:hAnsi="Avenir Next"/>
          <w:color w:val="002060"/>
          <w:sz w:val="20"/>
          <w:szCs w:val="20"/>
        </w:rPr>
        <w:t>academy</w:t>
      </w:r>
    </w:p>
    <w:p w14:paraId="7F1176BF" w14:textId="77777777" w:rsidR="00B762B5" w:rsidRPr="00B92EA6" w:rsidRDefault="00B762B5">
      <w:pPr>
        <w:numPr>
          <w:ilvl w:val="0"/>
          <w:numId w:val="95"/>
        </w:numPr>
        <w:spacing w:after="120"/>
        <w:ind w:left="340" w:hanging="282"/>
        <w:rPr>
          <w:rFonts w:ascii="Avenir Next" w:hAnsi="Avenir Next"/>
          <w:color w:val="002060"/>
          <w:sz w:val="20"/>
          <w:szCs w:val="20"/>
        </w:rPr>
      </w:pPr>
      <w:r w:rsidRPr="00B92EA6">
        <w:rPr>
          <w:rFonts w:ascii="Avenir Next" w:hAnsi="Avenir Next"/>
          <w:color w:val="002060"/>
          <w:sz w:val="20"/>
          <w:szCs w:val="20"/>
        </w:rPr>
        <w:t>Come from new migrant families</w:t>
      </w:r>
    </w:p>
    <w:p w14:paraId="5C0577D1" w14:textId="7D5DA28A"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We will follow our procedures for unauthorised absence and for dealing with children who are absent from education, particularly on repeat occasions, to help identify the risk of abuse, exploitation and neglect, including sexual exploitation, and to help prevent the risks of going missing in future. This includes informing the local authority if a child leaves the </w:t>
      </w:r>
      <w:r w:rsidR="00C74313">
        <w:rPr>
          <w:rFonts w:ascii="Avenir Next" w:hAnsi="Avenir Next"/>
          <w:color w:val="002060"/>
          <w:sz w:val="20"/>
          <w:szCs w:val="20"/>
        </w:rPr>
        <w:t>academy</w:t>
      </w:r>
      <w:r w:rsidRPr="00B92EA6">
        <w:rPr>
          <w:rFonts w:ascii="Avenir Next" w:hAnsi="Avenir Next"/>
          <w:color w:val="002060"/>
          <w:sz w:val="20"/>
          <w:szCs w:val="20"/>
        </w:rPr>
        <w:t xml:space="preserve"> without a new school being </w:t>
      </w:r>
      <w:r w:rsidR="0098216D" w:rsidRPr="00B92EA6">
        <w:rPr>
          <w:rFonts w:ascii="Avenir Next" w:hAnsi="Avenir Next"/>
          <w:color w:val="002060"/>
          <w:sz w:val="20"/>
          <w:szCs w:val="20"/>
        </w:rPr>
        <w:t>named and</w:t>
      </w:r>
      <w:r w:rsidRPr="00B92EA6">
        <w:rPr>
          <w:rFonts w:ascii="Avenir Next" w:hAnsi="Avenir Next"/>
          <w:color w:val="002060"/>
          <w:sz w:val="20"/>
          <w:szCs w:val="20"/>
        </w:rPr>
        <w:t xml:space="preserve"> adhering to requirements with respect to sharing information with the local authority, when applicable, when removing a child’s name from the admission register at non-standard transition points. </w:t>
      </w:r>
    </w:p>
    <w:p w14:paraId="1F57C9DB" w14:textId="4B982B7D" w:rsidR="00B762B5" w:rsidRPr="00B92EA6" w:rsidRDefault="0098216D" w:rsidP="00B762B5">
      <w:pPr>
        <w:spacing w:after="120"/>
        <w:rPr>
          <w:rFonts w:ascii="Avenir Next" w:hAnsi="Avenir Next"/>
          <w:color w:val="002060"/>
          <w:sz w:val="20"/>
          <w:szCs w:val="20"/>
        </w:rPr>
      </w:pPr>
      <w:bookmarkStart w:id="45" w:name="_heading=h.c45ulyy7hsjp" w:colFirst="0" w:colLast="0"/>
      <w:bookmarkEnd w:id="45"/>
      <w:r w:rsidRPr="00B92EA6">
        <w:rPr>
          <w:rFonts w:ascii="Avenir Next" w:hAnsi="Avenir Next"/>
          <w:color w:val="002060"/>
          <w:sz w:val="20"/>
          <w:szCs w:val="20"/>
        </w:rPr>
        <w:t xml:space="preserve">In </w:t>
      </w:r>
      <w:r w:rsidR="00C25DD4" w:rsidRPr="00B92EA6">
        <w:rPr>
          <w:rFonts w:ascii="Avenir Next" w:hAnsi="Avenir Next"/>
          <w:color w:val="002060"/>
          <w:sz w:val="20"/>
          <w:szCs w:val="20"/>
        </w:rPr>
        <w:t>EYFS,</w:t>
      </w:r>
      <w:r w:rsidRPr="00B92EA6">
        <w:rPr>
          <w:rFonts w:ascii="Avenir Next" w:hAnsi="Avenir Next"/>
          <w:color w:val="002060"/>
          <w:sz w:val="20"/>
          <w:szCs w:val="20"/>
        </w:rPr>
        <w:t xml:space="preserve"> i</w:t>
      </w:r>
      <w:r w:rsidR="00B762B5" w:rsidRPr="00B92EA6">
        <w:rPr>
          <w:rFonts w:ascii="Avenir Next" w:hAnsi="Avenir Next"/>
          <w:color w:val="002060"/>
          <w:sz w:val="20"/>
          <w:szCs w:val="20"/>
        </w:rPr>
        <w:t xml:space="preserve">f a pupil is absent for a prolonged </w:t>
      </w:r>
      <w:r w:rsidRPr="00B92EA6">
        <w:rPr>
          <w:rFonts w:ascii="Avenir Next" w:hAnsi="Avenir Next"/>
          <w:color w:val="002060"/>
          <w:sz w:val="20"/>
          <w:szCs w:val="20"/>
        </w:rPr>
        <w:t>period</w:t>
      </w:r>
      <w:r w:rsidR="00B762B5" w:rsidRPr="00B92EA6">
        <w:rPr>
          <w:rFonts w:ascii="Avenir Next" w:hAnsi="Avenir Next"/>
          <w:color w:val="002060"/>
          <w:sz w:val="20"/>
          <w:szCs w:val="20"/>
        </w:rPr>
        <w:t xml:space="preserve">, or if a child is absent without notification from the parent or carer, attempts will be made to contact the child’s parents and/or carers and alternative emergency contacts. </w:t>
      </w:r>
    </w:p>
    <w:p w14:paraId="05E787F1"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lastRenderedPageBreak/>
        <w:t xml:space="preserve">We will consider patterns and trends in a child’s absences and their personal circumstances and use our professional judgement when deciding if the child’s absence should be considered as prolonged. </w:t>
      </w:r>
    </w:p>
    <w:p w14:paraId="1E56D091"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Consideration will be given to the child’s vulnerability, parent’s and/or carer’s vulnerability and their home life. Any concerns will be referred to local children’s social care services and/or a police welfare check requested.</w:t>
      </w:r>
    </w:p>
    <w:p w14:paraId="038BFE01" w14:textId="767FE61C"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Staff </w:t>
      </w:r>
      <w:r w:rsidR="0098216D" w:rsidRPr="00B92EA6">
        <w:rPr>
          <w:rFonts w:ascii="Avenir Next" w:hAnsi="Avenir Next"/>
          <w:color w:val="002060"/>
          <w:sz w:val="20"/>
          <w:szCs w:val="20"/>
        </w:rPr>
        <w:t>are</w:t>
      </w:r>
      <w:r w:rsidRPr="00B92EA6">
        <w:rPr>
          <w:rFonts w:ascii="Avenir Next" w:hAnsi="Avenir Next"/>
          <w:color w:val="002060"/>
          <w:sz w:val="20"/>
          <w:szCs w:val="20"/>
        </w:rPr>
        <w:t xml:space="preserve"> trained in signs to look out for and the individual triggers to be aware of when considering the risks of potential safeguarding concerns which may be related to being absent, such as travelling to conflict zones, FGM and forced marriage. </w:t>
      </w:r>
    </w:p>
    <w:p w14:paraId="2C9C301A"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If a staff member suspects that a child is suffering from harm or neglect, we will follow local child protection procedures, including with respect to making reasonable enquiries. We will make an immediate referral to the local authority children’s social care team, and the police, if the child is suffering or likely to suffer from harm, or in immediate danger.</w:t>
      </w:r>
    </w:p>
    <w:p w14:paraId="7EEE10B6" w14:textId="5C262BE6" w:rsidR="00B762B5" w:rsidRPr="00B92EA6" w:rsidRDefault="00B762B5" w:rsidP="00B762B5">
      <w:pPr>
        <w:spacing w:before="240" w:after="120"/>
        <w:rPr>
          <w:rFonts w:ascii="Avenir Next" w:hAnsi="Avenir Next"/>
          <w:color w:val="002060"/>
          <w:sz w:val="20"/>
          <w:szCs w:val="20"/>
        </w:rPr>
      </w:pPr>
      <w:r w:rsidRPr="00B92EA6">
        <w:rPr>
          <w:rFonts w:ascii="Avenir Next" w:hAnsi="Avenir Next"/>
          <w:b/>
          <w:bCs/>
          <w:color w:val="002060"/>
          <w:sz w:val="20"/>
          <w:szCs w:val="20"/>
        </w:rPr>
        <w:t xml:space="preserve">Child </w:t>
      </w:r>
      <w:r w:rsidR="00EA75AE">
        <w:rPr>
          <w:rFonts w:ascii="Avenir Next" w:hAnsi="Avenir Next"/>
          <w:b/>
          <w:bCs/>
          <w:color w:val="002060"/>
          <w:sz w:val="20"/>
          <w:szCs w:val="20"/>
        </w:rPr>
        <w:t>C</w:t>
      </w:r>
      <w:r w:rsidRPr="00B92EA6">
        <w:rPr>
          <w:rFonts w:ascii="Avenir Next" w:hAnsi="Avenir Next"/>
          <w:b/>
          <w:bCs/>
          <w:color w:val="002060"/>
          <w:sz w:val="20"/>
          <w:szCs w:val="20"/>
        </w:rPr>
        <w:t xml:space="preserve">riminal </w:t>
      </w:r>
      <w:r w:rsidR="00EA75AE">
        <w:rPr>
          <w:rFonts w:ascii="Avenir Next" w:hAnsi="Avenir Next"/>
          <w:b/>
          <w:bCs/>
          <w:color w:val="002060"/>
          <w:sz w:val="20"/>
          <w:szCs w:val="20"/>
        </w:rPr>
        <w:t>E</w:t>
      </w:r>
      <w:r w:rsidRPr="00B92EA6">
        <w:rPr>
          <w:rFonts w:ascii="Avenir Next" w:hAnsi="Avenir Next"/>
          <w:b/>
          <w:bCs/>
          <w:color w:val="002060"/>
          <w:sz w:val="20"/>
          <w:szCs w:val="20"/>
        </w:rPr>
        <w:t xml:space="preserve">xploitation </w:t>
      </w:r>
    </w:p>
    <w:p w14:paraId="0E0409F6"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Child criminal exploitation (CCE) is a form of abuse where an individual or group takes </w:t>
      </w:r>
      <w:r w:rsidRPr="00B92EA6">
        <w:rPr>
          <w:rFonts w:ascii="Avenir Next" w:hAnsi="Avenir Next"/>
          <w:color w:val="002060"/>
          <w:sz w:val="20"/>
          <w:szCs w:val="20"/>
          <w:highlight w:val="white"/>
        </w:rPr>
        <w:t>advantage of an imbalance of power to coerce, control, manipulate or deceive a child into criminal activity. It may involve an</w:t>
      </w:r>
      <w:r w:rsidRPr="00B92EA6">
        <w:rPr>
          <w:rFonts w:ascii="Avenir Next" w:hAnsi="Avenir Next"/>
          <w:color w:val="002060"/>
          <w:sz w:val="20"/>
          <w:szCs w:val="20"/>
        </w:rPr>
        <w:t xml:space="preserve"> exchange for something the victim needs or wants, and/or for the financial or other advantage of the perpetrator or facilitator, and/or through violence or the threat of violence. </w:t>
      </w:r>
    </w:p>
    <w:p w14:paraId="4BFECECD" w14:textId="0FD4AB0E"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The abuse can be perpetrated by males or females, and children or adults. It can be a one-off occurrence or a series of incidents over </w:t>
      </w:r>
      <w:r w:rsidR="0098216D" w:rsidRPr="00B92EA6">
        <w:rPr>
          <w:rFonts w:ascii="Avenir Next" w:hAnsi="Avenir Next"/>
          <w:color w:val="002060"/>
          <w:sz w:val="20"/>
          <w:szCs w:val="20"/>
        </w:rPr>
        <w:t>time and</w:t>
      </w:r>
      <w:r w:rsidRPr="00B92EA6">
        <w:rPr>
          <w:rFonts w:ascii="Avenir Next" w:hAnsi="Avenir Next"/>
          <w:color w:val="002060"/>
          <w:sz w:val="20"/>
          <w:szCs w:val="20"/>
        </w:rPr>
        <w:t xml:space="preserve"> range from opportunistic to complex organised abuse. It can be perpetrated by organised networks or gangs, and the victim may identify as part of this group.</w:t>
      </w:r>
    </w:p>
    <w:p w14:paraId="09505D4D"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The victim</w:t>
      </w:r>
      <w:r w:rsidRPr="00B92EA6">
        <w:rPr>
          <w:rFonts w:ascii="Avenir Next" w:hAnsi="Avenir Next"/>
          <w:color w:val="002060"/>
          <w:sz w:val="20"/>
          <w:szCs w:val="20"/>
          <w:highlight w:val="white"/>
        </w:rPr>
        <w:t xml:space="preserve"> can be exploited even when the activity appears to be consensual. It does not always involve physical contact and can happen online. For example, young people may be forced to </w:t>
      </w:r>
      <w:r w:rsidRPr="00B92EA6">
        <w:rPr>
          <w:rFonts w:ascii="Avenir Next" w:hAnsi="Avenir Next"/>
          <w:color w:val="002060"/>
          <w:sz w:val="20"/>
          <w:szCs w:val="20"/>
        </w:rPr>
        <w:t>work in cannabis factories, coerced into moving drugs or money across the country (county lines), forced to shoplift or pickpocket, or to threaten other young people. It can include children who have been moved for the purpose of exploitation. This may constitute modern slavery.</w:t>
      </w:r>
    </w:p>
    <w:p w14:paraId="6B1809BE"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highlight w:val="white"/>
        </w:rPr>
        <w:t>Indicators of CCE can include a child:</w:t>
      </w:r>
    </w:p>
    <w:p w14:paraId="143AB5C3" w14:textId="77777777" w:rsidR="00B762B5" w:rsidRPr="00B92EA6" w:rsidRDefault="00B762B5">
      <w:pPr>
        <w:numPr>
          <w:ilvl w:val="0"/>
          <w:numId w:val="96"/>
        </w:numPr>
        <w:spacing w:after="120"/>
        <w:ind w:left="340" w:hanging="282"/>
        <w:rPr>
          <w:rFonts w:ascii="Avenir Next" w:hAnsi="Avenir Next"/>
          <w:color w:val="002060"/>
          <w:sz w:val="20"/>
          <w:szCs w:val="20"/>
        </w:rPr>
      </w:pPr>
      <w:r w:rsidRPr="00B92EA6">
        <w:rPr>
          <w:rFonts w:ascii="Avenir Next" w:hAnsi="Avenir Next"/>
          <w:color w:val="002060"/>
          <w:sz w:val="20"/>
          <w:szCs w:val="20"/>
        </w:rPr>
        <w:t>Appearing with unexplained gifts or new possessions</w:t>
      </w:r>
    </w:p>
    <w:p w14:paraId="2B5BB75C" w14:textId="77777777" w:rsidR="00B762B5" w:rsidRPr="00B92EA6" w:rsidRDefault="00B762B5">
      <w:pPr>
        <w:numPr>
          <w:ilvl w:val="0"/>
          <w:numId w:val="96"/>
        </w:numPr>
        <w:spacing w:after="120"/>
        <w:ind w:left="340" w:hanging="282"/>
        <w:rPr>
          <w:rFonts w:ascii="Avenir Next" w:hAnsi="Avenir Next"/>
          <w:color w:val="002060"/>
          <w:sz w:val="20"/>
          <w:szCs w:val="20"/>
        </w:rPr>
      </w:pPr>
      <w:r w:rsidRPr="00B92EA6">
        <w:rPr>
          <w:rFonts w:ascii="Avenir Next" w:hAnsi="Avenir Next"/>
          <w:color w:val="002060"/>
          <w:sz w:val="20"/>
          <w:szCs w:val="20"/>
        </w:rPr>
        <w:t>Associating with other young people involved in exploitation</w:t>
      </w:r>
    </w:p>
    <w:p w14:paraId="7895FCC4" w14:textId="77777777" w:rsidR="00B762B5" w:rsidRPr="00B92EA6" w:rsidRDefault="00B762B5">
      <w:pPr>
        <w:numPr>
          <w:ilvl w:val="0"/>
          <w:numId w:val="96"/>
        </w:numPr>
        <w:spacing w:after="120"/>
        <w:ind w:left="340" w:hanging="282"/>
        <w:rPr>
          <w:rFonts w:ascii="Avenir Next" w:hAnsi="Avenir Next"/>
          <w:color w:val="002060"/>
          <w:sz w:val="20"/>
          <w:szCs w:val="20"/>
        </w:rPr>
      </w:pPr>
      <w:r w:rsidRPr="00B92EA6">
        <w:rPr>
          <w:rFonts w:ascii="Avenir Next" w:hAnsi="Avenir Next"/>
          <w:color w:val="002060"/>
          <w:sz w:val="20"/>
          <w:szCs w:val="20"/>
        </w:rPr>
        <w:t>Suffering from changes in emotional wellbeing</w:t>
      </w:r>
    </w:p>
    <w:p w14:paraId="2D0EDBD2" w14:textId="77777777" w:rsidR="00B762B5" w:rsidRPr="00B92EA6" w:rsidRDefault="00B762B5">
      <w:pPr>
        <w:numPr>
          <w:ilvl w:val="0"/>
          <w:numId w:val="96"/>
        </w:numPr>
        <w:spacing w:after="120"/>
        <w:ind w:left="340" w:hanging="282"/>
        <w:rPr>
          <w:rFonts w:ascii="Avenir Next" w:hAnsi="Avenir Next"/>
          <w:color w:val="002060"/>
          <w:sz w:val="20"/>
          <w:szCs w:val="20"/>
        </w:rPr>
      </w:pPr>
      <w:r w:rsidRPr="00B92EA6">
        <w:rPr>
          <w:rFonts w:ascii="Avenir Next" w:hAnsi="Avenir Next"/>
          <w:color w:val="002060"/>
          <w:sz w:val="20"/>
          <w:szCs w:val="20"/>
        </w:rPr>
        <w:t>Misusing drugs and alcohol</w:t>
      </w:r>
    </w:p>
    <w:p w14:paraId="2E13E16E" w14:textId="77777777" w:rsidR="00B762B5" w:rsidRPr="00B92EA6" w:rsidRDefault="00B762B5">
      <w:pPr>
        <w:numPr>
          <w:ilvl w:val="0"/>
          <w:numId w:val="96"/>
        </w:numPr>
        <w:spacing w:after="120"/>
        <w:ind w:left="340" w:hanging="282"/>
        <w:rPr>
          <w:rFonts w:ascii="Avenir Next" w:hAnsi="Avenir Next"/>
          <w:color w:val="002060"/>
          <w:sz w:val="20"/>
          <w:szCs w:val="20"/>
        </w:rPr>
      </w:pPr>
      <w:r w:rsidRPr="00B92EA6">
        <w:rPr>
          <w:rFonts w:ascii="Avenir Next" w:hAnsi="Avenir Next"/>
          <w:color w:val="002060"/>
          <w:sz w:val="20"/>
          <w:szCs w:val="20"/>
        </w:rPr>
        <w:t>Going missing for periods of time or regularly coming home late</w:t>
      </w:r>
    </w:p>
    <w:p w14:paraId="4BBC0024" w14:textId="77777777" w:rsidR="00B762B5" w:rsidRPr="00B92EA6" w:rsidRDefault="00B762B5">
      <w:pPr>
        <w:numPr>
          <w:ilvl w:val="0"/>
          <w:numId w:val="96"/>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Regularly missing school or education </w:t>
      </w:r>
    </w:p>
    <w:p w14:paraId="065E545A" w14:textId="77777777" w:rsidR="00B762B5" w:rsidRPr="00B92EA6" w:rsidRDefault="00B762B5">
      <w:pPr>
        <w:numPr>
          <w:ilvl w:val="0"/>
          <w:numId w:val="96"/>
        </w:numPr>
        <w:spacing w:after="120"/>
        <w:ind w:left="340" w:hanging="282"/>
        <w:rPr>
          <w:rFonts w:ascii="Avenir Next" w:hAnsi="Avenir Next"/>
          <w:color w:val="002060"/>
          <w:sz w:val="20"/>
          <w:szCs w:val="20"/>
        </w:rPr>
      </w:pPr>
      <w:r w:rsidRPr="00B92EA6">
        <w:rPr>
          <w:rFonts w:ascii="Avenir Next" w:hAnsi="Avenir Next"/>
          <w:color w:val="002060"/>
          <w:sz w:val="20"/>
          <w:szCs w:val="20"/>
        </w:rPr>
        <w:t>Not taking part in education</w:t>
      </w:r>
    </w:p>
    <w:p w14:paraId="6BD6AA0E"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If a member of staff suspects CCE, they will discuss this with the DSL. The DSL will trigger the local safeguarding procedures, including a referral to the local authority’s children’s social care team and the police, if appropriate.</w:t>
      </w:r>
    </w:p>
    <w:p w14:paraId="2546BF1E" w14:textId="6C131D85" w:rsidR="00B762B5" w:rsidRPr="00B92EA6" w:rsidRDefault="00B762B5" w:rsidP="00B762B5">
      <w:pPr>
        <w:spacing w:before="240" w:after="120"/>
        <w:rPr>
          <w:rFonts w:ascii="Avenir Next" w:hAnsi="Avenir Next"/>
          <w:color w:val="002060"/>
          <w:sz w:val="20"/>
          <w:szCs w:val="20"/>
        </w:rPr>
      </w:pPr>
      <w:r w:rsidRPr="00B92EA6">
        <w:rPr>
          <w:rFonts w:ascii="Avenir Next" w:hAnsi="Avenir Next"/>
          <w:b/>
          <w:bCs/>
          <w:color w:val="002060"/>
          <w:sz w:val="20"/>
          <w:szCs w:val="20"/>
        </w:rPr>
        <w:t xml:space="preserve">Child </w:t>
      </w:r>
      <w:r w:rsidR="00EA75AE">
        <w:rPr>
          <w:rFonts w:ascii="Avenir Next" w:hAnsi="Avenir Next"/>
          <w:b/>
          <w:bCs/>
          <w:color w:val="002060"/>
          <w:sz w:val="20"/>
          <w:szCs w:val="20"/>
        </w:rPr>
        <w:t>S</w:t>
      </w:r>
      <w:r w:rsidRPr="00B92EA6">
        <w:rPr>
          <w:rFonts w:ascii="Avenir Next" w:hAnsi="Avenir Next"/>
          <w:b/>
          <w:bCs/>
          <w:color w:val="002060"/>
          <w:sz w:val="20"/>
          <w:szCs w:val="20"/>
        </w:rPr>
        <w:t xml:space="preserve">exual </w:t>
      </w:r>
      <w:r w:rsidR="00EA75AE">
        <w:rPr>
          <w:rFonts w:ascii="Avenir Next" w:hAnsi="Avenir Next"/>
          <w:b/>
          <w:bCs/>
          <w:color w:val="002060"/>
          <w:sz w:val="20"/>
          <w:szCs w:val="20"/>
        </w:rPr>
        <w:t>E</w:t>
      </w:r>
      <w:r w:rsidRPr="00B92EA6">
        <w:rPr>
          <w:rFonts w:ascii="Avenir Next" w:hAnsi="Avenir Next"/>
          <w:b/>
          <w:bCs/>
          <w:color w:val="002060"/>
          <w:sz w:val="20"/>
          <w:szCs w:val="20"/>
        </w:rPr>
        <w:t>xploitation</w:t>
      </w:r>
    </w:p>
    <w:p w14:paraId="261EA842"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Child sexual exploitation (CSE) is a form of child sexual abuse </w:t>
      </w:r>
      <w:r w:rsidRPr="00B92EA6">
        <w:rPr>
          <w:rFonts w:ascii="Avenir Next" w:hAnsi="Avenir Next"/>
          <w:color w:val="002060"/>
          <w:sz w:val="20"/>
          <w:szCs w:val="20"/>
          <w:highlight w:val="white"/>
        </w:rPr>
        <w:t>where an individual or group takes advantage of an imbalance of power to coerce, manipulate or deceive a child into sexual activity. It may involve an</w:t>
      </w:r>
      <w:r w:rsidRPr="00B92EA6">
        <w:rPr>
          <w:rFonts w:ascii="Avenir Next" w:hAnsi="Avenir Next"/>
          <w:color w:val="002060"/>
          <w:sz w:val="20"/>
          <w:szCs w:val="20"/>
        </w:rPr>
        <w:t xml:space="preserve"> exchange for something the victim needs or wants and/or for the financial </w:t>
      </w:r>
      <w:r w:rsidRPr="00B92EA6">
        <w:rPr>
          <w:rFonts w:ascii="Avenir Next" w:hAnsi="Avenir Next"/>
          <w:color w:val="002060"/>
          <w:sz w:val="20"/>
          <w:szCs w:val="20"/>
        </w:rPr>
        <w:lastRenderedPageBreak/>
        <w:t>advantage or increased status of the perpetrator or facilitator. It may, or may not, be accompanied by violence or threats of violence.</w:t>
      </w:r>
    </w:p>
    <w:p w14:paraId="0129B4F6" w14:textId="2848965F"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The abuse can be perpetrated by males or females, and children or adults. It can be a one-off occurrence or a series of incidents over </w:t>
      </w:r>
      <w:r w:rsidR="0098216D" w:rsidRPr="00B92EA6">
        <w:rPr>
          <w:rFonts w:ascii="Avenir Next" w:hAnsi="Avenir Next"/>
          <w:color w:val="002060"/>
          <w:sz w:val="20"/>
          <w:szCs w:val="20"/>
        </w:rPr>
        <w:t>time and</w:t>
      </w:r>
      <w:r w:rsidRPr="00B92EA6">
        <w:rPr>
          <w:rFonts w:ascii="Avenir Next" w:hAnsi="Avenir Next"/>
          <w:color w:val="002060"/>
          <w:sz w:val="20"/>
          <w:szCs w:val="20"/>
        </w:rPr>
        <w:t xml:space="preserve"> range from opportunistic to complex organised abuse. Most sexual abuse is committed by individuals known to the victim. It can be committed or facilitated by an organised network or gang, and the victim may identify as being part of this group. Victims are not always recognised and can be criminalised for actions they take while under coercion.</w:t>
      </w:r>
    </w:p>
    <w:p w14:paraId="380FF1B2"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 Most sexual abuse is committed by individuals known to the victim.</w:t>
      </w:r>
    </w:p>
    <w:p w14:paraId="56B81993"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 It can include children who have been moved for the purpose of exploitation. This may constitute modern slavery.</w:t>
      </w:r>
    </w:p>
    <w:p w14:paraId="6FB9EE85"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In addition to the CCE indicators above, indicators of CSE can include a child:</w:t>
      </w:r>
    </w:p>
    <w:p w14:paraId="4B006784" w14:textId="77777777" w:rsidR="00B762B5" w:rsidRPr="00B92EA6" w:rsidRDefault="00B762B5">
      <w:pPr>
        <w:numPr>
          <w:ilvl w:val="0"/>
          <w:numId w:val="97"/>
        </w:numPr>
        <w:spacing w:after="120"/>
        <w:ind w:left="340" w:hanging="282"/>
        <w:rPr>
          <w:rFonts w:ascii="Avenir Next" w:hAnsi="Avenir Next"/>
          <w:color w:val="002060"/>
          <w:sz w:val="20"/>
          <w:szCs w:val="20"/>
        </w:rPr>
      </w:pPr>
      <w:r w:rsidRPr="00B92EA6">
        <w:rPr>
          <w:rFonts w:ascii="Avenir Next" w:hAnsi="Avenir Next"/>
          <w:color w:val="002060"/>
          <w:sz w:val="20"/>
          <w:szCs w:val="20"/>
        </w:rPr>
        <w:t>Having an older boyfriend or girlfriend</w:t>
      </w:r>
    </w:p>
    <w:p w14:paraId="69900EE3" w14:textId="77777777" w:rsidR="00B762B5" w:rsidRPr="00B92EA6" w:rsidRDefault="00B762B5">
      <w:pPr>
        <w:numPr>
          <w:ilvl w:val="0"/>
          <w:numId w:val="97"/>
        </w:numPr>
        <w:spacing w:after="120"/>
        <w:ind w:left="340" w:hanging="282"/>
        <w:rPr>
          <w:rFonts w:ascii="Avenir Next" w:hAnsi="Avenir Next"/>
          <w:color w:val="002060"/>
          <w:sz w:val="20"/>
          <w:szCs w:val="20"/>
        </w:rPr>
      </w:pPr>
      <w:r w:rsidRPr="00B92EA6">
        <w:rPr>
          <w:rFonts w:ascii="Avenir Next" w:hAnsi="Avenir Next"/>
          <w:color w:val="002060"/>
          <w:sz w:val="20"/>
          <w:szCs w:val="20"/>
        </w:rPr>
        <w:t>Suffering from sexually transmitted infections or becoming pregnant</w:t>
      </w:r>
    </w:p>
    <w:p w14:paraId="569815CC"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If a member of staff suspects CSE, they will discuss this with the DSL. The DSL will trigger the local safeguarding procedures, including a referral to the local authority’s children’s social care team and the police, if appropriate. </w:t>
      </w:r>
    </w:p>
    <w:p w14:paraId="23890C34" w14:textId="77777777" w:rsidR="00B762B5" w:rsidRPr="00B92EA6" w:rsidRDefault="00B762B5" w:rsidP="00B762B5">
      <w:pPr>
        <w:spacing w:before="240" w:after="120"/>
        <w:rPr>
          <w:rFonts w:ascii="Avenir Next" w:hAnsi="Avenir Next"/>
          <w:color w:val="002060"/>
          <w:sz w:val="20"/>
          <w:szCs w:val="20"/>
        </w:rPr>
      </w:pPr>
      <w:r w:rsidRPr="00B92EA6">
        <w:rPr>
          <w:rFonts w:ascii="Avenir Next" w:hAnsi="Avenir Next"/>
          <w:b/>
          <w:bCs/>
          <w:color w:val="002060"/>
          <w:sz w:val="20"/>
          <w:szCs w:val="20"/>
        </w:rPr>
        <w:t>Child-on-child abuse (including harassment and violence)</w:t>
      </w:r>
    </w:p>
    <w:p w14:paraId="5BA5D93E" w14:textId="6295E501"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Child-on-child abuse is when children abuse other children. This type of abuse can take place inside and outside of </w:t>
      </w:r>
      <w:r w:rsidR="00C74313">
        <w:rPr>
          <w:rFonts w:ascii="Avenir Next" w:hAnsi="Avenir Next"/>
          <w:color w:val="002060"/>
          <w:sz w:val="20"/>
          <w:szCs w:val="20"/>
        </w:rPr>
        <w:t>academy</w:t>
      </w:r>
      <w:r w:rsidRPr="00B92EA6">
        <w:rPr>
          <w:rFonts w:ascii="Avenir Next" w:hAnsi="Avenir Next"/>
          <w:color w:val="002060"/>
          <w:sz w:val="20"/>
          <w:szCs w:val="20"/>
        </w:rPr>
        <w:t xml:space="preserve">. It can also take place both face-to-face and </w:t>
      </w:r>
      <w:r w:rsidR="00C25DD4" w:rsidRPr="00B92EA6">
        <w:rPr>
          <w:rFonts w:ascii="Avenir Next" w:hAnsi="Avenir Next"/>
          <w:color w:val="002060"/>
          <w:sz w:val="20"/>
          <w:szCs w:val="20"/>
        </w:rPr>
        <w:t>online and</w:t>
      </w:r>
      <w:r w:rsidRPr="00B92EA6">
        <w:rPr>
          <w:rFonts w:ascii="Avenir Next" w:hAnsi="Avenir Next"/>
          <w:color w:val="002060"/>
          <w:sz w:val="20"/>
          <w:szCs w:val="20"/>
        </w:rPr>
        <w:t xml:space="preserve"> can occur simultaneously between the two. </w:t>
      </w:r>
    </w:p>
    <w:p w14:paraId="048BFBC4" w14:textId="7E09087C"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Child-on-child abuse is a safeguarding issue for both victim and alleged perpetrator, it is </w:t>
      </w:r>
      <w:r w:rsidR="00C25DD4" w:rsidRPr="00B92EA6">
        <w:rPr>
          <w:rFonts w:ascii="Avenir Next" w:hAnsi="Avenir Next"/>
          <w:color w:val="002060"/>
          <w:sz w:val="20"/>
          <w:szCs w:val="20"/>
        </w:rPr>
        <w:t>preventable,</w:t>
      </w:r>
      <w:r w:rsidRPr="00B92EA6">
        <w:rPr>
          <w:rFonts w:ascii="Avenir Next" w:hAnsi="Avenir Next"/>
          <w:color w:val="002060"/>
          <w:sz w:val="20"/>
          <w:szCs w:val="20"/>
        </w:rPr>
        <w:t xml:space="preserve"> and it may involve serious physical harm or threats involving weapons.</w:t>
      </w:r>
    </w:p>
    <w:p w14:paraId="09463252" w14:textId="4E551299"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Our </w:t>
      </w:r>
      <w:r w:rsidR="00C74313">
        <w:rPr>
          <w:rFonts w:ascii="Avenir Next" w:hAnsi="Avenir Next"/>
          <w:color w:val="002060"/>
          <w:sz w:val="20"/>
          <w:szCs w:val="20"/>
        </w:rPr>
        <w:t>academy</w:t>
      </w:r>
      <w:r w:rsidRPr="00B92EA6">
        <w:rPr>
          <w:rFonts w:ascii="Avenir Next" w:hAnsi="Avenir Next"/>
          <w:color w:val="002060"/>
          <w:sz w:val="20"/>
          <w:szCs w:val="20"/>
        </w:rPr>
        <w:t xml:space="preserve"> has a zero-tolerance approach to sexual violence and sexual harassment. We recognise that even if there are there no reports, that doesn’t mean that this kind of abuse isn’t happening. </w:t>
      </w:r>
    </w:p>
    <w:p w14:paraId="65053C65"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Child-on-child abuse is most likely to include, but may not be limited to:</w:t>
      </w:r>
    </w:p>
    <w:p w14:paraId="14EAC8E8" w14:textId="77777777" w:rsidR="00B762B5" w:rsidRPr="00B92EA6" w:rsidRDefault="00B762B5">
      <w:pPr>
        <w:numPr>
          <w:ilvl w:val="0"/>
          <w:numId w:val="98"/>
        </w:numPr>
        <w:spacing w:after="120"/>
        <w:ind w:left="340" w:hanging="282"/>
        <w:rPr>
          <w:rFonts w:ascii="Avenir Next" w:hAnsi="Avenir Next"/>
          <w:color w:val="002060"/>
          <w:sz w:val="20"/>
          <w:szCs w:val="20"/>
        </w:rPr>
      </w:pPr>
      <w:r w:rsidRPr="00B92EA6">
        <w:rPr>
          <w:rFonts w:ascii="Avenir Next" w:hAnsi="Avenir Next"/>
          <w:color w:val="002060"/>
          <w:sz w:val="20"/>
          <w:szCs w:val="20"/>
        </w:rPr>
        <w:t>Bullying (including cyberbullying, prejudice-based and discriminatory bullying)</w:t>
      </w:r>
    </w:p>
    <w:p w14:paraId="0E2A3A6F" w14:textId="77777777" w:rsidR="00B762B5" w:rsidRPr="00B92EA6" w:rsidRDefault="00B762B5">
      <w:pPr>
        <w:numPr>
          <w:ilvl w:val="0"/>
          <w:numId w:val="98"/>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Abuse in intimate personal relationships between children (this is sometimes known as ‘teenage relationship abuse’) </w:t>
      </w:r>
    </w:p>
    <w:p w14:paraId="0510791D" w14:textId="77777777" w:rsidR="00B762B5" w:rsidRPr="00B92EA6" w:rsidRDefault="00B762B5">
      <w:pPr>
        <w:numPr>
          <w:ilvl w:val="0"/>
          <w:numId w:val="98"/>
        </w:numPr>
        <w:spacing w:after="120"/>
        <w:ind w:left="340" w:hanging="282"/>
        <w:rPr>
          <w:rFonts w:ascii="Avenir Next" w:hAnsi="Avenir Next"/>
          <w:color w:val="002060"/>
          <w:sz w:val="20"/>
          <w:szCs w:val="20"/>
        </w:rPr>
      </w:pPr>
      <w:r w:rsidRPr="00B92EA6">
        <w:rPr>
          <w:rFonts w:ascii="Avenir Next" w:hAnsi="Avenir Next"/>
          <w:color w:val="002060"/>
          <w:sz w:val="20"/>
          <w:szCs w:val="20"/>
        </w:rPr>
        <w:t>Physical abuse such as hitting, kicking, shaking, biting, hair pulling, or otherwise causing physical harm (this may include an online element which facilitates, threatens and/or encourages physical abuse)</w:t>
      </w:r>
    </w:p>
    <w:p w14:paraId="6402F745" w14:textId="77777777" w:rsidR="00B762B5" w:rsidRPr="00B92EA6" w:rsidRDefault="00B762B5">
      <w:pPr>
        <w:numPr>
          <w:ilvl w:val="0"/>
          <w:numId w:val="98"/>
        </w:numPr>
        <w:spacing w:after="120"/>
        <w:ind w:left="340" w:hanging="282"/>
        <w:rPr>
          <w:rFonts w:ascii="Avenir Next" w:hAnsi="Avenir Next"/>
          <w:color w:val="002060"/>
          <w:sz w:val="20"/>
          <w:szCs w:val="20"/>
        </w:rPr>
      </w:pPr>
      <w:r w:rsidRPr="00B92EA6">
        <w:rPr>
          <w:rFonts w:ascii="Avenir Next" w:hAnsi="Avenir Next"/>
          <w:color w:val="002060"/>
          <w:sz w:val="20"/>
          <w:szCs w:val="20"/>
        </w:rPr>
        <w:t>Physical assault and harm, or the threat of harm with a weapon</w:t>
      </w:r>
    </w:p>
    <w:p w14:paraId="60D4F293" w14:textId="77777777" w:rsidR="00B762B5" w:rsidRPr="00B92EA6" w:rsidRDefault="00B762B5">
      <w:pPr>
        <w:numPr>
          <w:ilvl w:val="0"/>
          <w:numId w:val="98"/>
        </w:numPr>
        <w:spacing w:after="120"/>
        <w:ind w:left="340" w:hanging="282"/>
        <w:rPr>
          <w:rFonts w:ascii="Avenir Next" w:hAnsi="Avenir Next"/>
          <w:color w:val="002060"/>
          <w:sz w:val="20"/>
          <w:szCs w:val="20"/>
        </w:rPr>
      </w:pPr>
      <w:r w:rsidRPr="00B92EA6">
        <w:rPr>
          <w:rFonts w:ascii="Avenir Next" w:hAnsi="Avenir Next"/>
          <w:color w:val="002060"/>
          <w:sz w:val="20"/>
          <w:szCs w:val="20"/>
        </w:rPr>
        <w:lastRenderedPageBreak/>
        <w:t>Harmful sexual behaviour (an umbrella term widely used in child protection, and which applies to behaviour occurring online, face-to-face, or both), sexual violence and sexual harassment, which may include misogyny/misandry</w:t>
      </w:r>
    </w:p>
    <w:p w14:paraId="646AC971" w14:textId="77777777" w:rsidR="00B762B5" w:rsidRPr="00B92EA6" w:rsidRDefault="00B762B5">
      <w:pPr>
        <w:numPr>
          <w:ilvl w:val="0"/>
          <w:numId w:val="98"/>
        </w:numPr>
        <w:spacing w:after="120"/>
        <w:ind w:left="340" w:hanging="282"/>
        <w:rPr>
          <w:rFonts w:ascii="Avenir Next" w:hAnsi="Avenir Next"/>
          <w:color w:val="002060"/>
          <w:sz w:val="20"/>
          <w:szCs w:val="20"/>
        </w:rPr>
      </w:pPr>
      <w:r w:rsidRPr="00B92EA6">
        <w:rPr>
          <w:rFonts w:ascii="Avenir Next" w:hAnsi="Avenir Next"/>
          <w:color w:val="002060"/>
          <w:sz w:val="20"/>
          <w:szCs w:val="20"/>
        </w:rPr>
        <w:t>Causing someone to engage in sexual activity without consent, such as forcing someone to strip, touch themselves sexually, or to engage in sexual activity with a third party</w:t>
      </w:r>
    </w:p>
    <w:p w14:paraId="6FBEDE4C" w14:textId="77777777" w:rsidR="00B762B5" w:rsidRPr="00B92EA6" w:rsidRDefault="00B762B5">
      <w:pPr>
        <w:numPr>
          <w:ilvl w:val="0"/>
          <w:numId w:val="98"/>
        </w:numPr>
        <w:spacing w:after="120"/>
        <w:ind w:left="340" w:hanging="282"/>
        <w:rPr>
          <w:rFonts w:ascii="Avenir Next" w:hAnsi="Avenir Next"/>
          <w:color w:val="002060"/>
          <w:sz w:val="20"/>
          <w:szCs w:val="20"/>
        </w:rPr>
      </w:pPr>
      <w:r w:rsidRPr="00B92EA6">
        <w:rPr>
          <w:rFonts w:ascii="Avenir Next" w:hAnsi="Avenir Next"/>
          <w:color w:val="002060"/>
          <w:sz w:val="20"/>
          <w:szCs w:val="20"/>
        </w:rPr>
        <w:t>Consensual and non-consensual making or sharing of nudes and semi-nudes, including those generated using AI</w:t>
      </w:r>
    </w:p>
    <w:p w14:paraId="0862F92E" w14:textId="77777777" w:rsidR="00B762B5" w:rsidRPr="00B92EA6" w:rsidRDefault="00B762B5">
      <w:pPr>
        <w:numPr>
          <w:ilvl w:val="0"/>
          <w:numId w:val="98"/>
        </w:numPr>
        <w:spacing w:after="120"/>
        <w:ind w:left="340" w:hanging="282"/>
        <w:rPr>
          <w:rFonts w:ascii="Avenir Next" w:hAnsi="Avenir Next"/>
          <w:color w:val="002060"/>
          <w:sz w:val="20"/>
          <w:szCs w:val="20"/>
        </w:rPr>
      </w:pPr>
      <w:r w:rsidRPr="00B92EA6">
        <w:rPr>
          <w:rFonts w:ascii="Avenir Next" w:hAnsi="Avenir Next"/>
          <w:color w:val="002060"/>
          <w:sz w:val="20"/>
          <w:szCs w:val="20"/>
        </w:rPr>
        <w:t>Upskirting, which is a criminal offence, which typically involves taking a picture under a person’s clothing without their permission, with the intention of viewing their genitals or buttocks to obtain sexual gratification, or cause the victim humiliation, distress or alarm</w:t>
      </w:r>
    </w:p>
    <w:p w14:paraId="57FE1F05" w14:textId="77777777" w:rsidR="00B762B5" w:rsidRPr="00B92EA6" w:rsidRDefault="00B762B5">
      <w:pPr>
        <w:numPr>
          <w:ilvl w:val="0"/>
          <w:numId w:val="98"/>
        </w:numPr>
        <w:spacing w:after="120"/>
        <w:ind w:left="340" w:hanging="282"/>
        <w:rPr>
          <w:rFonts w:ascii="Avenir Next" w:hAnsi="Avenir Next"/>
          <w:color w:val="002060"/>
          <w:sz w:val="20"/>
          <w:szCs w:val="20"/>
        </w:rPr>
      </w:pPr>
      <w:r w:rsidRPr="00B92EA6">
        <w:rPr>
          <w:rFonts w:ascii="Avenir Next" w:hAnsi="Avenir Next"/>
          <w:color w:val="002060"/>
          <w:sz w:val="20"/>
          <w:szCs w:val="20"/>
        </w:rPr>
        <w:t>Initiation/hazing type violence and rituals (this could include activities involving harassment, abuse or humiliation used as a way of initiating a person into a group and may also include an online element)</w:t>
      </w:r>
    </w:p>
    <w:p w14:paraId="4AF8DD54"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Where children abuse their peers online, this can take the form of, for example, abusive, harassing, and misogynistic messages; the non-consensual sharing of nude or semi-nude images, especially around chat groups; and the sharing of abusive images and pornography, to those who don't want to receive such content.</w:t>
      </w:r>
    </w:p>
    <w:p w14:paraId="484FC98A" w14:textId="254AB222"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If staff have any concerns about child-on-child abuse, or if a child makes a report to them, they will follow the procedures set out in section 7 of this policy, as appropriate. </w:t>
      </w:r>
    </w:p>
    <w:p w14:paraId="5278994C" w14:textId="77777777" w:rsidR="0098216D" w:rsidRPr="00B92EA6" w:rsidRDefault="0098216D" w:rsidP="00B762B5">
      <w:pPr>
        <w:spacing w:after="120"/>
        <w:rPr>
          <w:rFonts w:ascii="Avenir Next" w:hAnsi="Avenir Next"/>
          <w:color w:val="002060"/>
          <w:sz w:val="20"/>
          <w:szCs w:val="20"/>
        </w:rPr>
      </w:pPr>
    </w:p>
    <w:p w14:paraId="37F38DCC" w14:textId="1A169C33"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When considering instances of harmful sexual behaviour between children, we will consider their ages and stages of development. We recognise that children displaying harmful sexual behaviour have often experienced their own abuse and </w:t>
      </w:r>
      <w:r w:rsidR="0098216D" w:rsidRPr="00B92EA6">
        <w:rPr>
          <w:rFonts w:ascii="Avenir Next" w:hAnsi="Avenir Next"/>
          <w:color w:val="002060"/>
          <w:sz w:val="20"/>
          <w:szCs w:val="20"/>
        </w:rPr>
        <w:t>trauma and</w:t>
      </w:r>
      <w:r w:rsidRPr="00B92EA6">
        <w:rPr>
          <w:rFonts w:ascii="Avenir Next" w:hAnsi="Avenir Next"/>
          <w:color w:val="002060"/>
          <w:sz w:val="20"/>
          <w:szCs w:val="20"/>
        </w:rPr>
        <w:t xml:space="preserve"> will offer them appropriate support. </w:t>
      </w:r>
    </w:p>
    <w:p w14:paraId="15939CB6" w14:textId="77777777" w:rsidR="00B762B5" w:rsidRPr="00B92EA6" w:rsidRDefault="00B762B5" w:rsidP="00B762B5">
      <w:pPr>
        <w:spacing w:before="240" w:after="120"/>
        <w:rPr>
          <w:rFonts w:ascii="Avenir Next" w:hAnsi="Avenir Next"/>
          <w:color w:val="002060"/>
          <w:sz w:val="20"/>
          <w:szCs w:val="20"/>
        </w:rPr>
      </w:pPr>
      <w:r w:rsidRPr="00B92EA6">
        <w:rPr>
          <w:rFonts w:ascii="Avenir Next" w:hAnsi="Avenir Next"/>
          <w:b/>
          <w:bCs/>
          <w:color w:val="002060"/>
          <w:sz w:val="20"/>
          <w:szCs w:val="20"/>
        </w:rPr>
        <w:t xml:space="preserve">Domestic abuse </w:t>
      </w:r>
    </w:p>
    <w:p w14:paraId="5AEF9E2C"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Children can witness and be adversely affected by domestic abuse and/or violence at home where it occurs between family members. In some cases, a child may blame themselves for the abuse or may have had to leave the family home as a result. </w:t>
      </w:r>
    </w:p>
    <w:p w14:paraId="3593F6B2" w14:textId="77777777" w:rsidR="00B762B5" w:rsidRPr="00B92EA6" w:rsidRDefault="00B762B5" w:rsidP="00B762B5">
      <w:pPr>
        <w:spacing w:after="120"/>
        <w:rPr>
          <w:rFonts w:ascii="Avenir Next" w:hAnsi="Avenir Next"/>
          <w:color w:val="002060"/>
          <w:sz w:val="20"/>
          <w:szCs w:val="20"/>
        </w:rPr>
      </w:pPr>
      <w:bookmarkStart w:id="46" w:name="_heading=h.qzlpsqr98zyd" w:colFirst="0" w:colLast="0"/>
      <w:bookmarkEnd w:id="46"/>
      <w:r w:rsidRPr="00B92EA6">
        <w:rPr>
          <w:rFonts w:ascii="Avenir Next" w:hAnsi="Avenir Next"/>
          <w:color w:val="002060"/>
          <w:sz w:val="20"/>
          <w:szCs w:val="20"/>
        </w:rPr>
        <w:t>Types of domestic abuse include intimate partner violence, abuse by family members, teenage relationship abuse (abuse in intimate personal relationships between children including physical, sexual, emotional abuse, and stalking) and child/adolescent to parent violence and abuse. It can be physical, sexual, financial, psychological or emotional. It can also include ill treatment that isn’t physical, as well as witnessing the ill treatment of others. This can be particularly relevant, for example, in relation to the impact on children of all forms of domestic abuse, including where they see, hear or experience its effects.</w:t>
      </w:r>
    </w:p>
    <w:p w14:paraId="086BD60C"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Anyone can be a victim of domestic abuse, regardless of gender, age, ethnicity, socioeconomic status, sexuality or background, and domestic abuse can take place inside or outside of the home. Children who witness domestic abuse are also victims.</w:t>
      </w:r>
    </w:p>
    <w:p w14:paraId="78675E42"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Exposure to domestic abuse and/or violence can have a serious, long-lasting emotional and psychological impact on children and affect their health, wellbeing, development and ability to learn.</w:t>
      </w:r>
    </w:p>
    <w:p w14:paraId="309802FD" w14:textId="369736DD"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Police must notify </w:t>
      </w:r>
      <w:proofErr w:type="gramStart"/>
      <w:r w:rsidRPr="00B92EA6">
        <w:rPr>
          <w:rFonts w:ascii="Avenir Next" w:hAnsi="Avenir Next"/>
          <w:color w:val="002060"/>
          <w:sz w:val="20"/>
          <w:szCs w:val="20"/>
        </w:rPr>
        <w:t>a</w:t>
      </w:r>
      <w:proofErr w:type="gramEnd"/>
      <w:r w:rsidRPr="00B92EA6">
        <w:rPr>
          <w:rFonts w:ascii="Avenir Next" w:hAnsi="Avenir Next"/>
          <w:color w:val="002060"/>
          <w:sz w:val="20"/>
          <w:szCs w:val="20"/>
        </w:rPr>
        <w:t xml:space="preserve"> </w:t>
      </w:r>
      <w:r w:rsidR="00C74313">
        <w:rPr>
          <w:rFonts w:ascii="Avenir Next" w:hAnsi="Avenir Next"/>
          <w:color w:val="002060"/>
          <w:sz w:val="20"/>
          <w:szCs w:val="20"/>
        </w:rPr>
        <w:t>academy</w:t>
      </w:r>
      <w:r w:rsidRPr="00B92EA6">
        <w:rPr>
          <w:rFonts w:ascii="Avenir Next" w:hAnsi="Avenir Next"/>
          <w:color w:val="002060"/>
          <w:sz w:val="20"/>
          <w:szCs w:val="20"/>
        </w:rPr>
        <w:t xml:space="preserve"> of a domestic abuse incident where a child is involved, has witnessed or been present, lives at (or is linked to) the address where it occurred, or where a Child Concern Notification has been issued, regardless of whether the child was there at the time. The police will inform the key adult in </w:t>
      </w:r>
      <w:r w:rsidR="00C74313">
        <w:rPr>
          <w:rFonts w:ascii="Avenir Next" w:hAnsi="Avenir Next"/>
          <w:color w:val="002060"/>
          <w:sz w:val="20"/>
          <w:szCs w:val="20"/>
        </w:rPr>
        <w:t>academy</w:t>
      </w:r>
      <w:r w:rsidRPr="00B92EA6">
        <w:rPr>
          <w:rFonts w:ascii="Avenir Next" w:hAnsi="Avenir Next"/>
          <w:color w:val="002060"/>
          <w:sz w:val="20"/>
          <w:szCs w:val="20"/>
        </w:rPr>
        <w:t xml:space="preserve"> (usually the designated safeguarding lead) before the child or children arrive at </w:t>
      </w:r>
      <w:r w:rsidR="00C74313">
        <w:rPr>
          <w:rFonts w:ascii="Avenir Next" w:hAnsi="Avenir Next"/>
          <w:color w:val="002060"/>
          <w:sz w:val="20"/>
          <w:szCs w:val="20"/>
        </w:rPr>
        <w:t>academy</w:t>
      </w:r>
      <w:r w:rsidRPr="00B92EA6">
        <w:rPr>
          <w:rFonts w:ascii="Avenir Next" w:hAnsi="Avenir Next"/>
          <w:color w:val="002060"/>
          <w:sz w:val="20"/>
          <w:szCs w:val="20"/>
        </w:rPr>
        <w:t xml:space="preserve"> the following day. This notification should reflect the ‘voice of the child’ </w:t>
      </w:r>
      <w:r w:rsidRPr="00B92EA6">
        <w:rPr>
          <w:rFonts w:ascii="Avenir Next" w:hAnsi="Avenir Next"/>
          <w:color w:val="002060"/>
          <w:sz w:val="20"/>
          <w:szCs w:val="20"/>
        </w:rPr>
        <w:lastRenderedPageBreak/>
        <w:t xml:space="preserve">(for example, statements made the child or behaviour observed). This is the procedure set out in the statutory Operation Encompass guidance for </w:t>
      </w:r>
      <w:hyperlink r:id="rId85">
        <w:r w:rsidRPr="00B92EA6">
          <w:rPr>
            <w:rFonts w:ascii="Avenir Next" w:hAnsi="Avenir Next"/>
            <w:color w:val="002060"/>
            <w:sz w:val="20"/>
            <w:szCs w:val="20"/>
            <w:u w:val="single"/>
          </w:rPr>
          <w:t>information sharing</w:t>
        </w:r>
      </w:hyperlink>
      <w:r w:rsidRPr="00B92EA6">
        <w:rPr>
          <w:rFonts w:ascii="Avenir Next" w:hAnsi="Avenir Next"/>
          <w:color w:val="002060"/>
          <w:sz w:val="20"/>
          <w:szCs w:val="20"/>
        </w:rPr>
        <w:t>.</w:t>
      </w:r>
    </w:p>
    <w:p w14:paraId="52B764DF"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The DSL will provide support according to the child’s needs and update records about their circumstances. </w:t>
      </w:r>
    </w:p>
    <w:p w14:paraId="05759AD2" w14:textId="77777777" w:rsidR="00B762B5" w:rsidRPr="00B92EA6" w:rsidRDefault="00B762B5" w:rsidP="00B762B5">
      <w:pPr>
        <w:spacing w:before="240" w:after="120"/>
        <w:rPr>
          <w:rFonts w:ascii="Avenir Next" w:hAnsi="Avenir Next"/>
          <w:color w:val="002060"/>
          <w:sz w:val="20"/>
          <w:szCs w:val="20"/>
        </w:rPr>
      </w:pPr>
      <w:r w:rsidRPr="00B92EA6">
        <w:rPr>
          <w:rFonts w:ascii="Avenir Next" w:hAnsi="Avenir Next"/>
          <w:b/>
          <w:bCs/>
          <w:color w:val="002060"/>
          <w:sz w:val="20"/>
          <w:szCs w:val="20"/>
        </w:rPr>
        <w:t>So-called ‘honour-based’ abuse (including FGM and forced marriage)</w:t>
      </w:r>
    </w:p>
    <w:p w14:paraId="0BC11CB8"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So-called ‘honour-based’ abuse (HBA) encompasses incidents or crimes committed to protect or defend the honour of the family and/or community, including FGM, forced marriage, and practices such as breast ironing. </w:t>
      </w:r>
    </w:p>
    <w:p w14:paraId="0A777BB0"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Abuse committed in this context often involves a wider network of family or community pressure and can include multiple perpetrators. </w:t>
      </w:r>
    </w:p>
    <w:p w14:paraId="24D0D54C"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All forms of HBA are abuse and will be handled and escalated as such. All staff will be alert to the possibility of a child being at risk of HBA or already having suffered it. If staff have a concern, they will speak to the DSL, who will activate local safeguarding procedures.</w:t>
      </w:r>
    </w:p>
    <w:p w14:paraId="7A938D96"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b/>
          <w:bCs/>
          <w:color w:val="002060"/>
          <w:sz w:val="20"/>
          <w:szCs w:val="20"/>
        </w:rPr>
        <w:t>FGM</w:t>
      </w:r>
    </w:p>
    <w:p w14:paraId="09ABB08D"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The DSL will make sure that staff have access to appropriate training to equip them to be alert to children affected by FGM or at risk of FGM.</w:t>
      </w:r>
    </w:p>
    <w:p w14:paraId="1AA0CAD8"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Section 7.3 of this policy sets out the procedures to be followed if a staff member discovers that an act of FGM appears to have been carried out or suspects that a pupil is at risk of FGM.</w:t>
      </w:r>
    </w:p>
    <w:p w14:paraId="25928E19"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Indicators that FGM has already occurred include:</w:t>
      </w:r>
    </w:p>
    <w:p w14:paraId="02620F75" w14:textId="77777777" w:rsidR="00B762B5" w:rsidRPr="00B92EA6" w:rsidRDefault="00B762B5">
      <w:pPr>
        <w:numPr>
          <w:ilvl w:val="0"/>
          <w:numId w:val="99"/>
        </w:numPr>
        <w:spacing w:after="120"/>
        <w:ind w:left="340" w:hanging="282"/>
        <w:rPr>
          <w:rFonts w:ascii="Avenir Next" w:hAnsi="Avenir Next"/>
          <w:color w:val="002060"/>
          <w:sz w:val="20"/>
          <w:szCs w:val="20"/>
        </w:rPr>
      </w:pPr>
      <w:r w:rsidRPr="00B92EA6">
        <w:rPr>
          <w:rFonts w:ascii="Avenir Next" w:hAnsi="Avenir Next"/>
          <w:color w:val="002060"/>
          <w:sz w:val="20"/>
          <w:szCs w:val="20"/>
        </w:rPr>
        <w:t>A pupil confiding in a professional that FGM has taken place</w:t>
      </w:r>
    </w:p>
    <w:p w14:paraId="06F79BBA" w14:textId="77777777" w:rsidR="00B762B5" w:rsidRPr="00B92EA6" w:rsidRDefault="00B762B5">
      <w:pPr>
        <w:numPr>
          <w:ilvl w:val="0"/>
          <w:numId w:val="99"/>
        </w:numPr>
        <w:spacing w:after="120"/>
        <w:ind w:left="340" w:hanging="282"/>
        <w:rPr>
          <w:rFonts w:ascii="Avenir Next" w:hAnsi="Avenir Next"/>
          <w:color w:val="002060"/>
          <w:sz w:val="20"/>
          <w:szCs w:val="20"/>
        </w:rPr>
      </w:pPr>
      <w:r w:rsidRPr="00B92EA6">
        <w:rPr>
          <w:rFonts w:ascii="Avenir Next" w:hAnsi="Avenir Next"/>
          <w:color w:val="002060"/>
          <w:sz w:val="20"/>
          <w:szCs w:val="20"/>
        </w:rPr>
        <w:t>A mother/family member disclosing that FGM has been carried out</w:t>
      </w:r>
    </w:p>
    <w:p w14:paraId="641DE618" w14:textId="77777777" w:rsidR="00B762B5" w:rsidRPr="00B92EA6" w:rsidRDefault="00B762B5">
      <w:pPr>
        <w:numPr>
          <w:ilvl w:val="0"/>
          <w:numId w:val="99"/>
        </w:numPr>
        <w:spacing w:after="120"/>
        <w:ind w:left="340" w:hanging="282"/>
        <w:rPr>
          <w:rFonts w:ascii="Avenir Next" w:hAnsi="Avenir Next"/>
          <w:color w:val="002060"/>
          <w:sz w:val="20"/>
          <w:szCs w:val="20"/>
        </w:rPr>
      </w:pPr>
      <w:r w:rsidRPr="00B92EA6">
        <w:rPr>
          <w:rFonts w:ascii="Avenir Next" w:hAnsi="Avenir Next"/>
          <w:color w:val="002060"/>
          <w:sz w:val="20"/>
          <w:szCs w:val="20"/>
        </w:rPr>
        <w:t>A family/pupil already being known to social services in relation to other safeguarding issues</w:t>
      </w:r>
    </w:p>
    <w:p w14:paraId="6A11080A" w14:textId="77777777" w:rsidR="00B762B5" w:rsidRPr="00B92EA6" w:rsidRDefault="00B762B5">
      <w:pPr>
        <w:numPr>
          <w:ilvl w:val="0"/>
          <w:numId w:val="99"/>
        </w:numPr>
        <w:spacing w:after="120"/>
        <w:ind w:left="340" w:hanging="282"/>
        <w:rPr>
          <w:rFonts w:ascii="Avenir Next" w:hAnsi="Avenir Next"/>
          <w:color w:val="002060"/>
          <w:sz w:val="20"/>
          <w:szCs w:val="20"/>
        </w:rPr>
      </w:pPr>
      <w:r w:rsidRPr="00B92EA6">
        <w:rPr>
          <w:rFonts w:ascii="Avenir Next" w:hAnsi="Avenir Next"/>
          <w:color w:val="002060"/>
          <w:sz w:val="20"/>
          <w:szCs w:val="20"/>
        </w:rPr>
        <w:t>A girl:</w:t>
      </w:r>
    </w:p>
    <w:p w14:paraId="2A6E56AE" w14:textId="77777777" w:rsidR="00B762B5" w:rsidRPr="00B92EA6" w:rsidRDefault="00B762B5">
      <w:pPr>
        <w:numPr>
          <w:ilvl w:val="0"/>
          <w:numId w:val="100"/>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Having difficulty walking, sitting or standing, or looking uncomfortable</w:t>
      </w:r>
    </w:p>
    <w:p w14:paraId="66000C07" w14:textId="77777777" w:rsidR="00B762B5" w:rsidRPr="00B92EA6" w:rsidRDefault="00B762B5">
      <w:pPr>
        <w:numPr>
          <w:ilvl w:val="0"/>
          <w:numId w:val="100"/>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Finding it hard to sit still for long periods of time (where this was not a problem previously)</w:t>
      </w:r>
    </w:p>
    <w:p w14:paraId="2ADA58F0" w14:textId="77777777" w:rsidR="00B762B5" w:rsidRPr="00B92EA6" w:rsidRDefault="00B762B5">
      <w:pPr>
        <w:numPr>
          <w:ilvl w:val="0"/>
          <w:numId w:val="100"/>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Spending longer than normal in the bathroom or toilet due to difficulties urinating</w:t>
      </w:r>
    </w:p>
    <w:p w14:paraId="1592B459" w14:textId="77777777" w:rsidR="00B762B5" w:rsidRPr="00B92EA6" w:rsidRDefault="00B762B5">
      <w:pPr>
        <w:numPr>
          <w:ilvl w:val="0"/>
          <w:numId w:val="100"/>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Having frequent urinary, menstrual or stomach problems</w:t>
      </w:r>
    </w:p>
    <w:p w14:paraId="381D86E9" w14:textId="77777777" w:rsidR="00B762B5" w:rsidRPr="00B92EA6" w:rsidRDefault="00B762B5">
      <w:pPr>
        <w:numPr>
          <w:ilvl w:val="0"/>
          <w:numId w:val="100"/>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 xml:space="preserve">Avoiding physical exercise or missing PE </w:t>
      </w:r>
    </w:p>
    <w:p w14:paraId="5FCD648C" w14:textId="77777777" w:rsidR="00B762B5" w:rsidRPr="00B92EA6" w:rsidRDefault="00B762B5">
      <w:pPr>
        <w:numPr>
          <w:ilvl w:val="0"/>
          <w:numId w:val="100"/>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 xml:space="preserve">Being repeatedly absent from school, or absent for a prolonged period </w:t>
      </w:r>
    </w:p>
    <w:p w14:paraId="659728C5" w14:textId="77777777" w:rsidR="00B762B5" w:rsidRPr="00B92EA6" w:rsidRDefault="00B762B5">
      <w:pPr>
        <w:numPr>
          <w:ilvl w:val="0"/>
          <w:numId w:val="100"/>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Demonstrating increased emotional and psychological needs – for example, withdrawal or depression, or significant change in behaviour</w:t>
      </w:r>
    </w:p>
    <w:p w14:paraId="73040C91" w14:textId="77777777" w:rsidR="00B762B5" w:rsidRPr="00B92EA6" w:rsidRDefault="00B762B5">
      <w:pPr>
        <w:numPr>
          <w:ilvl w:val="0"/>
          <w:numId w:val="100"/>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Being reluctant to undergo any medical examinations</w:t>
      </w:r>
    </w:p>
    <w:p w14:paraId="7D63124E" w14:textId="77777777" w:rsidR="00B762B5" w:rsidRPr="00B92EA6" w:rsidRDefault="00B762B5">
      <w:pPr>
        <w:numPr>
          <w:ilvl w:val="0"/>
          <w:numId w:val="100"/>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Asking for help, but not being explicit about the problem</w:t>
      </w:r>
    </w:p>
    <w:p w14:paraId="5CC22F4C" w14:textId="77777777" w:rsidR="00B762B5" w:rsidRPr="00B92EA6" w:rsidRDefault="00B762B5">
      <w:pPr>
        <w:numPr>
          <w:ilvl w:val="0"/>
          <w:numId w:val="100"/>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Talking about pain or discomfort between her legs</w:t>
      </w:r>
    </w:p>
    <w:p w14:paraId="209D6548"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Potential signs that a pupil may be at risk of FGM include:</w:t>
      </w:r>
    </w:p>
    <w:p w14:paraId="5143397F" w14:textId="77777777" w:rsidR="00B762B5" w:rsidRPr="00B92EA6" w:rsidRDefault="00B762B5">
      <w:pPr>
        <w:numPr>
          <w:ilvl w:val="0"/>
          <w:numId w:val="101"/>
        </w:numPr>
        <w:spacing w:after="120"/>
        <w:ind w:left="340" w:hanging="282"/>
        <w:rPr>
          <w:rFonts w:ascii="Avenir Next" w:hAnsi="Avenir Next"/>
          <w:color w:val="002060"/>
          <w:sz w:val="20"/>
          <w:szCs w:val="20"/>
        </w:rPr>
      </w:pPr>
      <w:r w:rsidRPr="00B92EA6">
        <w:rPr>
          <w:rFonts w:ascii="Avenir Next" w:hAnsi="Avenir Next"/>
          <w:color w:val="002060"/>
          <w:sz w:val="20"/>
          <w:szCs w:val="20"/>
        </w:rPr>
        <w:t>The girl’s family having a history of practising FGM (this is the biggest risk factor to consider)</w:t>
      </w:r>
    </w:p>
    <w:p w14:paraId="1B019BC6" w14:textId="77777777" w:rsidR="00B762B5" w:rsidRPr="00B92EA6" w:rsidRDefault="00B762B5">
      <w:pPr>
        <w:numPr>
          <w:ilvl w:val="0"/>
          <w:numId w:val="101"/>
        </w:numPr>
        <w:spacing w:after="120"/>
        <w:ind w:left="340" w:hanging="282"/>
        <w:rPr>
          <w:rFonts w:ascii="Avenir Next" w:hAnsi="Avenir Next"/>
          <w:color w:val="002060"/>
          <w:sz w:val="20"/>
          <w:szCs w:val="20"/>
        </w:rPr>
      </w:pPr>
      <w:r w:rsidRPr="00B92EA6">
        <w:rPr>
          <w:rFonts w:ascii="Avenir Next" w:hAnsi="Avenir Next"/>
          <w:color w:val="002060"/>
          <w:sz w:val="20"/>
          <w:szCs w:val="20"/>
        </w:rPr>
        <w:t>FGM being known to be practised in the girl’s community or country of origin</w:t>
      </w:r>
    </w:p>
    <w:p w14:paraId="27C1BE38" w14:textId="77777777" w:rsidR="00B762B5" w:rsidRPr="00B92EA6" w:rsidRDefault="00B762B5">
      <w:pPr>
        <w:numPr>
          <w:ilvl w:val="0"/>
          <w:numId w:val="101"/>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A parent or family member expressing concern that FGM may be carried out </w:t>
      </w:r>
    </w:p>
    <w:p w14:paraId="4EAB222A" w14:textId="77777777" w:rsidR="00B762B5" w:rsidRPr="00B92EA6" w:rsidRDefault="00B762B5">
      <w:pPr>
        <w:numPr>
          <w:ilvl w:val="0"/>
          <w:numId w:val="101"/>
        </w:numPr>
        <w:spacing w:after="120"/>
        <w:ind w:left="340" w:hanging="282"/>
        <w:rPr>
          <w:rFonts w:ascii="Avenir Next" w:hAnsi="Avenir Next"/>
          <w:color w:val="002060"/>
          <w:sz w:val="20"/>
          <w:szCs w:val="20"/>
        </w:rPr>
      </w:pPr>
      <w:r w:rsidRPr="00B92EA6">
        <w:rPr>
          <w:rFonts w:ascii="Avenir Next" w:hAnsi="Avenir Next"/>
          <w:color w:val="002060"/>
          <w:sz w:val="20"/>
          <w:szCs w:val="20"/>
        </w:rPr>
        <w:lastRenderedPageBreak/>
        <w:t>A family not engaging with professionals (health, education or other) or already being known to social care in relation to other safeguarding issues</w:t>
      </w:r>
    </w:p>
    <w:p w14:paraId="164A8B76" w14:textId="77777777" w:rsidR="00B762B5" w:rsidRPr="00B92EA6" w:rsidRDefault="00B762B5">
      <w:pPr>
        <w:numPr>
          <w:ilvl w:val="0"/>
          <w:numId w:val="101"/>
        </w:numPr>
        <w:spacing w:after="120"/>
        <w:ind w:left="340" w:hanging="282"/>
        <w:rPr>
          <w:rFonts w:ascii="Avenir Next" w:hAnsi="Avenir Next"/>
          <w:color w:val="002060"/>
          <w:sz w:val="20"/>
          <w:szCs w:val="20"/>
        </w:rPr>
      </w:pPr>
      <w:r w:rsidRPr="00B92EA6">
        <w:rPr>
          <w:rFonts w:ascii="Avenir Next" w:hAnsi="Avenir Next"/>
          <w:color w:val="002060"/>
          <w:sz w:val="20"/>
          <w:szCs w:val="20"/>
        </w:rPr>
        <w:t>A girl:</w:t>
      </w:r>
    </w:p>
    <w:p w14:paraId="44D4FE6A" w14:textId="77777777" w:rsidR="00B762B5" w:rsidRPr="00B92EA6" w:rsidRDefault="00B762B5">
      <w:pPr>
        <w:numPr>
          <w:ilvl w:val="0"/>
          <w:numId w:val="102"/>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Having a mother, older sibling or cousin who has undergone FGM</w:t>
      </w:r>
    </w:p>
    <w:p w14:paraId="3A310C76" w14:textId="77777777" w:rsidR="00B762B5" w:rsidRPr="00B92EA6" w:rsidRDefault="00B762B5">
      <w:pPr>
        <w:numPr>
          <w:ilvl w:val="0"/>
          <w:numId w:val="102"/>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Having limited level of integration within UK society</w:t>
      </w:r>
    </w:p>
    <w:p w14:paraId="06B7F08C" w14:textId="77777777" w:rsidR="00B762B5" w:rsidRPr="00B92EA6" w:rsidRDefault="00B762B5">
      <w:pPr>
        <w:numPr>
          <w:ilvl w:val="0"/>
          <w:numId w:val="102"/>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Confiding to a professional that she is to have a “special procedure” or to attend a special occasion to “become a woman”</w:t>
      </w:r>
    </w:p>
    <w:p w14:paraId="5993F0FE" w14:textId="77777777" w:rsidR="00B762B5" w:rsidRPr="00B92EA6" w:rsidRDefault="00B762B5">
      <w:pPr>
        <w:numPr>
          <w:ilvl w:val="0"/>
          <w:numId w:val="102"/>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Talking about a long holiday to her country of origin or another country where the practice is prevalent, or parents/carers stating that they or a relative will take the girl out of the country for a prolonged period</w:t>
      </w:r>
    </w:p>
    <w:p w14:paraId="1B911AB7" w14:textId="77777777" w:rsidR="00B762B5" w:rsidRPr="00B92EA6" w:rsidRDefault="00B762B5">
      <w:pPr>
        <w:numPr>
          <w:ilvl w:val="0"/>
          <w:numId w:val="102"/>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Requesting help from a teacher or another adult because she is aware or suspects that she is at immediate risk of FGM</w:t>
      </w:r>
    </w:p>
    <w:p w14:paraId="28BA9B2D" w14:textId="77777777" w:rsidR="00B762B5" w:rsidRPr="00B92EA6" w:rsidRDefault="00B762B5">
      <w:pPr>
        <w:numPr>
          <w:ilvl w:val="0"/>
          <w:numId w:val="102"/>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 xml:space="preserve">Talking about FGM in conversation – for example, a girl may tell other children about it (although it is important to </w:t>
      </w:r>
      <w:proofErr w:type="gramStart"/>
      <w:r w:rsidRPr="00B92EA6">
        <w:rPr>
          <w:rFonts w:ascii="Avenir Next" w:hAnsi="Avenir Next"/>
          <w:color w:val="002060"/>
          <w:sz w:val="20"/>
          <w:szCs w:val="20"/>
        </w:rPr>
        <w:t>take into account</w:t>
      </w:r>
      <w:proofErr w:type="gramEnd"/>
      <w:r w:rsidRPr="00B92EA6">
        <w:rPr>
          <w:rFonts w:ascii="Avenir Next" w:hAnsi="Avenir Next"/>
          <w:color w:val="002060"/>
          <w:sz w:val="20"/>
          <w:szCs w:val="20"/>
        </w:rPr>
        <w:t xml:space="preserve"> the context of the discussion)</w:t>
      </w:r>
    </w:p>
    <w:p w14:paraId="19DFC5C5" w14:textId="77777777" w:rsidR="00B762B5" w:rsidRPr="00B92EA6" w:rsidRDefault="00B762B5">
      <w:pPr>
        <w:numPr>
          <w:ilvl w:val="0"/>
          <w:numId w:val="102"/>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Being unexpectedly absent from school</w:t>
      </w:r>
    </w:p>
    <w:p w14:paraId="38B2E7CA" w14:textId="77777777" w:rsidR="00B762B5" w:rsidRPr="00B92EA6" w:rsidRDefault="00B762B5">
      <w:pPr>
        <w:numPr>
          <w:ilvl w:val="0"/>
          <w:numId w:val="102"/>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Having sections missing from her ‘red book’ (child health record) and/or attending a travel clinic or equivalent for vaccinations/anti-malarial medication</w:t>
      </w:r>
    </w:p>
    <w:p w14:paraId="42730653"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The above indicators and risk factors are not intended to be exhaustive.</w:t>
      </w:r>
    </w:p>
    <w:p w14:paraId="51C6851A"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b/>
          <w:bCs/>
          <w:color w:val="002060"/>
          <w:sz w:val="20"/>
          <w:szCs w:val="20"/>
        </w:rPr>
        <w:t>Forced marriage</w:t>
      </w:r>
    </w:p>
    <w:p w14:paraId="47ED2650"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Forcing a person into marriage is a crime. A forced marriage is one </w:t>
      </w:r>
      <w:proofErr w:type="gramStart"/>
      <w:r w:rsidRPr="00B92EA6">
        <w:rPr>
          <w:rFonts w:ascii="Avenir Next" w:hAnsi="Avenir Next"/>
          <w:color w:val="002060"/>
          <w:sz w:val="20"/>
          <w:szCs w:val="20"/>
        </w:rPr>
        <w:t>entered into</w:t>
      </w:r>
      <w:proofErr w:type="gramEnd"/>
      <w:r w:rsidRPr="00B92EA6">
        <w:rPr>
          <w:rFonts w:ascii="Avenir Next" w:hAnsi="Avenir Next"/>
          <w:color w:val="002060"/>
          <w:sz w:val="20"/>
          <w:szCs w:val="20"/>
        </w:rPr>
        <w:t xml:space="preserve"> without the full and free consent of 1 or both parties and where violence, threats, or any other form of coercion is used to cause a person to enter into a marriage. Threats can be physical or emotional and psychological. </w:t>
      </w:r>
    </w:p>
    <w:p w14:paraId="6FE3AC2B"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It is also illegal to cause a child under the age of 18 to marry, even if violence, threats or coercion are not involved.</w:t>
      </w:r>
    </w:p>
    <w:p w14:paraId="0C50D70C"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Staff will receive training around forced marriage and the presenting symptoms. We are aware of the ‘1 chance’ rule, i.e. we may only have 1 chance to speak to the potential victim and only 1 chance to save them. </w:t>
      </w:r>
    </w:p>
    <w:p w14:paraId="1456B0B8"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If a member of staff suspects that a pupil is being forced into marriage, they will speak to the pupil about their concerns in a secure and private place. They will then report this to the DSL.</w:t>
      </w:r>
    </w:p>
    <w:p w14:paraId="5CC62FA6"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The DSL will:</w:t>
      </w:r>
    </w:p>
    <w:p w14:paraId="3A1EE4F9" w14:textId="77777777" w:rsidR="00B762B5" w:rsidRPr="00B92EA6" w:rsidRDefault="00B762B5">
      <w:pPr>
        <w:numPr>
          <w:ilvl w:val="0"/>
          <w:numId w:val="103"/>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Speak to the pupil about the concerns in a secure and private place </w:t>
      </w:r>
    </w:p>
    <w:p w14:paraId="4E42ECFD" w14:textId="77777777" w:rsidR="00B762B5" w:rsidRPr="00B92EA6" w:rsidRDefault="00B762B5">
      <w:pPr>
        <w:numPr>
          <w:ilvl w:val="0"/>
          <w:numId w:val="103"/>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Activate the local safeguarding procedures and refer the case to the local authority’s designated officer </w:t>
      </w:r>
    </w:p>
    <w:p w14:paraId="788A7927" w14:textId="77777777" w:rsidR="00B762B5" w:rsidRPr="00B92EA6" w:rsidRDefault="00B762B5">
      <w:pPr>
        <w:numPr>
          <w:ilvl w:val="0"/>
          <w:numId w:val="103"/>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Seek advice from the Forced Marriage Unit on 020 7008 0151 or </w:t>
      </w:r>
      <w:hyperlink r:id="rId86">
        <w:r w:rsidRPr="00B92EA6">
          <w:rPr>
            <w:rFonts w:ascii="Avenir Next" w:hAnsi="Avenir Next"/>
            <w:color w:val="002060"/>
            <w:sz w:val="20"/>
            <w:szCs w:val="20"/>
            <w:u w:val="single"/>
          </w:rPr>
          <w:t>fmu@fco.gov.uk</w:t>
        </w:r>
      </w:hyperlink>
    </w:p>
    <w:p w14:paraId="7356C5CD" w14:textId="77777777" w:rsidR="00B762B5" w:rsidRPr="00B92EA6" w:rsidRDefault="00B762B5">
      <w:pPr>
        <w:numPr>
          <w:ilvl w:val="0"/>
          <w:numId w:val="103"/>
        </w:numPr>
        <w:spacing w:after="120"/>
        <w:ind w:left="340" w:hanging="282"/>
        <w:rPr>
          <w:rFonts w:ascii="Avenir Next" w:hAnsi="Avenir Next"/>
          <w:color w:val="002060"/>
          <w:sz w:val="20"/>
          <w:szCs w:val="20"/>
        </w:rPr>
      </w:pPr>
      <w:r w:rsidRPr="00B92EA6">
        <w:rPr>
          <w:rFonts w:ascii="Avenir Next" w:hAnsi="Avenir Next"/>
          <w:color w:val="002060"/>
          <w:sz w:val="20"/>
          <w:szCs w:val="20"/>
        </w:rPr>
        <w:t>Refer the pupil to an education welfare officer, pastoral tutor, learning mentor, or school counsellor, as appropriate</w:t>
      </w:r>
    </w:p>
    <w:p w14:paraId="62EF343E" w14:textId="77777777" w:rsidR="00B762B5" w:rsidRPr="00B92EA6" w:rsidRDefault="00B762B5" w:rsidP="00B762B5">
      <w:pPr>
        <w:spacing w:before="240" w:after="120"/>
        <w:rPr>
          <w:rFonts w:ascii="Avenir Next" w:hAnsi="Avenir Next"/>
          <w:color w:val="002060"/>
          <w:sz w:val="20"/>
          <w:szCs w:val="20"/>
        </w:rPr>
      </w:pPr>
      <w:r w:rsidRPr="00B92EA6">
        <w:rPr>
          <w:rFonts w:ascii="Avenir Next" w:hAnsi="Avenir Next"/>
          <w:b/>
          <w:bCs/>
          <w:color w:val="002060"/>
          <w:sz w:val="20"/>
          <w:szCs w:val="20"/>
        </w:rPr>
        <w:t>Preventing radicalisation</w:t>
      </w:r>
    </w:p>
    <w:p w14:paraId="0DB42896" w14:textId="77777777" w:rsidR="00B762B5" w:rsidRPr="00B92EA6" w:rsidRDefault="00B762B5">
      <w:pPr>
        <w:numPr>
          <w:ilvl w:val="0"/>
          <w:numId w:val="104"/>
        </w:numPr>
        <w:spacing w:after="120"/>
        <w:ind w:left="340" w:hanging="282"/>
        <w:rPr>
          <w:rFonts w:ascii="Avenir Next" w:hAnsi="Avenir Next"/>
          <w:color w:val="002060"/>
          <w:sz w:val="20"/>
          <w:szCs w:val="20"/>
        </w:rPr>
      </w:pPr>
      <w:bookmarkStart w:id="47" w:name="_heading=h.96sgamj9zca2" w:colFirst="0" w:colLast="0"/>
      <w:bookmarkEnd w:id="47"/>
      <w:r w:rsidRPr="00B92EA6">
        <w:rPr>
          <w:rFonts w:ascii="Avenir Next" w:hAnsi="Avenir Next"/>
          <w:b/>
          <w:bCs/>
          <w:color w:val="002060"/>
          <w:sz w:val="20"/>
          <w:szCs w:val="20"/>
        </w:rPr>
        <w:t>Radicalisation</w:t>
      </w:r>
      <w:r w:rsidRPr="00B92EA6">
        <w:rPr>
          <w:rFonts w:ascii="Avenir Next" w:hAnsi="Avenir Next"/>
          <w:color w:val="002060"/>
          <w:sz w:val="20"/>
          <w:szCs w:val="20"/>
        </w:rPr>
        <w:t xml:space="preserve"> refers to the process of a person legitimising support for, or use of, terrorist violence</w:t>
      </w:r>
    </w:p>
    <w:p w14:paraId="5385B1D9" w14:textId="77777777" w:rsidR="00B762B5" w:rsidRPr="00B92EA6" w:rsidRDefault="00B762B5">
      <w:pPr>
        <w:numPr>
          <w:ilvl w:val="0"/>
          <w:numId w:val="105"/>
        </w:numPr>
        <w:spacing w:after="120"/>
        <w:ind w:left="340" w:hanging="282"/>
        <w:rPr>
          <w:rFonts w:ascii="Avenir Next" w:hAnsi="Avenir Next"/>
          <w:color w:val="002060"/>
          <w:sz w:val="20"/>
          <w:szCs w:val="20"/>
        </w:rPr>
      </w:pPr>
      <w:bookmarkStart w:id="48" w:name="_heading=h.k5zamglxctzk" w:colFirst="0" w:colLast="0"/>
      <w:bookmarkEnd w:id="48"/>
      <w:r w:rsidRPr="00B92EA6">
        <w:rPr>
          <w:rFonts w:ascii="Avenir Next" w:hAnsi="Avenir Next"/>
          <w:b/>
          <w:bCs/>
          <w:color w:val="002060"/>
          <w:sz w:val="20"/>
          <w:szCs w:val="20"/>
        </w:rPr>
        <w:lastRenderedPageBreak/>
        <w:t>Extremism</w:t>
      </w:r>
      <w:r w:rsidRPr="00B92EA6">
        <w:rPr>
          <w:rFonts w:ascii="Avenir Next" w:hAnsi="Avenir Next"/>
          <w:color w:val="002060"/>
          <w:sz w:val="20"/>
          <w:szCs w:val="20"/>
        </w:rPr>
        <w:t xml:space="preserve"> is the vocal or active opposition to our fundamental British values, including democracy, the rule of law, individual liberty, and mutual respect and tolerance of those with different faiths and beliefs </w:t>
      </w:r>
      <w:r w:rsidRPr="00B92EA6">
        <w:rPr>
          <w:rFonts w:ascii="Avenir Next" w:hAnsi="Avenir Next"/>
          <w:b/>
          <w:bCs/>
          <w:color w:val="002060"/>
          <w:sz w:val="20"/>
          <w:szCs w:val="20"/>
        </w:rPr>
        <w:t xml:space="preserve">Terrorism </w:t>
      </w:r>
      <w:r w:rsidRPr="00B92EA6">
        <w:rPr>
          <w:rFonts w:ascii="Avenir Next" w:hAnsi="Avenir Next"/>
          <w:color w:val="002060"/>
          <w:sz w:val="20"/>
          <w:szCs w:val="20"/>
        </w:rPr>
        <w:t xml:space="preserve">is an action that: </w:t>
      </w:r>
    </w:p>
    <w:p w14:paraId="4B04A3E1" w14:textId="1EB2BCBC" w:rsidR="00B762B5" w:rsidRPr="00B92EA6" w:rsidRDefault="00B762B5">
      <w:pPr>
        <w:numPr>
          <w:ilvl w:val="0"/>
          <w:numId w:val="106"/>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Endangers or causes serious violence to a person/</w:t>
      </w:r>
      <w:r w:rsidR="00EA75AE" w:rsidRPr="00B92EA6">
        <w:rPr>
          <w:rFonts w:ascii="Avenir Next" w:hAnsi="Avenir Next"/>
          <w:color w:val="002060"/>
          <w:sz w:val="20"/>
          <w:szCs w:val="20"/>
        </w:rPr>
        <w:t>people.</w:t>
      </w:r>
    </w:p>
    <w:p w14:paraId="0C0FC49C" w14:textId="77777777" w:rsidR="00B762B5" w:rsidRPr="00B92EA6" w:rsidRDefault="00B762B5">
      <w:pPr>
        <w:numPr>
          <w:ilvl w:val="0"/>
          <w:numId w:val="106"/>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Causes serious damage to property; or</w:t>
      </w:r>
    </w:p>
    <w:p w14:paraId="53F64E4A" w14:textId="77777777" w:rsidR="00B762B5" w:rsidRPr="00B92EA6" w:rsidRDefault="00B762B5">
      <w:pPr>
        <w:numPr>
          <w:ilvl w:val="0"/>
          <w:numId w:val="106"/>
        </w:numPr>
        <w:pBdr>
          <w:left w:val="none" w:sz="0" w:space="7" w:color="000000"/>
        </w:pBdr>
        <w:spacing w:after="120"/>
        <w:ind w:left="567" w:right="567" w:hanging="402"/>
        <w:rPr>
          <w:rFonts w:ascii="Avenir Next" w:hAnsi="Avenir Next"/>
          <w:color w:val="002060"/>
          <w:sz w:val="20"/>
          <w:szCs w:val="20"/>
        </w:rPr>
      </w:pPr>
      <w:r w:rsidRPr="00B92EA6">
        <w:rPr>
          <w:rFonts w:ascii="Avenir Next" w:hAnsi="Avenir Next"/>
          <w:color w:val="002060"/>
          <w:sz w:val="20"/>
          <w:szCs w:val="20"/>
        </w:rPr>
        <w:t>Seriously interferes or disrupts an electronic system</w:t>
      </w:r>
    </w:p>
    <w:p w14:paraId="2B2660E0" w14:textId="77777777" w:rsidR="00B762B5" w:rsidRPr="00B92EA6" w:rsidRDefault="00B762B5" w:rsidP="00B762B5">
      <w:pPr>
        <w:spacing w:after="120"/>
        <w:ind w:left="340"/>
        <w:rPr>
          <w:rFonts w:ascii="Avenir Next" w:hAnsi="Avenir Next"/>
          <w:color w:val="002060"/>
          <w:sz w:val="20"/>
          <w:szCs w:val="20"/>
        </w:rPr>
      </w:pPr>
      <w:r w:rsidRPr="00B92EA6">
        <w:rPr>
          <w:rFonts w:ascii="Avenir Next" w:hAnsi="Avenir Next"/>
          <w:color w:val="002060"/>
          <w:sz w:val="20"/>
          <w:szCs w:val="20"/>
        </w:rPr>
        <w:t>The use or threat of terrorism must be designed to influence the government or to intimidate the public and is made for the purpose of advancing a political, religious or ideological cause.</w:t>
      </w:r>
    </w:p>
    <w:p w14:paraId="7A5F2BBE" w14:textId="77777777" w:rsidR="00B762B5" w:rsidRPr="00B92EA6" w:rsidRDefault="00B762B5" w:rsidP="00B762B5">
      <w:pPr>
        <w:spacing w:after="120"/>
        <w:rPr>
          <w:rFonts w:ascii="Avenir Next" w:hAnsi="Avenir Next"/>
          <w:color w:val="002060"/>
          <w:sz w:val="20"/>
          <w:szCs w:val="20"/>
        </w:rPr>
      </w:pPr>
      <w:bookmarkStart w:id="49" w:name="_heading=h.a9nicr6ibvc" w:colFirst="0" w:colLast="0"/>
      <w:bookmarkEnd w:id="49"/>
      <w:r w:rsidRPr="00B92EA6">
        <w:rPr>
          <w:rFonts w:ascii="Avenir Next" w:hAnsi="Avenir Next"/>
          <w:color w:val="002060"/>
          <w:sz w:val="20"/>
          <w:szCs w:val="20"/>
        </w:rPr>
        <w:t xml:space="preserve">Schools have a duty to prevent children from becoming involved with or supporting terrorism. The DSL, or designated Prevent lead, will undertake in-depth Prevent awareness training, including on extremist and terrorist ideologies. They’ll make sure that staff have access to appropriate training to equip them to identify children at risk. </w:t>
      </w:r>
    </w:p>
    <w:p w14:paraId="301E04F8" w14:textId="13DF0152"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We will assess the risk of children in our </w:t>
      </w:r>
      <w:r w:rsidR="00C74313">
        <w:rPr>
          <w:rFonts w:ascii="Avenir Next" w:hAnsi="Avenir Next"/>
          <w:color w:val="002060"/>
          <w:sz w:val="20"/>
          <w:szCs w:val="20"/>
        </w:rPr>
        <w:t>academy</w:t>
      </w:r>
      <w:r w:rsidRPr="00B92EA6">
        <w:rPr>
          <w:rFonts w:ascii="Avenir Next" w:hAnsi="Avenir Next"/>
          <w:color w:val="002060"/>
          <w:sz w:val="20"/>
          <w:szCs w:val="20"/>
        </w:rPr>
        <w:t xml:space="preserve"> from becoming involved with or supporting terrorism. This assessment will be based on an understanding of the potential risk in our local area, in collaboration with our local safeguarding partners and local police force.</w:t>
      </w:r>
    </w:p>
    <w:p w14:paraId="0AB17BFC" w14:textId="272146A0"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We will ensure that suitable internet filtering is in </w:t>
      </w:r>
      <w:r w:rsidR="00EA75AE" w:rsidRPr="00B92EA6">
        <w:rPr>
          <w:rFonts w:ascii="Avenir Next" w:hAnsi="Avenir Next"/>
          <w:color w:val="002060"/>
          <w:sz w:val="20"/>
          <w:szCs w:val="20"/>
        </w:rPr>
        <w:t>place and</w:t>
      </w:r>
      <w:r w:rsidRPr="00B92EA6">
        <w:rPr>
          <w:rFonts w:ascii="Avenir Next" w:hAnsi="Avenir Next"/>
          <w:color w:val="002060"/>
          <w:sz w:val="20"/>
          <w:szCs w:val="20"/>
        </w:rPr>
        <w:t xml:space="preserve"> equip our pupils to stay safe online at school and at home.</w:t>
      </w:r>
    </w:p>
    <w:p w14:paraId="55EE1683" w14:textId="77777777" w:rsidR="00B762B5" w:rsidRPr="00B92EA6" w:rsidRDefault="00B762B5" w:rsidP="00B762B5">
      <w:pPr>
        <w:spacing w:after="120"/>
        <w:rPr>
          <w:rFonts w:ascii="Avenir Next" w:hAnsi="Avenir Next"/>
          <w:color w:val="002060"/>
          <w:sz w:val="20"/>
          <w:szCs w:val="20"/>
        </w:rPr>
      </w:pPr>
      <w:bookmarkStart w:id="50" w:name="_heading=h.kl5xf6g0139n" w:colFirst="0" w:colLast="0"/>
      <w:bookmarkEnd w:id="50"/>
      <w:r w:rsidRPr="00B92EA6">
        <w:rPr>
          <w:rFonts w:ascii="Avenir Next" w:hAnsi="Avenir Next"/>
          <w:color w:val="002060"/>
          <w:sz w:val="20"/>
          <w:szCs w:val="20"/>
        </w:rPr>
        <w:t xml:space="preserve">There is no single way of identifying an individual who is likely to be susceptible to radicalisation into terrorism. Radicalisation can occur quickly or over a long period. </w:t>
      </w:r>
    </w:p>
    <w:p w14:paraId="29E280A0"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Staff will be </w:t>
      </w:r>
      <w:proofErr w:type="gramStart"/>
      <w:r w:rsidRPr="00B92EA6">
        <w:rPr>
          <w:rFonts w:ascii="Avenir Next" w:hAnsi="Avenir Next"/>
          <w:color w:val="002060"/>
          <w:sz w:val="20"/>
          <w:szCs w:val="20"/>
        </w:rPr>
        <w:t>alert</w:t>
      </w:r>
      <w:proofErr w:type="gramEnd"/>
      <w:r w:rsidRPr="00B92EA6">
        <w:rPr>
          <w:rFonts w:ascii="Avenir Next" w:hAnsi="Avenir Next"/>
          <w:color w:val="002060"/>
          <w:sz w:val="20"/>
          <w:szCs w:val="20"/>
        </w:rPr>
        <w:t xml:space="preserve"> to changes in pupils’ behaviour. </w:t>
      </w:r>
    </w:p>
    <w:p w14:paraId="716D3637"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The government website </w:t>
      </w:r>
      <w:hyperlink r:id="rId87">
        <w:r w:rsidRPr="00B92EA6">
          <w:rPr>
            <w:rFonts w:ascii="Avenir Next" w:hAnsi="Avenir Next"/>
            <w:color w:val="002060"/>
            <w:sz w:val="20"/>
            <w:szCs w:val="20"/>
            <w:u w:val="single"/>
          </w:rPr>
          <w:t>Educate Against Hate</w:t>
        </w:r>
      </w:hyperlink>
      <w:r w:rsidRPr="00B92EA6">
        <w:rPr>
          <w:rFonts w:ascii="Avenir Next" w:hAnsi="Avenir Next"/>
          <w:color w:val="002060"/>
          <w:sz w:val="20"/>
          <w:szCs w:val="20"/>
        </w:rPr>
        <w:t xml:space="preserve"> and the </w:t>
      </w:r>
      <w:hyperlink r:id="rId88">
        <w:r w:rsidRPr="00B92EA6">
          <w:rPr>
            <w:rFonts w:ascii="Avenir Next" w:hAnsi="Avenir Next"/>
            <w:color w:val="002060"/>
            <w:sz w:val="20"/>
            <w:szCs w:val="20"/>
            <w:u w:val="single"/>
          </w:rPr>
          <w:t>NSPCC</w:t>
        </w:r>
      </w:hyperlink>
      <w:r w:rsidRPr="00B92EA6">
        <w:rPr>
          <w:rFonts w:ascii="Avenir Next" w:hAnsi="Avenir Next"/>
          <w:color w:val="002060"/>
          <w:sz w:val="20"/>
          <w:szCs w:val="20"/>
        </w:rPr>
        <w:t xml:space="preserve"> say that signs that a pupil is being radicalised can include:</w:t>
      </w:r>
    </w:p>
    <w:p w14:paraId="05C5CFC0" w14:textId="77777777" w:rsidR="00B762B5" w:rsidRPr="00B92EA6" w:rsidRDefault="00B762B5">
      <w:pPr>
        <w:numPr>
          <w:ilvl w:val="0"/>
          <w:numId w:val="107"/>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Refusal to engage with, or becoming abusive to, peers who are different from themselves </w:t>
      </w:r>
    </w:p>
    <w:p w14:paraId="10BF9E4B" w14:textId="77777777" w:rsidR="00B762B5" w:rsidRPr="00B92EA6" w:rsidRDefault="00B762B5">
      <w:pPr>
        <w:numPr>
          <w:ilvl w:val="0"/>
          <w:numId w:val="107"/>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Becoming susceptible to conspiracy theories and feelings of persecution </w:t>
      </w:r>
    </w:p>
    <w:p w14:paraId="222856CD" w14:textId="77777777" w:rsidR="00B762B5" w:rsidRPr="00B92EA6" w:rsidRDefault="00B762B5">
      <w:pPr>
        <w:numPr>
          <w:ilvl w:val="0"/>
          <w:numId w:val="107"/>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Changes in friendship groups and appearance </w:t>
      </w:r>
    </w:p>
    <w:p w14:paraId="0096A8C1" w14:textId="4EC17F9E" w:rsidR="00B762B5" w:rsidRPr="00B92EA6" w:rsidRDefault="00B762B5">
      <w:pPr>
        <w:numPr>
          <w:ilvl w:val="0"/>
          <w:numId w:val="107"/>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Rejecting </w:t>
      </w:r>
      <w:r w:rsidR="00EA75AE" w:rsidRPr="00B92EA6">
        <w:rPr>
          <w:rFonts w:ascii="Avenir Next" w:hAnsi="Avenir Next"/>
          <w:color w:val="002060"/>
          <w:sz w:val="20"/>
          <w:szCs w:val="20"/>
        </w:rPr>
        <w:t>activities,</w:t>
      </w:r>
      <w:r w:rsidRPr="00B92EA6">
        <w:rPr>
          <w:rFonts w:ascii="Avenir Next" w:hAnsi="Avenir Next"/>
          <w:color w:val="002060"/>
          <w:sz w:val="20"/>
          <w:szCs w:val="20"/>
        </w:rPr>
        <w:t xml:space="preserve"> they used to enjoy </w:t>
      </w:r>
    </w:p>
    <w:p w14:paraId="2ED4A305" w14:textId="77777777" w:rsidR="00B762B5" w:rsidRPr="00B92EA6" w:rsidRDefault="00B762B5">
      <w:pPr>
        <w:numPr>
          <w:ilvl w:val="0"/>
          <w:numId w:val="107"/>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Converting to a new religion </w:t>
      </w:r>
    </w:p>
    <w:p w14:paraId="2E7EC56B" w14:textId="77777777" w:rsidR="00B762B5" w:rsidRPr="00B92EA6" w:rsidRDefault="00B762B5">
      <w:pPr>
        <w:numPr>
          <w:ilvl w:val="0"/>
          <w:numId w:val="107"/>
        </w:numPr>
        <w:spacing w:after="120"/>
        <w:ind w:left="340" w:hanging="282"/>
        <w:rPr>
          <w:rFonts w:ascii="Avenir Next" w:hAnsi="Avenir Next"/>
          <w:color w:val="002060"/>
          <w:sz w:val="20"/>
          <w:szCs w:val="20"/>
        </w:rPr>
      </w:pPr>
      <w:r w:rsidRPr="00B92EA6">
        <w:rPr>
          <w:rFonts w:ascii="Avenir Next" w:hAnsi="Avenir Next"/>
          <w:color w:val="002060"/>
          <w:sz w:val="20"/>
          <w:szCs w:val="20"/>
        </w:rPr>
        <w:t>Isolating themselves from family and friends</w:t>
      </w:r>
    </w:p>
    <w:p w14:paraId="50686D9A" w14:textId="77777777" w:rsidR="00B762B5" w:rsidRPr="00B92EA6" w:rsidRDefault="00B762B5">
      <w:pPr>
        <w:numPr>
          <w:ilvl w:val="0"/>
          <w:numId w:val="107"/>
        </w:numPr>
        <w:spacing w:after="120"/>
        <w:ind w:left="340" w:hanging="282"/>
        <w:rPr>
          <w:rFonts w:ascii="Avenir Next" w:hAnsi="Avenir Next"/>
          <w:color w:val="002060"/>
          <w:sz w:val="20"/>
          <w:szCs w:val="20"/>
        </w:rPr>
      </w:pPr>
      <w:r w:rsidRPr="00B92EA6">
        <w:rPr>
          <w:rFonts w:ascii="Avenir Next" w:hAnsi="Avenir Next"/>
          <w:color w:val="002060"/>
          <w:sz w:val="20"/>
          <w:szCs w:val="20"/>
        </w:rPr>
        <w:t>Talking as if from a scripted speech</w:t>
      </w:r>
    </w:p>
    <w:p w14:paraId="51419954" w14:textId="77777777" w:rsidR="00B762B5" w:rsidRPr="00B92EA6" w:rsidRDefault="00B762B5">
      <w:pPr>
        <w:numPr>
          <w:ilvl w:val="0"/>
          <w:numId w:val="107"/>
        </w:numPr>
        <w:spacing w:after="120"/>
        <w:ind w:left="340" w:hanging="282"/>
        <w:rPr>
          <w:rFonts w:ascii="Avenir Next" w:hAnsi="Avenir Next"/>
          <w:color w:val="002060"/>
          <w:sz w:val="20"/>
          <w:szCs w:val="20"/>
        </w:rPr>
      </w:pPr>
      <w:r w:rsidRPr="00B92EA6">
        <w:rPr>
          <w:rFonts w:ascii="Avenir Next" w:hAnsi="Avenir Next"/>
          <w:color w:val="002060"/>
          <w:sz w:val="20"/>
          <w:szCs w:val="20"/>
        </w:rPr>
        <w:t>An unwillingness or inability to discuss their views</w:t>
      </w:r>
    </w:p>
    <w:p w14:paraId="5CA40EB8" w14:textId="77777777" w:rsidR="00B762B5" w:rsidRPr="00B92EA6" w:rsidRDefault="00B762B5">
      <w:pPr>
        <w:numPr>
          <w:ilvl w:val="0"/>
          <w:numId w:val="107"/>
        </w:numPr>
        <w:spacing w:after="120"/>
        <w:ind w:left="340" w:hanging="282"/>
        <w:rPr>
          <w:rFonts w:ascii="Avenir Next" w:hAnsi="Avenir Next"/>
          <w:color w:val="002060"/>
          <w:sz w:val="20"/>
          <w:szCs w:val="20"/>
        </w:rPr>
      </w:pPr>
      <w:r w:rsidRPr="00B92EA6">
        <w:rPr>
          <w:rFonts w:ascii="Avenir Next" w:hAnsi="Avenir Next"/>
          <w:color w:val="002060"/>
          <w:sz w:val="20"/>
          <w:szCs w:val="20"/>
        </w:rPr>
        <w:t>A sudden disrespectful attitude towards others</w:t>
      </w:r>
    </w:p>
    <w:p w14:paraId="1CD59591" w14:textId="77777777" w:rsidR="00B762B5" w:rsidRPr="00B92EA6" w:rsidRDefault="00B762B5">
      <w:pPr>
        <w:numPr>
          <w:ilvl w:val="0"/>
          <w:numId w:val="107"/>
        </w:numPr>
        <w:spacing w:after="120"/>
        <w:ind w:left="340" w:hanging="282"/>
        <w:rPr>
          <w:rFonts w:ascii="Avenir Next" w:hAnsi="Avenir Next"/>
          <w:color w:val="002060"/>
          <w:sz w:val="20"/>
          <w:szCs w:val="20"/>
        </w:rPr>
      </w:pPr>
      <w:r w:rsidRPr="00B92EA6">
        <w:rPr>
          <w:rFonts w:ascii="Avenir Next" w:hAnsi="Avenir Next"/>
          <w:color w:val="002060"/>
          <w:sz w:val="20"/>
          <w:szCs w:val="20"/>
        </w:rPr>
        <w:t>Increased levels of anger</w:t>
      </w:r>
    </w:p>
    <w:p w14:paraId="48D7A4A8" w14:textId="77777777" w:rsidR="00B762B5" w:rsidRPr="00B92EA6" w:rsidRDefault="00B762B5">
      <w:pPr>
        <w:numPr>
          <w:ilvl w:val="0"/>
          <w:numId w:val="107"/>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Increased secretiveness, especially around internet use </w:t>
      </w:r>
    </w:p>
    <w:p w14:paraId="13D497BA" w14:textId="77777777" w:rsidR="00B762B5" w:rsidRPr="00B92EA6" w:rsidRDefault="00B762B5">
      <w:pPr>
        <w:numPr>
          <w:ilvl w:val="0"/>
          <w:numId w:val="107"/>
        </w:numPr>
        <w:spacing w:after="120"/>
        <w:ind w:left="340" w:hanging="282"/>
        <w:rPr>
          <w:rFonts w:ascii="Avenir Next" w:hAnsi="Avenir Next"/>
          <w:color w:val="002060"/>
          <w:sz w:val="20"/>
          <w:szCs w:val="20"/>
        </w:rPr>
      </w:pPr>
      <w:r w:rsidRPr="00B92EA6">
        <w:rPr>
          <w:rFonts w:ascii="Avenir Next" w:hAnsi="Avenir Next"/>
          <w:color w:val="002060"/>
          <w:sz w:val="20"/>
          <w:szCs w:val="20"/>
        </w:rPr>
        <w:t>Expressions of sympathy for extremist ideologies and groups, or justification of their actions</w:t>
      </w:r>
    </w:p>
    <w:p w14:paraId="5DCD741D" w14:textId="77777777" w:rsidR="00B762B5" w:rsidRPr="00B92EA6" w:rsidRDefault="00B762B5">
      <w:pPr>
        <w:numPr>
          <w:ilvl w:val="0"/>
          <w:numId w:val="107"/>
        </w:numPr>
        <w:spacing w:after="120"/>
        <w:ind w:left="340" w:hanging="282"/>
        <w:rPr>
          <w:rFonts w:ascii="Avenir Next" w:hAnsi="Avenir Next"/>
          <w:color w:val="002060"/>
          <w:sz w:val="20"/>
          <w:szCs w:val="20"/>
        </w:rPr>
      </w:pPr>
      <w:r w:rsidRPr="00B92EA6">
        <w:rPr>
          <w:rFonts w:ascii="Avenir Next" w:hAnsi="Avenir Next"/>
          <w:color w:val="002060"/>
          <w:sz w:val="20"/>
          <w:szCs w:val="20"/>
        </w:rPr>
        <w:t>Accessing extremist material online, including on social media</w:t>
      </w:r>
    </w:p>
    <w:p w14:paraId="2DEC698F" w14:textId="77777777" w:rsidR="00B762B5" w:rsidRPr="00B92EA6" w:rsidRDefault="00B762B5">
      <w:pPr>
        <w:numPr>
          <w:ilvl w:val="0"/>
          <w:numId w:val="107"/>
        </w:numPr>
        <w:spacing w:after="120"/>
        <w:ind w:left="340" w:hanging="282"/>
        <w:rPr>
          <w:rFonts w:ascii="Avenir Next" w:hAnsi="Avenir Next"/>
          <w:color w:val="002060"/>
          <w:sz w:val="20"/>
          <w:szCs w:val="20"/>
        </w:rPr>
      </w:pPr>
      <w:r w:rsidRPr="00B92EA6">
        <w:rPr>
          <w:rFonts w:ascii="Avenir Next" w:hAnsi="Avenir Next"/>
          <w:color w:val="002060"/>
          <w:sz w:val="20"/>
          <w:szCs w:val="20"/>
        </w:rPr>
        <w:t>Possessing extremist literature</w:t>
      </w:r>
    </w:p>
    <w:p w14:paraId="619A5170" w14:textId="77777777" w:rsidR="00B762B5" w:rsidRPr="00B92EA6" w:rsidRDefault="00B762B5">
      <w:pPr>
        <w:numPr>
          <w:ilvl w:val="0"/>
          <w:numId w:val="107"/>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Being in contact with extremist recruiters and joining, or seeking to join, extremist organisations </w:t>
      </w:r>
    </w:p>
    <w:p w14:paraId="78332241" w14:textId="592B2204"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lastRenderedPageBreak/>
        <w:t xml:space="preserve">Children who are at risk of radicalisation may have low </w:t>
      </w:r>
      <w:r w:rsidR="00EA75AE" w:rsidRPr="00B92EA6">
        <w:rPr>
          <w:rFonts w:ascii="Avenir Next" w:hAnsi="Avenir Next"/>
          <w:color w:val="002060"/>
          <w:sz w:val="20"/>
          <w:szCs w:val="20"/>
        </w:rPr>
        <w:t>self-esteem or</w:t>
      </w:r>
      <w:r w:rsidRPr="00B92EA6">
        <w:rPr>
          <w:rFonts w:ascii="Avenir Next" w:hAnsi="Avenir Next"/>
          <w:color w:val="002060"/>
          <w:sz w:val="20"/>
          <w:szCs w:val="20"/>
        </w:rPr>
        <w:t xml:space="preserve"> be victims of bullying or discrimination. It is important to note that these signs can also be part of normal teenage behaviour – staff should have confidence in their instincts and seek advice if something feels wrong. </w:t>
      </w:r>
    </w:p>
    <w:p w14:paraId="5CB61F62"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If staff are concerned about a pupil, they will follow our procedures set out in section 7.5 of this policy, including discussing their concerns with the DSL. </w:t>
      </w:r>
    </w:p>
    <w:p w14:paraId="51DED189" w14:textId="56A165FC"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Staff should </w:t>
      </w:r>
      <w:r w:rsidRPr="00B92EA6">
        <w:rPr>
          <w:rFonts w:ascii="Avenir Next" w:hAnsi="Avenir Next"/>
          <w:b/>
          <w:bCs/>
          <w:color w:val="002060"/>
          <w:sz w:val="20"/>
          <w:szCs w:val="20"/>
        </w:rPr>
        <w:t>always</w:t>
      </w:r>
      <w:r w:rsidRPr="00B92EA6">
        <w:rPr>
          <w:rFonts w:ascii="Avenir Next" w:hAnsi="Avenir Next"/>
          <w:color w:val="002060"/>
          <w:sz w:val="20"/>
          <w:szCs w:val="20"/>
        </w:rPr>
        <w:t xml:space="preserve"> </w:t>
      </w:r>
      <w:r w:rsidR="00EA75AE" w:rsidRPr="00B92EA6">
        <w:rPr>
          <w:rFonts w:ascii="Avenir Next" w:hAnsi="Avenir Next"/>
          <w:color w:val="002060"/>
          <w:sz w:val="20"/>
          <w:szCs w:val="20"/>
        </w:rPr>
        <w:t>act</w:t>
      </w:r>
      <w:r w:rsidRPr="00B92EA6">
        <w:rPr>
          <w:rFonts w:ascii="Avenir Next" w:hAnsi="Avenir Next"/>
          <w:color w:val="002060"/>
          <w:sz w:val="20"/>
          <w:szCs w:val="20"/>
        </w:rPr>
        <w:t xml:space="preserve"> if they are worried.</w:t>
      </w:r>
    </w:p>
    <w:p w14:paraId="6C1953ED" w14:textId="3F3BDB39"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Further information on the </w:t>
      </w:r>
      <w:r w:rsidR="00C74313">
        <w:rPr>
          <w:rFonts w:ascii="Avenir Next" w:hAnsi="Avenir Next"/>
          <w:color w:val="002060"/>
          <w:sz w:val="20"/>
          <w:szCs w:val="20"/>
        </w:rPr>
        <w:t>academy</w:t>
      </w:r>
      <w:r w:rsidRPr="00B92EA6">
        <w:rPr>
          <w:rFonts w:ascii="Avenir Next" w:hAnsi="Avenir Next"/>
          <w:color w:val="002060"/>
          <w:sz w:val="20"/>
          <w:szCs w:val="20"/>
        </w:rPr>
        <w:t xml:space="preserve">’s measures to prevent radicalisation are set out in other </w:t>
      </w:r>
      <w:r w:rsidR="00C74313">
        <w:rPr>
          <w:rFonts w:ascii="Avenir Next" w:hAnsi="Avenir Next"/>
          <w:color w:val="002060"/>
          <w:sz w:val="20"/>
          <w:szCs w:val="20"/>
        </w:rPr>
        <w:t>academy</w:t>
      </w:r>
      <w:r w:rsidRPr="00B92EA6">
        <w:rPr>
          <w:rFonts w:ascii="Avenir Next" w:hAnsi="Avenir Next"/>
          <w:color w:val="002060"/>
          <w:sz w:val="20"/>
          <w:szCs w:val="20"/>
        </w:rPr>
        <w:t xml:space="preserve"> policies and procedures</w:t>
      </w:r>
      <w:r w:rsidR="00EA75AE">
        <w:rPr>
          <w:rFonts w:ascii="Avenir Next" w:hAnsi="Avenir Next"/>
          <w:color w:val="002060"/>
          <w:sz w:val="20"/>
          <w:szCs w:val="20"/>
        </w:rPr>
        <w:t xml:space="preserve"> </w:t>
      </w:r>
    </w:p>
    <w:p w14:paraId="22B59F2A" w14:textId="77777777" w:rsidR="00B762B5" w:rsidRPr="00B92EA6" w:rsidRDefault="00B762B5" w:rsidP="00B762B5">
      <w:pPr>
        <w:spacing w:before="240" w:after="120"/>
        <w:rPr>
          <w:rFonts w:ascii="Avenir Next" w:hAnsi="Avenir Next"/>
          <w:color w:val="002060"/>
          <w:sz w:val="20"/>
          <w:szCs w:val="20"/>
        </w:rPr>
      </w:pPr>
      <w:r w:rsidRPr="00B92EA6">
        <w:rPr>
          <w:rFonts w:ascii="Avenir Next" w:hAnsi="Avenir Next"/>
          <w:b/>
          <w:bCs/>
          <w:color w:val="002060"/>
          <w:sz w:val="20"/>
          <w:szCs w:val="20"/>
        </w:rPr>
        <w:t>Harmful sexual behaviour, sexual violence and sexual harassment between children in schools</w:t>
      </w:r>
    </w:p>
    <w:p w14:paraId="2CA7CFAC" w14:textId="6E1DCE9A"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The </w:t>
      </w:r>
      <w:r w:rsidR="00C74313">
        <w:rPr>
          <w:rFonts w:ascii="Avenir Next" w:hAnsi="Avenir Next"/>
          <w:color w:val="002060"/>
          <w:sz w:val="20"/>
          <w:szCs w:val="20"/>
        </w:rPr>
        <w:t>academy</w:t>
      </w:r>
      <w:r w:rsidRPr="00B92EA6">
        <w:rPr>
          <w:rFonts w:ascii="Avenir Next" w:hAnsi="Avenir Next"/>
          <w:color w:val="002060"/>
          <w:sz w:val="20"/>
          <w:szCs w:val="20"/>
        </w:rPr>
        <w:t xml:space="preserve"> will respond to all signs, reports and concerns of harmful sexual behaviour (HSB), child-on-child sexual harassment and sexual violence. This includes incidents occurring outside of the </w:t>
      </w:r>
      <w:r w:rsidR="00C74313">
        <w:rPr>
          <w:rFonts w:ascii="Avenir Next" w:hAnsi="Avenir Next"/>
          <w:color w:val="002060"/>
          <w:sz w:val="20"/>
          <w:szCs w:val="20"/>
        </w:rPr>
        <w:t>academy</w:t>
      </w:r>
      <w:r w:rsidRPr="00B92EA6">
        <w:rPr>
          <w:rFonts w:ascii="Avenir Next" w:hAnsi="Avenir Next"/>
          <w:color w:val="002060"/>
          <w:sz w:val="20"/>
          <w:szCs w:val="20"/>
        </w:rPr>
        <w:t xml:space="preserve"> premises, and/or online.</w:t>
      </w:r>
    </w:p>
    <w:p w14:paraId="3CD6C2EA"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Sexual violence refers to specific sexual offences under the Sexual Offences Act 2003 involving:</w:t>
      </w:r>
    </w:p>
    <w:p w14:paraId="16006526" w14:textId="77777777" w:rsidR="00B762B5" w:rsidRPr="00B92EA6" w:rsidRDefault="00B762B5">
      <w:pPr>
        <w:numPr>
          <w:ilvl w:val="0"/>
          <w:numId w:val="108"/>
        </w:numPr>
        <w:spacing w:after="120"/>
        <w:ind w:left="340" w:hanging="282"/>
        <w:rPr>
          <w:rFonts w:ascii="Avenir Next" w:hAnsi="Avenir Next"/>
          <w:color w:val="002060"/>
          <w:sz w:val="20"/>
          <w:szCs w:val="20"/>
        </w:rPr>
      </w:pPr>
      <w:r w:rsidRPr="00B92EA6">
        <w:rPr>
          <w:rFonts w:ascii="Avenir Next" w:hAnsi="Avenir Next"/>
          <w:color w:val="002060"/>
          <w:sz w:val="20"/>
          <w:szCs w:val="20"/>
        </w:rPr>
        <w:t>Rape: A person (A) commits an offence of rape if: he intentionally penetrates the vagina, anus or mouth of another person (B) with his penis, B does not consent to the penetration, and A does not reasonably believe that B consents</w:t>
      </w:r>
    </w:p>
    <w:p w14:paraId="283529FD" w14:textId="77777777" w:rsidR="00B762B5" w:rsidRPr="00B92EA6" w:rsidRDefault="00B762B5">
      <w:pPr>
        <w:numPr>
          <w:ilvl w:val="0"/>
          <w:numId w:val="108"/>
        </w:numPr>
        <w:spacing w:after="120"/>
        <w:ind w:left="340" w:hanging="282"/>
        <w:rPr>
          <w:rFonts w:ascii="Avenir Next" w:hAnsi="Avenir Next"/>
          <w:color w:val="002060"/>
          <w:sz w:val="20"/>
          <w:szCs w:val="20"/>
        </w:rPr>
      </w:pPr>
      <w:r w:rsidRPr="00B92EA6">
        <w:rPr>
          <w:rFonts w:ascii="Avenir Next" w:hAnsi="Avenir Next"/>
          <w:color w:val="002060"/>
          <w:sz w:val="20"/>
          <w:szCs w:val="20"/>
        </w:rPr>
        <w:t>Assault by penetration: A person (A) commits an offence if: s/he intentionally penetrates the vagina or anus of another person (B) with a part of her/his body or anything else, the penetration is sexual, B does not consent to the penetration, and A does not reasonably believe that B consents</w:t>
      </w:r>
    </w:p>
    <w:p w14:paraId="1A9897D1" w14:textId="77777777" w:rsidR="00B762B5" w:rsidRPr="00B92EA6" w:rsidRDefault="00B762B5">
      <w:pPr>
        <w:numPr>
          <w:ilvl w:val="0"/>
          <w:numId w:val="108"/>
        </w:numPr>
        <w:spacing w:after="120"/>
        <w:ind w:left="340" w:hanging="282"/>
        <w:rPr>
          <w:rFonts w:ascii="Avenir Next" w:hAnsi="Avenir Next"/>
          <w:color w:val="002060"/>
          <w:sz w:val="20"/>
          <w:szCs w:val="20"/>
        </w:rPr>
      </w:pPr>
      <w:r w:rsidRPr="00B92EA6">
        <w:rPr>
          <w:rFonts w:ascii="Avenir Next" w:hAnsi="Avenir Next"/>
          <w:color w:val="002060"/>
          <w:sz w:val="20"/>
          <w:szCs w:val="20"/>
        </w:rPr>
        <w:t>Sexual assault: A person (A) commits an offence of sexual assault if: s/he intentionally touches another person (B), the touching is sexual, B does not consent to the touching, and A does not reasonably believe that B consents. Sexual assault covers a very wide range of behaviour so a single act of kissing someone without consent or touching someone’s bottom/breasts/genitalia without consent, can still constitute sexual assault)</w:t>
      </w:r>
    </w:p>
    <w:p w14:paraId="6B04FCA6" w14:textId="77777777" w:rsidR="00B762B5" w:rsidRPr="00B92EA6" w:rsidRDefault="00B762B5">
      <w:pPr>
        <w:numPr>
          <w:ilvl w:val="0"/>
          <w:numId w:val="108"/>
        </w:numPr>
        <w:spacing w:after="120"/>
        <w:ind w:left="340" w:hanging="282"/>
        <w:rPr>
          <w:rFonts w:ascii="Avenir Next" w:hAnsi="Avenir Next"/>
          <w:color w:val="002060"/>
          <w:sz w:val="20"/>
          <w:szCs w:val="20"/>
        </w:rPr>
      </w:pPr>
      <w:r w:rsidRPr="00B92EA6">
        <w:rPr>
          <w:rFonts w:ascii="Avenir Next" w:hAnsi="Avenir Next"/>
          <w:color w:val="002060"/>
          <w:sz w:val="20"/>
          <w:szCs w:val="20"/>
        </w:rPr>
        <w:t>Causing someone to engage in sexual activity without consent: A person (A) commits an offence if: s/he intentionally causes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395D5056" w14:textId="080772C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Consent is about having the freedom and capacity to choose. Consent to sexual activity may be given to one sort of sexual activity but not </w:t>
      </w:r>
      <w:r w:rsidR="00EA75AE" w:rsidRPr="00B92EA6">
        <w:rPr>
          <w:rFonts w:ascii="Avenir Next" w:hAnsi="Avenir Next"/>
          <w:color w:val="002060"/>
          <w:sz w:val="20"/>
          <w:szCs w:val="20"/>
        </w:rPr>
        <w:t>another and</w:t>
      </w:r>
      <w:r w:rsidRPr="00B92EA6">
        <w:rPr>
          <w:rFonts w:ascii="Avenir Next" w:hAnsi="Avenir Next"/>
          <w:color w:val="002060"/>
          <w:sz w:val="20"/>
          <w:szCs w:val="20"/>
        </w:rPr>
        <w:t xml:space="preserve"> can be withdrawn at any time during sexual activity, and each time activity occurs. A child under the age of 13 can never consent to any sexual activity, the age of consent is 16, and sexual intercourse without consent is rape.</w:t>
      </w:r>
    </w:p>
    <w:p w14:paraId="4BDFB999"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HSB can occur:</w:t>
      </w:r>
    </w:p>
    <w:p w14:paraId="60E011EC" w14:textId="77777777" w:rsidR="00B762B5" w:rsidRPr="00B92EA6" w:rsidRDefault="00B762B5">
      <w:pPr>
        <w:numPr>
          <w:ilvl w:val="0"/>
          <w:numId w:val="109"/>
        </w:numPr>
        <w:spacing w:after="120"/>
        <w:ind w:left="340" w:hanging="282"/>
        <w:rPr>
          <w:rFonts w:ascii="Avenir Next" w:hAnsi="Avenir Next"/>
          <w:color w:val="002060"/>
          <w:sz w:val="20"/>
          <w:szCs w:val="20"/>
        </w:rPr>
      </w:pPr>
      <w:r w:rsidRPr="00B92EA6">
        <w:rPr>
          <w:rFonts w:ascii="Avenir Next" w:hAnsi="Avenir Next"/>
          <w:color w:val="002060"/>
          <w:sz w:val="20"/>
          <w:szCs w:val="20"/>
        </w:rPr>
        <w:t>Between 2 children of any age and sex</w:t>
      </w:r>
    </w:p>
    <w:p w14:paraId="0F1C87CB" w14:textId="77777777" w:rsidR="00B762B5" w:rsidRPr="00B92EA6" w:rsidRDefault="00B762B5">
      <w:pPr>
        <w:numPr>
          <w:ilvl w:val="0"/>
          <w:numId w:val="109"/>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Through a group of children sexually assaulting or sexually harassing a single child or group of children </w:t>
      </w:r>
    </w:p>
    <w:p w14:paraId="5492304A" w14:textId="77777777" w:rsidR="00B762B5" w:rsidRPr="00B92EA6" w:rsidRDefault="00B762B5">
      <w:pPr>
        <w:numPr>
          <w:ilvl w:val="0"/>
          <w:numId w:val="109"/>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Online and face to face (both physically and verbally) </w:t>
      </w:r>
    </w:p>
    <w:p w14:paraId="075373E8"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HSB exists on a continuum and may escalate into sexual harassment or sexual violence. It can occur online or face-to-face (both physically and verbally) and is never acceptable. Sexual violence and sexual harassment may overlap.</w:t>
      </w:r>
    </w:p>
    <w:p w14:paraId="279249C6" w14:textId="7A046C96"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lastRenderedPageBreak/>
        <w:t xml:space="preserve">Children who are victims of HSB, sexual violence and sexual harassment will likely find the experience distressing. This will, </w:t>
      </w:r>
      <w:proofErr w:type="gramStart"/>
      <w:r w:rsidRPr="00B92EA6">
        <w:rPr>
          <w:rFonts w:ascii="Avenir Next" w:hAnsi="Avenir Next"/>
          <w:color w:val="002060"/>
          <w:sz w:val="20"/>
          <w:szCs w:val="20"/>
        </w:rPr>
        <w:t>in all likelihood</w:t>
      </w:r>
      <w:proofErr w:type="gramEnd"/>
      <w:r w:rsidRPr="00B92EA6">
        <w:rPr>
          <w:rFonts w:ascii="Avenir Next" w:hAnsi="Avenir Next"/>
          <w:color w:val="002060"/>
          <w:sz w:val="20"/>
          <w:szCs w:val="20"/>
        </w:rPr>
        <w:t xml:space="preserve">, adversely affect their educational attainment and will be exacerbated if the alleged perpetrator(s) attends the same </w:t>
      </w:r>
      <w:r w:rsidR="00C74313">
        <w:rPr>
          <w:rFonts w:ascii="Avenir Next" w:hAnsi="Avenir Next"/>
          <w:color w:val="002060"/>
          <w:sz w:val="20"/>
          <w:szCs w:val="20"/>
        </w:rPr>
        <w:t>academy</w:t>
      </w:r>
      <w:r w:rsidRPr="00B92EA6">
        <w:rPr>
          <w:rFonts w:ascii="Avenir Next" w:hAnsi="Avenir Next"/>
          <w:color w:val="002060"/>
          <w:sz w:val="20"/>
          <w:szCs w:val="20"/>
        </w:rPr>
        <w:t xml:space="preserve">. </w:t>
      </w:r>
    </w:p>
    <w:p w14:paraId="3224F723"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If a victim reports an incident, it is essential that staff make sure they are reassured that they are being taken seriously and that they will be supported and kept safe. A victim should never be given the impression that they are creating a problem by reporting any form of abuse or neglect. Nor should a victim ever be made to feel ashamed for making a report. </w:t>
      </w:r>
    </w:p>
    <w:p w14:paraId="4F29DB1F"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When supporting victims, staff will:</w:t>
      </w:r>
    </w:p>
    <w:p w14:paraId="13C81333" w14:textId="77777777" w:rsidR="00B762B5" w:rsidRPr="00B92EA6" w:rsidRDefault="00B762B5">
      <w:pPr>
        <w:numPr>
          <w:ilvl w:val="0"/>
          <w:numId w:val="110"/>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Reassure victims that the law on child-on-child abuse is there to protect them, not criminalise them </w:t>
      </w:r>
    </w:p>
    <w:p w14:paraId="7D954452" w14:textId="77777777" w:rsidR="00B762B5" w:rsidRPr="00B92EA6" w:rsidRDefault="00B762B5">
      <w:pPr>
        <w:numPr>
          <w:ilvl w:val="0"/>
          <w:numId w:val="110"/>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Regularly review decisions and actions, and update policies with lessons learnt </w:t>
      </w:r>
    </w:p>
    <w:p w14:paraId="626AF1DA" w14:textId="77777777" w:rsidR="00B762B5" w:rsidRPr="00B92EA6" w:rsidRDefault="00B762B5">
      <w:pPr>
        <w:numPr>
          <w:ilvl w:val="0"/>
          <w:numId w:val="110"/>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Look out for potential patterns of concerning, problematic or inappropriate behaviour, and decide on a course of action where we identify any patterns </w:t>
      </w:r>
    </w:p>
    <w:p w14:paraId="3BCD1FF9" w14:textId="5FC34330" w:rsidR="00B762B5" w:rsidRPr="00B92EA6" w:rsidRDefault="00B762B5">
      <w:pPr>
        <w:numPr>
          <w:ilvl w:val="0"/>
          <w:numId w:val="110"/>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Consider if there are wider cultural issues within the </w:t>
      </w:r>
      <w:r w:rsidR="00C74313">
        <w:rPr>
          <w:rFonts w:ascii="Avenir Next" w:hAnsi="Avenir Next"/>
          <w:color w:val="002060"/>
          <w:sz w:val="20"/>
          <w:szCs w:val="20"/>
        </w:rPr>
        <w:t>academy</w:t>
      </w:r>
      <w:r w:rsidRPr="00B92EA6">
        <w:rPr>
          <w:rFonts w:ascii="Avenir Next" w:hAnsi="Avenir Next"/>
          <w:color w:val="002060"/>
          <w:sz w:val="20"/>
          <w:szCs w:val="20"/>
        </w:rPr>
        <w:t xml:space="preserve"> that enabled inappropriate behaviour to occur and whether revising policies and/or providing extra staff training could minimise the risk of it happening again </w:t>
      </w:r>
    </w:p>
    <w:p w14:paraId="47505CE3" w14:textId="77777777" w:rsidR="00B762B5" w:rsidRPr="00B92EA6" w:rsidRDefault="00B762B5">
      <w:pPr>
        <w:numPr>
          <w:ilvl w:val="0"/>
          <w:numId w:val="110"/>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Remain alert to the possible challenges of detecting signs that a child has experienced sexual violence, and show sensitivity to their needs </w:t>
      </w:r>
    </w:p>
    <w:p w14:paraId="71084A9A"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Some groups are potentially more at risk. Evidence shows that girls, children with SEN and/or disabilities, and lesbian, gay and bisexual children, or children questioning their gender are at greater risk. </w:t>
      </w:r>
    </w:p>
    <w:p w14:paraId="6622E37D"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Staff should be aware of the importance of: </w:t>
      </w:r>
    </w:p>
    <w:p w14:paraId="637E21AD" w14:textId="77777777" w:rsidR="00B762B5" w:rsidRPr="00B92EA6" w:rsidRDefault="00B762B5">
      <w:pPr>
        <w:numPr>
          <w:ilvl w:val="0"/>
          <w:numId w:val="111"/>
        </w:numPr>
        <w:spacing w:after="120"/>
        <w:ind w:left="340" w:hanging="282"/>
        <w:rPr>
          <w:rFonts w:ascii="Avenir Next" w:hAnsi="Avenir Next"/>
          <w:color w:val="002060"/>
          <w:sz w:val="20"/>
          <w:szCs w:val="20"/>
        </w:rPr>
      </w:pPr>
      <w:r w:rsidRPr="00B92EA6">
        <w:rPr>
          <w:rFonts w:ascii="Avenir Next" w:hAnsi="Avenir Next"/>
          <w:color w:val="002060"/>
          <w:sz w:val="20"/>
          <w:szCs w:val="20"/>
        </w:rPr>
        <w:t>Challenging inappropriate behaviours</w:t>
      </w:r>
    </w:p>
    <w:p w14:paraId="78DEDFEE" w14:textId="77777777" w:rsidR="00B762B5" w:rsidRPr="00B92EA6" w:rsidRDefault="00B762B5">
      <w:pPr>
        <w:numPr>
          <w:ilvl w:val="0"/>
          <w:numId w:val="111"/>
        </w:numPr>
        <w:spacing w:after="120"/>
        <w:ind w:left="340" w:hanging="282"/>
        <w:rPr>
          <w:rFonts w:ascii="Avenir Next" w:hAnsi="Avenir Next"/>
          <w:color w:val="002060"/>
          <w:sz w:val="20"/>
          <w:szCs w:val="20"/>
        </w:rPr>
      </w:pPr>
      <w:r w:rsidRPr="00B92EA6">
        <w:rPr>
          <w:rFonts w:ascii="Avenir Next" w:hAnsi="Avenir Next"/>
          <w:color w:val="002060"/>
          <w:sz w:val="20"/>
          <w:szCs w:val="20"/>
        </w:rPr>
        <w:t>Making clear that sexual violence and sexual harassment is not acceptable, will never be tolerated and is not an inevitable part of growing up</w:t>
      </w:r>
    </w:p>
    <w:p w14:paraId="1941B7DB" w14:textId="77777777" w:rsidR="00B762B5" w:rsidRPr="00B92EA6" w:rsidRDefault="00B762B5">
      <w:pPr>
        <w:numPr>
          <w:ilvl w:val="0"/>
          <w:numId w:val="111"/>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Challenging physical behaviours (potentially criminal in nature), such as grabbing bottoms, breasts and genitalia, pulling down trousers, flicking bras and </w:t>
      </w:r>
      <w:proofErr w:type="gramStart"/>
      <w:r w:rsidRPr="00B92EA6">
        <w:rPr>
          <w:rFonts w:ascii="Avenir Next" w:hAnsi="Avenir Next"/>
          <w:color w:val="002060"/>
          <w:sz w:val="20"/>
          <w:szCs w:val="20"/>
        </w:rPr>
        <w:t>lifting up</w:t>
      </w:r>
      <w:proofErr w:type="gramEnd"/>
      <w:r w:rsidRPr="00B92EA6">
        <w:rPr>
          <w:rFonts w:ascii="Avenir Next" w:hAnsi="Avenir Next"/>
          <w:color w:val="002060"/>
          <w:sz w:val="20"/>
          <w:szCs w:val="20"/>
        </w:rPr>
        <w:t xml:space="preserve"> skirts. Dismissing or tolerating such behaviours risks normalising them</w:t>
      </w:r>
    </w:p>
    <w:p w14:paraId="093712EC" w14:textId="77777777" w:rsidR="00B762B5" w:rsidRPr="00B92EA6" w:rsidRDefault="00B762B5">
      <w:pPr>
        <w:numPr>
          <w:ilvl w:val="0"/>
          <w:numId w:val="111"/>
        </w:numPr>
        <w:spacing w:after="120"/>
        <w:ind w:left="340" w:hanging="282"/>
        <w:rPr>
          <w:rFonts w:ascii="Avenir Next" w:hAnsi="Avenir Next"/>
          <w:color w:val="002060"/>
          <w:sz w:val="20"/>
          <w:szCs w:val="20"/>
        </w:rPr>
      </w:pPr>
      <w:r w:rsidRPr="00B92EA6">
        <w:rPr>
          <w:rFonts w:ascii="Avenir Next" w:hAnsi="Avenir Next"/>
          <w:color w:val="002060"/>
          <w:sz w:val="20"/>
          <w:szCs w:val="20"/>
        </w:rPr>
        <w:t>Recognising the intersection of misogyny/misandry and harmful sexual behaviour. It’s important not to dismiss issues that may seem minor at first, such as derogatory language, as behaviours can escalate into more severe forms of child-on-child abuse</w:t>
      </w:r>
    </w:p>
    <w:p w14:paraId="6E117563" w14:textId="77777777" w:rsidR="00B762B5" w:rsidRPr="00B92EA6" w:rsidRDefault="00B762B5" w:rsidP="00B762B5">
      <w:pPr>
        <w:spacing w:before="240" w:after="120"/>
        <w:rPr>
          <w:rFonts w:ascii="Avenir Next" w:hAnsi="Avenir Next"/>
          <w:color w:val="002060"/>
          <w:sz w:val="20"/>
          <w:szCs w:val="20"/>
        </w:rPr>
      </w:pPr>
      <w:r w:rsidRPr="00B92EA6">
        <w:rPr>
          <w:rFonts w:ascii="Avenir Next" w:hAnsi="Avenir Next"/>
          <w:b/>
          <w:bCs/>
          <w:color w:val="002060"/>
          <w:sz w:val="20"/>
          <w:szCs w:val="20"/>
        </w:rPr>
        <w:t xml:space="preserve">Serious violence </w:t>
      </w:r>
    </w:p>
    <w:p w14:paraId="2ED136E0"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Serious violence is a continuing safeguarding concern which may involve:</w:t>
      </w:r>
    </w:p>
    <w:p w14:paraId="2B32F609" w14:textId="77777777" w:rsidR="00B762B5" w:rsidRPr="00B92EA6" w:rsidRDefault="00B762B5">
      <w:pPr>
        <w:numPr>
          <w:ilvl w:val="0"/>
          <w:numId w:val="112"/>
        </w:numPr>
        <w:spacing w:after="120"/>
        <w:ind w:left="340" w:hanging="282"/>
        <w:rPr>
          <w:rFonts w:ascii="Avenir Next" w:hAnsi="Avenir Next"/>
          <w:color w:val="002060"/>
          <w:sz w:val="20"/>
          <w:szCs w:val="20"/>
        </w:rPr>
      </w:pPr>
      <w:r w:rsidRPr="00B92EA6">
        <w:rPr>
          <w:rFonts w:ascii="Avenir Next" w:hAnsi="Avenir Next"/>
          <w:color w:val="002060"/>
          <w:sz w:val="20"/>
          <w:szCs w:val="20"/>
        </w:rPr>
        <w:t>Physical assault</w:t>
      </w:r>
    </w:p>
    <w:p w14:paraId="5D1575C2" w14:textId="77777777" w:rsidR="00B762B5" w:rsidRPr="00B92EA6" w:rsidRDefault="00B762B5">
      <w:pPr>
        <w:numPr>
          <w:ilvl w:val="0"/>
          <w:numId w:val="112"/>
        </w:numPr>
        <w:spacing w:after="120"/>
        <w:ind w:left="340" w:hanging="282"/>
        <w:rPr>
          <w:rFonts w:ascii="Avenir Next" w:hAnsi="Avenir Next"/>
          <w:color w:val="002060"/>
          <w:sz w:val="20"/>
          <w:szCs w:val="20"/>
        </w:rPr>
      </w:pPr>
      <w:r w:rsidRPr="00B92EA6">
        <w:rPr>
          <w:rFonts w:ascii="Avenir Next" w:hAnsi="Avenir Next"/>
          <w:color w:val="002060"/>
          <w:sz w:val="20"/>
          <w:szCs w:val="20"/>
        </w:rPr>
        <w:t>Carrying, threatening with or using weapons (often in the context of peer conflict or bullying)</w:t>
      </w:r>
    </w:p>
    <w:p w14:paraId="1B53800D" w14:textId="77777777" w:rsidR="00B762B5" w:rsidRPr="00B92EA6" w:rsidRDefault="00B762B5">
      <w:pPr>
        <w:numPr>
          <w:ilvl w:val="0"/>
          <w:numId w:val="112"/>
        </w:numPr>
        <w:spacing w:after="120"/>
        <w:ind w:left="340" w:hanging="282"/>
        <w:rPr>
          <w:rFonts w:ascii="Avenir Next" w:hAnsi="Avenir Next"/>
          <w:color w:val="002060"/>
          <w:sz w:val="20"/>
          <w:szCs w:val="20"/>
        </w:rPr>
      </w:pPr>
      <w:r w:rsidRPr="00B92EA6">
        <w:rPr>
          <w:rFonts w:ascii="Avenir Next" w:hAnsi="Avenir Next"/>
          <w:color w:val="002060"/>
          <w:sz w:val="20"/>
          <w:szCs w:val="20"/>
        </w:rPr>
        <w:t>Criminal exploitation</w:t>
      </w:r>
    </w:p>
    <w:p w14:paraId="6D642DC4"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Indicators which may signal that a child is at risk from, or involved with, serious violent crime may include:</w:t>
      </w:r>
    </w:p>
    <w:p w14:paraId="373C9723" w14:textId="77777777" w:rsidR="00B762B5" w:rsidRPr="00B92EA6" w:rsidRDefault="00B762B5">
      <w:pPr>
        <w:numPr>
          <w:ilvl w:val="0"/>
          <w:numId w:val="113"/>
        </w:numPr>
        <w:spacing w:after="120"/>
        <w:ind w:left="340" w:hanging="282"/>
        <w:rPr>
          <w:rFonts w:ascii="Avenir Next" w:hAnsi="Avenir Next"/>
          <w:color w:val="002060"/>
          <w:sz w:val="20"/>
          <w:szCs w:val="20"/>
        </w:rPr>
      </w:pPr>
      <w:r w:rsidRPr="00B92EA6">
        <w:rPr>
          <w:rFonts w:ascii="Avenir Next" w:hAnsi="Avenir Next"/>
          <w:color w:val="002060"/>
          <w:sz w:val="20"/>
          <w:szCs w:val="20"/>
        </w:rPr>
        <w:t>Increased absence from school</w:t>
      </w:r>
    </w:p>
    <w:p w14:paraId="2A7EF8F3" w14:textId="77777777" w:rsidR="00B762B5" w:rsidRPr="00B92EA6" w:rsidRDefault="00B762B5">
      <w:pPr>
        <w:numPr>
          <w:ilvl w:val="0"/>
          <w:numId w:val="113"/>
        </w:numPr>
        <w:spacing w:after="120"/>
        <w:ind w:left="340" w:hanging="282"/>
        <w:rPr>
          <w:rFonts w:ascii="Avenir Next" w:hAnsi="Avenir Next"/>
          <w:color w:val="002060"/>
          <w:sz w:val="20"/>
          <w:szCs w:val="20"/>
        </w:rPr>
      </w:pPr>
      <w:r w:rsidRPr="00B92EA6">
        <w:rPr>
          <w:rFonts w:ascii="Avenir Next" w:hAnsi="Avenir Next"/>
          <w:color w:val="002060"/>
          <w:sz w:val="20"/>
          <w:szCs w:val="20"/>
        </w:rPr>
        <w:t>Change in friendships or relationships with older individuals or groups</w:t>
      </w:r>
    </w:p>
    <w:p w14:paraId="642156F2" w14:textId="77777777" w:rsidR="00B762B5" w:rsidRPr="00B92EA6" w:rsidRDefault="00B762B5">
      <w:pPr>
        <w:numPr>
          <w:ilvl w:val="0"/>
          <w:numId w:val="113"/>
        </w:numPr>
        <w:spacing w:after="120"/>
        <w:ind w:left="340" w:hanging="282"/>
        <w:rPr>
          <w:rFonts w:ascii="Avenir Next" w:hAnsi="Avenir Next"/>
          <w:color w:val="002060"/>
          <w:sz w:val="20"/>
          <w:szCs w:val="20"/>
        </w:rPr>
      </w:pPr>
      <w:r w:rsidRPr="00B92EA6">
        <w:rPr>
          <w:rFonts w:ascii="Avenir Next" w:hAnsi="Avenir Next"/>
          <w:color w:val="002060"/>
          <w:sz w:val="20"/>
          <w:szCs w:val="20"/>
        </w:rPr>
        <w:lastRenderedPageBreak/>
        <w:t>Significant decline in performance</w:t>
      </w:r>
    </w:p>
    <w:p w14:paraId="6E11657E" w14:textId="77777777" w:rsidR="00B762B5" w:rsidRPr="00B92EA6" w:rsidRDefault="00B762B5">
      <w:pPr>
        <w:numPr>
          <w:ilvl w:val="0"/>
          <w:numId w:val="113"/>
        </w:numPr>
        <w:spacing w:after="120"/>
        <w:ind w:left="340" w:hanging="282"/>
        <w:rPr>
          <w:rFonts w:ascii="Avenir Next" w:hAnsi="Avenir Next"/>
          <w:color w:val="002060"/>
          <w:sz w:val="20"/>
          <w:szCs w:val="20"/>
        </w:rPr>
      </w:pPr>
      <w:r w:rsidRPr="00B92EA6">
        <w:rPr>
          <w:rFonts w:ascii="Avenir Next" w:hAnsi="Avenir Next"/>
          <w:color w:val="002060"/>
          <w:sz w:val="20"/>
          <w:szCs w:val="20"/>
        </w:rPr>
        <w:t>Signs of self-harm or a significant change in wellbeing</w:t>
      </w:r>
    </w:p>
    <w:p w14:paraId="2C6F7BF9" w14:textId="77777777" w:rsidR="00B762B5" w:rsidRPr="00B92EA6" w:rsidRDefault="00B762B5">
      <w:pPr>
        <w:numPr>
          <w:ilvl w:val="0"/>
          <w:numId w:val="113"/>
        </w:numPr>
        <w:spacing w:after="120"/>
        <w:ind w:left="340" w:hanging="282"/>
        <w:rPr>
          <w:rFonts w:ascii="Avenir Next" w:hAnsi="Avenir Next"/>
          <w:color w:val="002060"/>
          <w:sz w:val="20"/>
          <w:szCs w:val="20"/>
        </w:rPr>
      </w:pPr>
      <w:r w:rsidRPr="00B92EA6">
        <w:rPr>
          <w:rFonts w:ascii="Avenir Next" w:hAnsi="Avenir Next"/>
          <w:color w:val="002060"/>
          <w:sz w:val="20"/>
          <w:szCs w:val="20"/>
        </w:rPr>
        <w:t>Signs of assault or unexplained injuries</w:t>
      </w:r>
    </w:p>
    <w:p w14:paraId="4BF3DA32" w14:textId="77777777" w:rsidR="00B762B5" w:rsidRPr="00B92EA6" w:rsidRDefault="00B762B5">
      <w:pPr>
        <w:numPr>
          <w:ilvl w:val="0"/>
          <w:numId w:val="113"/>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Unexplained gifts or new possessions (this could indicate that the child has been approached by, or is involved with, individuals associated with criminal networks or gangs and may be at risk of criminal exploitation (see above)) </w:t>
      </w:r>
    </w:p>
    <w:p w14:paraId="650688BA"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Risk factors which increase the likelihood of involvement in serious violence include:</w:t>
      </w:r>
    </w:p>
    <w:p w14:paraId="46B83C3C" w14:textId="77777777" w:rsidR="00B762B5" w:rsidRPr="00B92EA6" w:rsidRDefault="00B762B5">
      <w:pPr>
        <w:numPr>
          <w:ilvl w:val="0"/>
          <w:numId w:val="114"/>
        </w:numPr>
        <w:spacing w:after="120"/>
        <w:ind w:left="340" w:hanging="282"/>
        <w:rPr>
          <w:rFonts w:ascii="Avenir Next" w:hAnsi="Avenir Next"/>
          <w:color w:val="002060"/>
          <w:sz w:val="20"/>
          <w:szCs w:val="20"/>
        </w:rPr>
      </w:pPr>
      <w:r w:rsidRPr="00B92EA6">
        <w:rPr>
          <w:rFonts w:ascii="Avenir Next" w:hAnsi="Avenir Next"/>
          <w:color w:val="002060"/>
          <w:sz w:val="20"/>
          <w:szCs w:val="20"/>
        </w:rPr>
        <w:t>Having been frequently absent, suspended, spent time in alternative provision, or permanently excluded from school</w:t>
      </w:r>
    </w:p>
    <w:p w14:paraId="24EB9C85" w14:textId="77777777" w:rsidR="00B762B5" w:rsidRPr="00B92EA6" w:rsidRDefault="00B762B5">
      <w:pPr>
        <w:numPr>
          <w:ilvl w:val="0"/>
          <w:numId w:val="114"/>
        </w:numPr>
        <w:spacing w:after="120"/>
        <w:ind w:left="340" w:hanging="282"/>
        <w:rPr>
          <w:rFonts w:ascii="Avenir Next" w:hAnsi="Avenir Next"/>
          <w:color w:val="002060"/>
          <w:sz w:val="20"/>
          <w:szCs w:val="20"/>
        </w:rPr>
      </w:pPr>
      <w:r w:rsidRPr="00B92EA6">
        <w:rPr>
          <w:rFonts w:ascii="Avenir Next" w:hAnsi="Avenir Next"/>
          <w:color w:val="002060"/>
          <w:sz w:val="20"/>
          <w:szCs w:val="20"/>
        </w:rPr>
        <w:t>Having been involved in offending, such as theft or robbery</w:t>
      </w:r>
    </w:p>
    <w:p w14:paraId="7DE0622B" w14:textId="77777777" w:rsidR="00B762B5" w:rsidRPr="00B92EA6" w:rsidRDefault="00B762B5">
      <w:pPr>
        <w:numPr>
          <w:ilvl w:val="0"/>
          <w:numId w:val="115"/>
        </w:numPr>
        <w:spacing w:after="120"/>
        <w:ind w:left="340" w:hanging="282"/>
        <w:rPr>
          <w:rFonts w:ascii="Avenir Next" w:hAnsi="Avenir Next"/>
          <w:color w:val="002060"/>
          <w:sz w:val="20"/>
          <w:szCs w:val="20"/>
        </w:rPr>
      </w:pPr>
      <w:r w:rsidRPr="00B92EA6">
        <w:rPr>
          <w:rFonts w:ascii="Avenir Next" w:hAnsi="Avenir Next"/>
          <w:color w:val="002060"/>
          <w:sz w:val="20"/>
          <w:szCs w:val="20"/>
        </w:rPr>
        <w:t>Being male</w:t>
      </w:r>
    </w:p>
    <w:p w14:paraId="2423133E" w14:textId="77777777" w:rsidR="00B762B5" w:rsidRPr="00B92EA6" w:rsidRDefault="00B762B5">
      <w:pPr>
        <w:numPr>
          <w:ilvl w:val="0"/>
          <w:numId w:val="115"/>
        </w:numPr>
        <w:spacing w:after="120"/>
        <w:ind w:left="340" w:hanging="282"/>
        <w:rPr>
          <w:rFonts w:ascii="Avenir Next" w:hAnsi="Avenir Next"/>
          <w:color w:val="002060"/>
          <w:sz w:val="20"/>
          <w:szCs w:val="20"/>
        </w:rPr>
      </w:pPr>
      <w:r w:rsidRPr="00B92EA6">
        <w:rPr>
          <w:rFonts w:ascii="Avenir Next" w:hAnsi="Avenir Next"/>
          <w:color w:val="002060"/>
          <w:sz w:val="20"/>
          <w:szCs w:val="20"/>
        </w:rPr>
        <w:t>Having experienced child maltreatment</w:t>
      </w:r>
    </w:p>
    <w:p w14:paraId="70A60285" w14:textId="77777777" w:rsidR="00B762B5" w:rsidRPr="00B92EA6" w:rsidRDefault="00B762B5">
      <w:pPr>
        <w:numPr>
          <w:ilvl w:val="0"/>
          <w:numId w:val="115"/>
        </w:numPr>
        <w:spacing w:after="120"/>
        <w:ind w:left="340" w:hanging="282"/>
        <w:rPr>
          <w:rFonts w:ascii="Avenir Next" w:hAnsi="Avenir Next"/>
          <w:color w:val="002060"/>
          <w:sz w:val="20"/>
          <w:szCs w:val="20"/>
        </w:rPr>
      </w:pPr>
      <w:r w:rsidRPr="00B92EA6">
        <w:rPr>
          <w:rFonts w:ascii="Avenir Next" w:hAnsi="Avenir Next"/>
          <w:color w:val="002060"/>
          <w:sz w:val="20"/>
          <w:szCs w:val="20"/>
        </w:rPr>
        <w:t>Having used drugs or alcohol in early adolescence</w:t>
      </w:r>
    </w:p>
    <w:p w14:paraId="2BBB8FB8" w14:textId="77777777" w:rsidR="00B762B5" w:rsidRPr="00B92EA6" w:rsidRDefault="00B762B5">
      <w:pPr>
        <w:numPr>
          <w:ilvl w:val="0"/>
          <w:numId w:val="115"/>
        </w:numPr>
        <w:spacing w:after="120"/>
        <w:ind w:left="340" w:hanging="282"/>
        <w:rPr>
          <w:rFonts w:ascii="Avenir Next" w:hAnsi="Avenir Next"/>
          <w:color w:val="002060"/>
          <w:sz w:val="20"/>
          <w:szCs w:val="20"/>
        </w:rPr>
      </w:pPr>
      <w:r w:rsidRPr="00B92EA6">
        <w:rPr>
          <w:rFonts w:ascii="Avenir Next" w:hAnsi="Avenir Next"/>
          <w:color w:val="002060"/>
          <w:sz w:val="20"/>
          <w:szCs w:val="20"/>
        </w:rPr>
        <w:t>Having previously been a victim or previously perpetrated violence</w:t>
      </w:r>
    </w:p>
    <w:p w14:paraId="558552CB"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Staff will be aware of these indicators and risk factors and will be alert to when children might be at highest risk around the school day (for example, immediately after school).</w:t>
      </w:r>
    </w:p>
    <w:p w14:paraId="76C6247D"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If a member of staff has a concern about a pupil being involved in, or at risk of, serious violence, including a child carrying or using a weapon (or expressing intent to do so), they will report this to the DSL.</w:t>
      </w:r>
    </w:p>
    <w:p w14:paraId="2A72BB15"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The DSL will:</w:t>
      </w:r>
    </w:p>
    <w:p w14:paraId="0E7FEF38" w14:textId="77777777" w:rsidR="00B762B5" w:rsidRPr="00B92EA6" w:rsidRDefault="00B762B5">
      <w:pPr>
        <w:numPr>
          <w:ilvl w:val="0"/>
          <w:numId w:val="116"/>
        </w:numPr>
        <w:spacing w:after="120"/>
        <w:ind w:left="340" w:hanging="282"/>
        <w:rPr>
          <w:rFonts w:ascii="Avenir Next" w:hAnsi="Avenir Next"/>
          <w:color w:val="002060"/>
          <w:sz w:val="20"/>
          <w:szCs w:val="20"/>
        </w:rPr>
      </w:pPr>
      <w:r w:rsidRPr="00B92EA6">
        <w:rPr>
          <w:rFonts w:ascii="Avenir Next" w:hAnsi="Avenir Next"/>
          <w:color w:val="002060"/>
          <w:sz w:val="20"/>
          <w:szCs w:val="20"/>
        </w:rPr>
        <w:t>Assess the risk to both the individual pupil and others in the school, consider wider information or concerns and take appropriate action</w:t>
      </w:r>
    </w:p>
    <w:p w14:paraId="5D0901F9" w14:textId="77777777" w:rsidR="00B762B5" w:rsidRPr="00B92EA6" w:rsidRDefault="00B762B5">
      <w:pPr>
        <w:numPr>
          <w:ilvl w:val="0"/>
          <w:numId w:val="116"/>
        </w:numPr>
        <w:spacing w:after="120"/>
        <w:ind w:left="340" w:hanging="282"/>
        <w:rPr>
          <w:rFonts w:ascii="Avenir Next" w:hAnsi="Avenir Next"/>
          <w:color w:val="002060"/>
          <w:sz w:val="20"/>
          <w:szCs w:val="20"/>
        </w:rPr>
      </w:pPr>
      <w:r w:rsidRPr="00B92EA6">
        <w:rPr>
          <w:rFonts w:ascii="Avenir Next" w:hAnsi="Avenir Next"/>
          <w:color w:val="002060"/>
          <w:sz w:val="20"/>
          <w:szCs w:val="20"/>
        </w:rPr>
        <w:t>Put in place a safety and support plan for the pupil (depending on the risk)</w:t>
      </w:r>
    </w:p>
    <w:p w14:paraId="3D9D8400" w14:textId="77777777" w:rsidR="00B762B5" w:rsidRPr="00B92EA6" w:rsidRDefault="00B762B5">
      <w:pPr>
        <w:numPr>
          <w:ilvl w:val="0"/>
          <w:numId w:val="116"/>
        </w:numPr>
        <w:spacing w:after="120"/>
        <w:ind w:left="340" w:hanging="282"/>
        <w:rPr>
          <w:rFonts w:ascii="Avenir Next" w:hAnsi="Avenir Next"/>
          <w:color w:val="002060"/>
          <w:sz w:val="20"/>
          <w:szCs w:val="20"/>
        </w:rPr>
      </w:pPr>
      <w:r w:rsidRPr="00B92EA6">
        <w:rPr>
          <w:rFonts w:ascii="Avenir Next" w:hAnsi="Avenir Next"/>
          <w:color w:val="002060"/>
          <w:sz w:val="20"/>
          <w:szCs w:val="20"/>
        </w:rPr>
        <w:t>Where relevant, consider action to de-escalate peer conflict</w:t>
      </w:r>
    </w:p>
    <w:p w14:paraId="5EDDC5F8" w14:textId="77777777" w:rsidR="00B762B5" w:rsidRPr="00B92EA6" w:rsidRDefault="00B762B5" w:rsidP="00B762B5">
      <w:pPr>
        <w:spacing w:before="240" w:after="120"/>
        <w:rPr>
          <w:rFonts w:ascii="Avenir Next" w:hAnsi="Avenir Next"/>
          <w:color w:val="002060"/>
          <w:sz w:val="20"/>
          <w:szCs w:val="20"/>
        </w:rPr>
      </w:pPr>
      <w:r w:rsidRPr="00B92EA6">
        <w:rPr>
          <w:rFonts w:ascii="Avenir Next" w:hAnsi="Avenir Next"/>
          <w:b/>
          <w:bCs/>
          <w:color w:val="002060"/>
          <w:sz w:val="20"/>
          <w:szCs w:val="20"/>
        </w:rPr>
        <w:t>Checking the identity and suitability of visitors</w:t>
      </w:r>
    </w:p>
    <w:p w14:paraId="1E7A772A"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All visitors will be required to verify their identity to the satisfaction of staff and to leave their belongings, including their mobile phone(s), in a safe place during their visit.</w:t>
      </w:r>
    </w:p>
    <w:p w14:paraId="5B3A5382"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If the visitor is unknown to the setting, we will check their credentials and reason for visiting before allowing them to enter the setting. Visitors should be ready to produce identification.</w:t>
      </w:r>
    </w:p>
    <w:p w14:paraId="67A2867B" w14:textId="77777777"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Visitors are expected to sign the visitors’ book and wear a visitor’s badge.</w:t>
      </w:r>
    </w:p>
    <w:p w14:paraId="610DF7DF" w14:textId="5B5F4B15"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Visitors to the </w:t>
      </w:r>
      <w:r w:rsidR="00C74313">
        <w:rPr>
          <w:rFonts w:ascii="Avenir Next" w:hAnsi="Avenir Next"/>
          <w:color w:val="002060"/>
          <w:sz w:val="20"/>
          <w:szCs w:val="20"/>
        </w:rPr>
        <w:t>academy</w:t>
      </w:r>
      <w:r w:rsidRPr="00B92EA6">
        <w:rPr>
          <w:rFonts w:ascii="Avenir Next" w:hAnsi="Avenir Next"/>
          <w:color w:val="002060"/>
          <w:sz w:val="20"/>
          <w:szCs w:val="20"/>
        </w:rPr>
        <w:t xml:space="preserve"> who are visiting for a professional purpose, such as educational psychologists and </w:t>
      </w:r>
      <w:r w:rsidR="00C74313">
        <w:rPr>
          <w:rFonts w:ascii="Avenir Next" w:hAnsi="Avenir Next"/>
          <w:color w:val="002060"/>
          <w:sz w:val="20"/>
          <w:szCs w:val="20"/>
        </w:rPr>
        <w:t>academy</w:t>
      </w:r>
      <w:r w:rsidRPr="00B92EA6">
        <w:rPr>
          <w:rFonts w:ascii="Avenir Next" w:hAnsi="Avenir Next"/>
          <w:color w:val="002060"/>
          <w:sz w:val="20"/>
          <w:szCs w:val="20"/>
        </w:rPr>
        <w:t xml:space="preserve"> improvement officers, will be asked to show photo ID and:</w:t>
      </w:r>
    </w:p>
    <w:p w14:paraId="6FEB0205" w14:textId="77777777" w:rsidR="00B762B5" w:rsidRPr="00B92EA6" w:rsidRDefault="00B762B5">
      <w:pPr>
        <w:numPr>
          <w:ilvl w:val="0"/>
          <w:numId w:val="117"/>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Will be asked to show their DBS certificate, which will be checked alongside their photo ID; or </w:t>
      </w:r>
    </w:p>
    <w:p w14:paraId="25B97C1E" w14:textId="77777777" w:rsidR="00B762B5" w:rsidRPr="00B92EA6" w:rsidRDefault="00B762B5">
      <w:pPr>
        <w:numPr>
          <w:ilvl w:val="0"/>
          <w:numId w:val="117"/>
        </w:numPr>
        <w:spacing w:after="120"/>
        <w:ind w:left="340" w:hanging="282"/>
        <w:rPr>
          <w:rFonts w:ascii="Avenir Next" w:hAnsi="Avenir Next"/>
          <w:color w:val="002060"/>
          <w:sz w:val="20"/>
          <w:szCs w:val="20"/>
        </w:rPr>
      </w:pPr>
      <w:r w:rsidRPr="00B92EA6">
        <w:rPr>
          <w:rFonts w:ascii="Avenir Next" w:hAnsi="Avenir Next"/>
          <w:color w:val="002060"/>
          <w:sz w:val="20"/>
          <w:szCs w:val="20"/>
        </w:rPr>
        <w:t xml:space="preserve">The organisation sending the professional, such as the local authority or educational psychology service, will provide prior written confirmation that an appropriate level of DBS check has been carried out (if this is provided, we will not ask to see the DBS certificate) </w:t>
      </w:r>
    </w:p>
    <w:p w14:paraId="57DB5FF1" w14:textId="583F1B22" w:rsidR="00B762B5" w:rsidRPr="00B92EA6" w:rsidRDefault="00B762B5" w:rsidP="00B762B5">
      <w:pPr>
        <w:spacing w:after="120"/>
        <w:rPr>
          <w:rFonts w:ascii="Avenir Next" w:hAnsi="Avenir Next"/>
          <w:color w:val="002060"/>
          <w:sz w:val="20"/>
          <w:szCs w:val="20"/>
        </w:rPr>
      </w:pPr>
      <w:r w:rsidRPr="00B92EA6">
        <w:rPr>
          <w:rFonts w:ascii="Avenir Next" w:hAnsi="Avenir Next"/>
          <w:color w:val="002060"/>
          <w:sz w:val="20"/>
          <w:szCs w:val="20"/>
        </w:rPr>
        <w:t xml:space="preserve">All other visitors, including visiting speakers, will be </w:t>
      </w:r>
      <w:proofErr w:type="gramStart"/>
      <w:r w:rsidRPr="00B92EA6">
        <w:rPr>
          <w:rFonts w:ascii="Avenir Next" w:hAnsi="Avenir Next"/>
          <w:color w:val="002060"/>
          <w:sz w:val="20"/>
          <w:szCs w:val="20"/>
        </w:rPr>
        <w:t>accompanied by a member of staff at all times</w:t>
      </w:r>
      <w:proofErr w:type="gramEnd"/>
      <w:r w:rsidRPr="00B92EA6">
        <w:rPr>
          <w:rFonts w:ascii="Avenir Next" w:hAnsi="Avenir Next"/>
          <w:color w:val="002060"/>
          <w:sz w:val="20"/>
          <w:szCs w:val="20"/>
        </w:rPr>
        <w:t xml:space="preserve">. We will not invite into the </w:t>
      </w:r>
      <w:r w:rsidR="00C74313">
        <w:rPr>
          <w:rFonts w:ascii="Avenir Next" w:hAnsi="Avenir Next"/>
          <w:color w:val="002060"/>
          <w:sz w:val="20"/>
          <w:szCs w:val="20"/>
        </w:rPr>
        <w:t>academy</w:t>
      </w:r>
      <w:r w:rsidRPr="00B92EA6">
        <w:rPr>
          <w:rFonts w:ascii="Avenir Next" w:hAnsi="Avenir Next"/>
          <w:color w:val="002060"/>
          <w:sz w:val="20"/>
          <w:szCs w:val="20"/>
        </w:rPr>
        <w:t xml:space="preserve"> any speaker who is known to disseminate extremist </w:t>
      </w:r>
      <w:r w:rsidR="0098216D" w:rsidRPr="00B92EA6">
        <w:rPr>
          <w:rFonts w:ascii="Avenir Next" w:hAnsi="Avenir Next"/>
          <w:color w:val="002060"/>
          <w:sz w:val="20"/>
          <w:szCs w:val="20"/>
        </w:rPr>
        <w:t>views and</w:t>
      </w:r>
      <w:r w:rsidRPr="00B92EA6">
        <w:rPr>
          <w:rFonts w:ascii="Avenir Next" w:hAnsi="Avenir Next"/>
          <w:color w:val="002060"/>
          <w:sz w:val="20"/>
          <w:szCs w:val="20"/>
        </w:rPr>
        <w:t xml:space="preserve"> </w:t>
      </w:r>
      <w:r w:rsidRPr="00B92EA6">
        <w:rPr>
          <w:rFonts w:ascii="Avenir Next" w:hAnsi="Avenir Next"/>
          <w:color w:val="002060"/>
          <w:sz w:val="20"/>
          <w:szCs w:val="20"/>
        </w:rPr>
        <w:lastRenderedPageBreak/>
        <w:t xml:space="preserve">will carry out appropriate checks to ensure that any individual or organisation using </w:t>
      </w:r>
      <w:r w:rsidR="00C74313">
        <w:rPr>
          <w:rFonts w:ascii="Avenir Next" w:hAnsi="Avenir Next"/>
          <w:color w:val="002060"/>
          <w:sz w:val="20"/>
          <w:szCs w:val="20"/>
        </w:rPr>
        <w:t>academy</w:t>
      </w:r>
      <w:r w:rsidRPr="00B92EA6">
        <w:rPr>
          <w:rFonts w:ascii="Avenir Next" w:hAnsi="Avenir Next"/>
          <w:color w:val="002060"/>
          <w:sz w:val="20"/>
          <w:szCs w:val="20"/>
        </w:rPr>
        <w:t xml:space="preserve"> facilities is not seeking to disseminate extremist views or radicalise pupils or staff.</w:t>
      </w:r>
    </w:p>
    <w:p w14:paraId="15FC809D" w14:textId="4ED17C13" w:rsidR="00B762B5" w:rsidRPr="00B92EA6" w:rsidRDefault="00B762B5" w:rsidP="00B762B5">
      <w:pPr>
        <w:spacing w:before="240" w:after="120"/>
        <w:rPr>
          <w:rFonts w:ascii="Avenir Next" w:hAnsi="Avenir Next"/>
          <w:color w:val="002060"/>
          <w:sz w:val="20"/>
          <w:szCs w:val="20"/>
        </w:rPr>
      </w:pPr>
      <w:r w:rsidRPr="00B92EA6">
        <w:rPr>
          <w:rFonts w:ascii="Avenir Next" w:hAnsi="Avenir Next"/>
          <w:b/>
          <w:bCs/>
          <w:color w:val="002060"/>
          <w:sz w:val="20"/>
          <w:szCs w:val="20"/>
        </w:rPr>
        <w:t>Non-collection of children</w:t>
      </w:r>
    </w:p>
    <w:p w14:paraId="33FA8BF0" w14:textId="1F840187" w:rsidR="00633AC1" w:rsidRPr="00B92EA6" w:rsidRDefault="00B762B5" w:rsidP="0098216D">
      <w:pPr>
        <w:spacing w:after="120"/>
        <w:rPr>
          <w:rFonts w:ascii="Avenir Next" w:hAnsi="Avenir Next"/>
          <w:color w:val="002060"/>
          <w:sz w:val="20"/>
          <w:szCs w:val="20"/>
        </w:rPr>
      </w:pPr>
      <w:r w:rsidRPr="00B92EA6">
        <w:rPr>
          <w:rFonts w:ascii="Avenir Next" w:hAnsi="Avenir Next"/>
          <w:color w:val="002060"/>
          <w:sz w:val="20"/>
          <w:szCs w:val="20"/>
        </w:rPr>
        <w:t>If a child is not collected at the end of the session/day, we will</w:t>
      </w:r>
      <w:r w:rsidR="0098216D" w:rsidRPr="00B92EA6">
        <w:rPr>
          <w:rFonts w:ascii="Avenir Next" w:hAnsi="Avenir Next"/>
          <w:color w:val="002060"/>
          <w:sz w:val="20"/>
          <w:szCs w:val="20"/>
        </w:rPr>
        <w:t xml:space="preserve"> contact all contact on the list supplied by parents and carers. Your child will then be placed in after school club and continued attempts will be made to contact all contacts on the li</w:t>
      </w:r>
      <w:bookmarkEnd w:id="5"/>
      <w:bookmarkEnd w:id="6"/>
      <w:r w:rsidR="0098216D" w:rsidRPr="00B92EA6">
        <w:rPr>
          <w:rFonts w:ascii="Avenir Next" w:hAnsi="Avenir Next"/>
          <w:color w:val="002060"/>
          <w:sz w:val="20"/>
          <w:szCs w:val="20"/>
        </w:rPr>
        <w:t xml:space="preserve">st provided. </w:t>
      </w:r>
    </w:p>
    <w:p w14:paraId="194FE876" w14:textId="6886CC42" w:rsidR="0098216D" w:rsidRPr="00B92EA6" w:rsidRDefault="0098216D" w:rsidP="0098216D">
      <w:pPr>
        <w:spacing w:after="120"/>
        <w:rPr>
          <w:rFonts w:ascii="Avenir Next" w:hAnsi="Avenir Next"/>
          <w:color w:val="002060"/>
          <w:sz w:val="20"/>
          <w:szCs w:val="20"/>
        </w:rPr>
      </w:pPr>
    </w:p>
    <w:p w14:paraId="6DC602DD" w14:textId="77777777" w:rsidR="0098216D" w:rsidRPr="00B92EA6" w:rsidRDefault="0098216D" w:rsidP="0098216D">
      <w:pPr>
        <w:spacing w:after="120"/>
        <w:rPr>
          <w:rFonts w:ascii="Avenir Next" w:hAnsi="Avenir Next"/>
          <w:color w:val="002060"/>
          <w:sz w:val="20"/>
          <w:szCs w:val="20"/>
        </w:rPr>
      </w:pPr>
    </w:p>
    <w:p w14:paraId="2D80309D" w14:textId="77777777" w:rsidR="0098216D" w:rsidRPr="00B92EA6" w:rsidRDefault="0098216D" w:rsidP="0098216D">
      <w:pPr>
        <w:spacing w:after="120"/>
        <w:rPr>
          <w:rFonts w:ascii="Avenir Next" w:hAnsi="Avenir Next"/>
          <w:color w:val="002060"/>
          <w:sz w:val="20"/>
          <w:szCs w:val="20"/>
        </w:rPr>
      </w:pPr>
    </w:p>
    <w:p w14:paraId="067F43CE" w14:textId="77777777" w:rsidR="0098216D" w:rsidRPr="00B92EA6" w:rsidRDefault="0098216D" w:rsidP="0098216D">
      <w:pPr>
        <w:spacing w:after="120"/>
        <w:rPr>
          <w:rFonts w:ascii="Avenir Next" w:hAnsi="Avenir Next"/>
          <w:color w:val="002060"/>
          <w:sz w:val="20"/>
          <w:szCs w:val="20"/>
        </w:rPr>
      </w:pPr>
    </w:p>
    <w:p w14:paraId="7FC73387" w14:textId="1F288021" w:rsidR="0098216D" w:rsidRPr="00B92EA6" w:rsidRDefault="0098216D" w:rsidP="0098216D">
      <w:pPr>
        <w:spacing w:after="120"/>
        <w:rPr>
          <w:rFonts w:ascii="Avenir Next" w:hAnsi="Avenir Next"/>
          <w:color w:val="002060"/>
          <w:sz w:val="20"/>
          <w:szCs w:val="20"/>
        </w:rPr>
      </w:pPr>
    </w:p>
    <w:p w14:paraId="575A4CA6" w14:textId="77777777" w:rsidR="0098216D" w:rsidRPr="00B92EA6" w:rsidRDefault="0098216D" w:rsidP="0098216D">
      <w:pPr>
        <w:spacing w:after="120"/>
        <w:rPr>
          <w:rFonts w:ascii="Avenir Next" w:hAnsi="Avenir Next"/>
          <w:color w:val="002060"/>
          <w:sz w:val="20"/>
          <w:szCs w:val="20"/>
        </w:rPr>
      </w:pPr>
    </w:p>
    <w:p w14:paraId="09D9C7C6" w14:textId="77777777" w:rsidR="0098216D" w:rsidRPr="00B92EA6" w:rsidRDefault="0098216D" w:rsidP="0098216D">
      <w:pPr>
        <w:spacing w:after="120"/>
        <w:rPr>
          <w:rFonts w:ascii="Avenir Next" w:hAnsi="Avenir Next"/>
          <w:color w:val="002060"/>
          <w:sz w:val="20"/>
          <w:szCs w:val="20"/>
        </w:rPr>
      </w:pPr>
    </w:p>
    <w:p w14:paraId="427A32D2" w14:textId="2BEEF4C9" w:rsidR="0098216D" w:rsidRPr="00B92EA6" w:rsidRDefault="0098216D" w:rsidP="0098216D">
      <w:pPr>
        <w:spacing w:after="120"/>
        <w:rPr>
          <w:rFonts w:ascii="Avenir Next" w:hAnsi="Avenir Next"/>
          <w:color w:val="002060"/>
          <w:sz w:val="20"/>
          <w:szCs w:val="20"/>
        </w:rPr>
      </w:pPr>
    </w:p>
    <w:p w14:paraId="4649BA1E" w14:textId="1DB9CC38" w:rsidR="0098216D" w:rsidRPr="00B92EA6" w:rsidRDefault="0098216D" w:rsidP="0098216D">
      <w:pPr>
        <w:spacing w:after="120"/>
        <w:rPr>
          <w:rFonts w:ascii="Avenir Next" w:hAnsi="Avenir Next"/>
          <w:color w:val="002060"/>
          <w:sz w:val="20"/>
          <w:szCs w:val="20"/>
        </w:rPr>
      </w:pPr>
    </w:p>
    <w:p w14:paraId="69A3D058" w14:textId="0BA4E73A" w:rsidR="0098216D" w:rsidRPr="00B92EA6" w:rsidRDefault="0098216D" w:rsidP="0098216D">
      <w:pPr>
        <w:spacing w:after="120"/>
        <w:rPr>
          <w:rFonts w:ascii="Avenir Next" w:hAnsi="Avenir Next"/>
          <w:color w:val="002060"/>
          <w:sz w:val="20"/>
          <w:szCs w:val="20"/>
        </w:rPr>
      </w:pPr>
    </w:p>
    <w:p w14:paraId="6752BBC2" w14:textId="296B87D1" w:rsidR="0098216D" w:rsidRPr="00B92EA6" w:rsidRDefault="0098216D" w:rsidP="0098216D">
      <w:pPr>
        <w:spacing w:after="120"/>
        <w:rPr>
          <w:rFonts w:ascii="Avenir Next" w:hAnsi="Avenir Next"/>
          <w:color w:val="002060"/>
          <w:sz w:val="20"/>
          <w:szCs w:val="20"/>
        </w:rPr>
      </w:pPr>
    </w:p>
    <w:p w14:paraId="71478012" w14:textId="42357C40" w:rsidR="0098216D" w:rsidRPr="00B92EA6" w:rsidRDefault="0098216D" w:rsidP="0098216D">
      <w:pPr>
        <w:spacing w:after="120"/>
        <w:rPr>
          <w:rFonts w:ascii="Avenir Next" w:hAnsi="Avenir Next"/>
          <w:color w:val="002060"/>
          <w:sz w:val="20"/>
          <w:szCs w:val="20"/>
        </w:rPr>
      </w:pPr>
    </w:p>
    <w:p w14:paraId="7BF596E9" w14:textId="77777777" w:rsidR="0098216D" w:rsidRPr="00B92EA6" w:rsidRDefault="0098216D" w:rsidP="0098216D">
      <w:pPr>
        <w:spacing w:after="120"/>
        <w:rPr>
          <w:rFonts w:ascii="Avenir Next" w:hAnsi="Avenir Next"/>
          <w:color w:val="002060"/>
          <w:sz w:val="20"/>
          <w:szCs w:val="20"/>
        </w:rPr>
      </w:pPr>
    </w:p>
    <w:p w14:paraId="232D5DAC" w14:textId="5C316146" w:rsidR="0098216D" w:rsidRPr="00B92EA6" w:rsidRDefault="0098216D" w:rsidP="0098216D">
      <w:pPr>
        <w:spacing w:after="120"/>
        <w:rPr>
          <w:rFonts w:ascii="Avenir Next" w:hAnsi="Avenir Next"/>
          <w:color w:val="002060"/>
          <w:sz w:val="20"/>
          <w:szCs w:val="20"/>
        </w:rPr>
      </w:pPr>
    </w:p>
    <w:p w14:paraId="32734EF9" w14:textId="2B4D75B4" w:rsidR="0098216D" w:rsidRPr="00B92EA6" w:rsidRDefault="0098216D" w:rsidP="0098216D">
      <w:pPr>
        <w:spacing w:after="120"/>
        <w:rPr>
          <w:rFonts w:ascii="Avenir Next" w:hAnsi="Avenir Next"/>
          <w:color w:val="002060"/>
          <w:sz w:val="20"/>
          <w:szCs w:val="20"/>
        </w:rPr>
      </w:pPr>
    </w:p>
    <w:p w14:paraId="5C446572" w14:textId="22B9C91A" w:rsidR="0098216D" w:rsidRPr="00B92EA6" w:rsidRDefault="0098216D" w:rsidP="0098216D">
      <w:pPr>
        <w:spacing w:after="120"/>
        <w:rPr>
          <w:rFonts w:ascii="Avenir Next" w:hAnsi="Avenir Next"/>
          <w:color w:val="002060"/>
          <w:sz w:val="20"/>
          <w:szCs w:val="20"/>
        </w:rPr>
      </w:pPr>
    </w:p>
    <w:p w14:paraId="3418F3BD" w14:textId="7AD761A9" w:rsidR="0098216D" w:rsidRPr="00B92EA6" w:rsidRDefault="0098216D" w:rsidP="0098216D">
      <w:pPr>
        <w:spacing w:after="120"/>
        <w:rPr>
          <w:rFonts w:ascii="Avenir Next" w:hAnsi="Avenir Next"/>
          <w:color w:val="002060"/>
          <w:sz w:val="20"/>
          <w:szCs w:val="20"/>
        </w:rPr>
      </w:pPr>
    </w:p>
    <w:p w14:paraId="3638E00F" w14:textId="135FD10B" w:rsidR="0098216D" w:rsidRPr="00B92EA6" w:rsidRDefault="0098216D" w:rsidP="0098216D">
      <w:pPr>
        <w:spacing w:after="120"/>
        <w:rPr>
          <w:rFonts w:ascii="Avenir Next" w:hAnsi="Avenir Next"/>
          <w:color w:val="002060"/>
          <w:sz w:val="20"/>
          <w:szCs w:val="20"/>
        </w:rPr>
      </w:pPr>
    </w:p>
    <w:p w14:paraId="5DC7B840" w14:textId="77777777" w:rsidR="0098216D" w:rsidRPr="00B92EA6" w:rsidRDefault="0098216D" w:rsidP="0098216D">
      <w:pPr>
        <w:spacing w:after="120"/>
        <w:rPr>
          <w:rFonts w:ascii="Avenir Next" w:hAnsi="Avenir Next"/>
          <w:color w:val="002060"/>
          <w:sz w:val="20"/>
          <w:szCs w:val="20"/>
        </w:rPr>
      </w:pPr>
    </w:p>
    <w:p w14:paraId="2700425C" w14:textId="77777777" w:rsidR="0098216D" w:rsidRPr="00B92EA6" w:rsidRDefault="0098216D" w:rsidP="0098216D">
      <w:pPr>
        <w:spacing w:after="120"/>
        <w:rPr>
          <w:rFonts w:ascii="Avenir Next" w:hAnsi="Avenir Next"/>
          <w:color w:val="002060"/>
          <w:sz w:val="20"/>
          <w:szCs w:val="20"/>
        </w:rPr>
      </w:pPr>
    </w:p>
    <w:p w14:paraId="75234DAC" w14:textId="41A40BC2" w:rsidR="0098216D" w:rsidRPr="00B92EA6" w:rsidRDefault="0098216D" w:rsidP="0098216D">
      <w:pPr>
        <w:spacing w:after="120"/>
        <w:rPr>
          <w:rFonts w:ascii="Avenir Next" w:hAnsi="Avenir Next"/>
          <w:color w:val="002060"/>
          <w:sz w:val="20"/>
          <w:szCs w:val="20"/>
        </w:rPr>
      </w:pPr>
    </w:p>
    <w:p w14:paraId="3642A853" w14:textId="77777777" w:rsidR="0098216D" w:rsidRPr="00B92EA6" w:rsidRDefault="0098216D" w:rsidP="0098216D">
      <w:pPr>
        <w:spacing w:after="120"/>
        <w:rPr>
          <w:rFonts w:ascii="Avenir Next" w:hAnsi="Avenir Next"/>
          <w:color w:val="002060"/>
          <w:sz w:val="20"/>
          <w:szCs w:val="20"/>
        </w:rPr>
      </w:pPr>
    </w:p>
    <w:p w14:paraId="5B573D4D" w14:textId="0C0FA9FF" w:rsidR="0098216D" w:rsidRPr="00B92EA6" w:rsidRDefault="000E0700" w:rsidP="0098216D">
      <w:pPr>
        <w:spacing w:after="120"/>
        <w:rPr>
          <w:rFonts w:ascii="Avenir Next" w:hAnsi="Avenir Next"/>
          <w:color w:val="002060"/>
          <w:sz w:val="20"/>
          <w:szCs w:val="20"/>
        </w:rPr>
      </w:pPr>
      <w:r w:rsidRPr="00B92EA6">
        <w:rPr>
          <w:rFonts w:ascii="Avenir Next" w:hAnsi="Avenir Next"/>
          <w:noProof/>
          <w:color w:val="002060"/>
        </w:rPr>
        <w:drawing>
          <wp:anchor distT="0" distB="0" distL="114300" distR="114300" simplePos="0" relativeHeight="251668480" behindDoc="0" locked="0" layoutInCell="1" allowOverlap="1" wp14:anchorId="6107B0A5" wp14:editId="1B39FD2A">
            <wp:simplePos x="0" y="0"/>
            <wp:positionH relativeFrom="column">
              <wp:posOffset>-967105</wp:posOffset>
            </wp:positionH>
            <wp:positionV relativeFrom="paragraph">
              <wp:posOffset>-475615</wp:posOffset>
            </wp:positionV>
            <wp:extent cx="7582829" cy="10718120"/>
            <wp:effectExtent l="0" t="0" r="0" b="1270"/>
            <wp:wrapNone/>
            <wp:docPr id="81157926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579262" name="Picture 3">
                      <a:extLst>
                        <a:ext uri="{C183D7F6-B498-43B3-948B-1728B52AA6E4}">
                          <adec:decorative xmlns:adec="http://schemas.microsoft.com/office/drawing/2017/decorative" val="1"/>
                        </a:ext>
                      </a:extLst>
                    </pic:cNvPr>
                    <pic:cNvPicPr/>
                  </pic:nvPicPr>
                  <pic:blipFill>
                    <a:blip r:embed="rId89" cstate="print">
                      <a:extLst>
                        <a:ext uri="{28A0092B-C50C-407E-A947-70E740481C1C}">
                          <a14:useLocalDpi xmlns:a14="http://schemas.microsoft.com/office/drawing/2010/main" val="0"/>
                        </a:ext>
                      </a:extLst>
                    </a:blip>
                    <a:stretch>
                      <a:fillRect/>
                    </a:stretch>
                  </pic:blipFill>
                  <pic:spPr>
                    <a:xfrm>
                      <a:off x="0" y="0"/>
                      <a:ext cx="7582829" cy="10718120"/>
                    </a:xfrm>
                    <a:prstGeom prst="rect">
                      <a:avLst/>
                    </a:prstGeom>
                  </pic:spPr>
                </pic:pic>
              </a:graphicData>
            </a:graphic>
            <wp14:sizeRelH relativeFrom="page">
              <wp14:pctWidth>0</wp14:pctWidth>
            </wp14:sizeRelH>
            <wp14:sizeRelV relativeFrom="page">
              <wp14:pctHeight>0</wp14:pctHeight>
            </wp14:sizeRelV>
          </wp:anchor>
        </w:drawing>
      </w:r>
    </w:p>
    <w:p w14:paraId="33C07F0E" w14:textId="597F849F" w:rsidR="0098216D" w:rsidRPr="00B92EA6" w:rsidRDefault="0098216D" w:rsidP="0098216D">
      <w:pPr>
        <w:spacing w:after="120"/>
        <w:rPr>
          <w:rFonts w:ascii="Avenir Next" w:hAnsi="Avenir Next"/>
          <w:color w:val="002060"/>
          <w:sz w:val="20"/>
          <w:szCs w:val="20"/>
        </w:rPr>
      </w:pPr>
    </w:p>
    <w:p w14:paraId="276B628A" w14:textId="19BE89DE" w:rsidR="0098216D" w:rsidRPr="00B92EA6" w:rsidRDefault="0098216D" w:rsidP="0098216D">
      <w:pPr>
        <w:spacing w:after="120"/>
        <w:rPr>
          <w:rFonts w:ascii="Avenir Next" w:hAnsi="Avenir Next"/>
          <w:color w:val="002060"/>
          <w:sz w:val="20"/>
          <w:szCs w:val="20"/>
        </w:rPr>
      </w:pPr>
    </w:p>
    <w:p w14:paraId="47BB2EA6" w14:textId="06E793D6" w:rsidR="0098216D" w:rsidRPr="00B92EA6" w:rsidRDefault="0098216D" w:rsidP="0098216D">
      <w:pPr>
        <w:spacing w:after="120"/>
        <w:rPr>
          <w:rFonts w:ascii="Avenir Next" w:hAnsi="Avenir Next"/>
          <w:color w:val="002060"/>
          <w:sz w:val="20"/>
          <w:szCs w:val="20"/>
        </w:rPr>
      </w:pPr>
    </w:p>
    <w:p w14:paraId="659DD521" w14:textId="07979339" w:rsidR="0098216D" w:rsidRPr="00B92EA6" w:rsidRDefault="0098216D" w:rsidP="0098216D">
      <w:pPr>
        <w:spacing w:after="120"/>
        <w:rPr>
          <w:rFonts w:ascii="Avenir Next" w:hAnsi="Avenir Next"/>
          <w:color w:val="002060"/>
          <w:sz w:val="20"/>
          <w:szCs w:val="20"/>
        </w:rPr>
      </w:pPr>
    </w:p>
    <w:p w14:paraId="52ACE7C0" w14:textId="329FF035" w:rsidR="0098216D" w:rsidRPr="00B92EA6" w:rsidRDefault="0098216D" w:rsidP="0098216D">
      <w:pPr>
        <w:spacing w:after="120"/>
        <w:rPr>
          <w:rFonts w:ascii="Avenir Next" w:hAnsi="Avenir Next"/>
          <w:color w:val="002060"/>
          <w:sz w:val="20"/>
          <w:szCs w:val="20"/>
        </w:rPr>
      </w:pPr>
    </w:p>
    <w:p w14:paraId="1205BF10" w14:textId="55F44299" w:rsidR="0098216D" w:rsidRPr="00B92EA6" w:rsidRDefault="0098216D" w:rsidP="0098216D">
      <w:pPr>
        <w:spacing w:after="120"/>
        <w:rPr>
          <w:rFonts w:ascii="Avenir Next" w:hAnsi="Avenir Next"/>
          <w:color w:val="002060"/>
          <w:sz w:val="20"/>
          <w:szCs w:val="20"/>
        </w:rPr>
      </w:pPr>
    </w:p>
    <w:p w14:paraId="13B5EA36" w14:textId="3101CDBD" w:rsidR="0098216D" w:rsidRPr="0098216D" w:rsidRDefault="0098216D" w:rsidP="0098216D">
      <w:pPr>
        <w:spacing w:after="120"/>
        <w:rPr>
          <w:rFonts w:ascii="Avenir Next" w:hAnsi="Avenir Next"/>
          <w:sz w:val="20"/>
          <w:szCs w:val="20"/>
        </w:rPr>
      </w:pPr>
    </w:p>
    <w:sectPr w:rsidR="0098216D" w:rsidRPr="0098216D" w:rsidSect="00AA3E41">
      <w:headerReference w:type="default" r:id="rId90"/>
      <w:footerReference w:type="default" r:id="rId91"/>
      <w:pgSz w:w="11906" w:h="16838"/>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B4CF8A" w14:textId="77777777" w:rsidR="009D5323" w:rsidRDefault="009D5323" w:rsidP="002C03D1">
      <w:r>
        <w:separator/>
      </w:r>
    </w:p>
    <w:p w14:paraId="1C8ACE15" w14:textId="77777777" w:rsidR="009D5323" w:rsidRDefault="009D5323"/>
    <w:p w14:paraId="1410B327" w14:textId="77777777" w:rsidR="009D5323" w:rsidRDefault="009D5323" w:rsidP="00076CF6"/>
  </w:endnote>
  <w:endnote w:type="continuationSeparator" w:id="0">
    <w:p w14:paraId="57344E2B" w14:textId="77777777" w:rsidR="009D5323" w:rsidRDefault="009D5323" w:rsidP="002C03D1">
      <w:r>
        <w:continuationSeparator/>
      </w:r>
    </w:p>
    <w:p w14:paraId="0CA7AA15" w14:textId="77777777" w:rsidR="009D5323" w:rsidRDefault="009D5323"/>
    <w:p w14:paraId="17348EAB" w14:textId="77777777" w:rsidR="009D5323" w:rsidRDefault="009D5323" w:rsidP="00076C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altName w:val="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venir Next">
    <w:panose1 w:val="020B0503020202020204"/>
    <w:charset w:val="00"/>
    <w:family w:val="swiss"/>
    <w:pitch w:val="variable"/>
    <w:sig w:usb0="8000002F" w:usb1="5000204A" w:usb2="00000000" w:usb3="00000000" w:csb0="0000009B" w:csb1="00000000"/>
  </w:font>
  <w:font w:name="Aptos">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rial Bold">
    <w:altName w:val="Arial"/>
    <w:panose1 w:val="020B0604020202020204"/>
    <w:charset w:val="00"/>
    <w:family w:val="swiss"/>
    <w:notTrueType/>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askerville Old Face">
    <w:panose1 w:val="02020602080505020303"/>
    <w:charset w:val="4D"/>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venir Next Medium">
    <w:panose1 w:val="020B0603020202020204"/>
    <w:charset w:val="00"/>
    <w:family w:val="swiss"/>
    <w:pitch w:val="variable"/>
    <w:sig w:usb0="8000002F" w:usb1="5000204A" w:usb2="00000000" w:usb3="00000000" w:csb0="0000009B" w:csb1="00000000"/>
  </w:font>
  <w:font w:name="inherit">
    <w:altName w:val="Cambria"/>
    <w:panose1 w:val="020B0604020202020204"/>
    <w:charset w:val="00"/>
    <w:family w:val="roman"/>
    <w:notTrueType/>
    <w:pitch w:val="default"/>
  </w:font>
  <w:font w:name="Quicksand">
    <w:altName w:val="Calibri"/>
    <w:panose1 w:val="020B0604020202020204"/>
    <w:charset w:val="4D"/>
    <w:family w:val="auto"/>
    <w:pitch w:val="variable"/>
    <w:sig w:usb0="A00000FF" w:usb1="4000205B" w:usb2="00000000" w:usb3="00000000" w:csb0="00000193"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4AEE3C" w14:textId="77777777" w:rsidR="00E26E9E" w:rsidRDefault="00E26E9E">
    <w:pPr>
      <w:pStyle w:val="Footer"/>
    </w:pPr>
  </w:p>
  <w:p w14:paraId="04A267B7" w14:textId="77777777" w:rsidR="00E26E9E" w:rsidRDefault="00E26E9E"/>
  <w:p w14:paraId="65718AF4" w14:textId="77777777" w:rsidR="00E26E9E" w:rsidRDefault="00E26E9E" w:rsidP="00076CF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5C883D" w14:textId="77777777" w:rsidR="00E26E9E" w:rsidRPr="00FF6C16" w:rsidRDefault="00E26E9E" w:rsidP="00FF6C16">
    <w:pPr>
      <w:tabs>
        <w:tab w:val="center" w:pos="2720"/>
        <w:tab w:val="center" w:pos="9518"/>
      </w:tabs>
      <w:spacing w:line="259" w:lineRule="auto"/>
      <w:rPr>
        <w:rFonts w:ascii="Avenir Next" w:hAnsi="Avenir Next"/>
        <w:sz w:val="20"/>
        <w:szCs w:val="20"/>
      </w:rPr>
    </w:pPr>
    <w:r w:rsidRPr="00806D7F">
      <w:rPr>
        <w:rFonts w:ascii="Avenir Next" w:eastAsia="Calibri" w:hAnsi="Avenir Next" w:cs="Calibri"/>
        <w:noProof/>
        <w:szCs w:val="20"/>
      </w:rPr>
      <mc:AlternateContent>
        <mc:Choice Requires="wpg">
          <w:drawing>
            <wp:anchor distT="0" distB="0" distL="114300" distR="114300" simplePos="0" relativeHeight="251658752" behindDoc="0" locked="0" layoutInCell="1" allowOverlap="1" wp14:anchorId="720F53B7" wp14:editId="510B85D2">
              <wp:simplePos x="0" y="0"/>
              <wp:positionH relativeFrom="page">
                <wp:posOffset>701040</wp:posOffset>
              </wp:positionH>
              <wp:positionV relativeFrom="page">
                <wp:posOffset>10125456</wp:posOffset>
              </wp:positionV>
              <wp:extent cx="6166104" cy="6097"/>
              <wp:effectExtent l="0" t="0" r="0" b="0"/>
              <wp:wrapSquare wrapText="bothSides"/>
              <wp:docPr id="1841596695" name="Group 184159669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66104" cy="6097"/>
                        <a:chOff x="0" y="0"/>
                        <a:chExt cx="6166104" cy="6097"/>
                      </a:xfrm>
                    </wpg:grpSpPr>
                    <wps:wsp>
                      <wps:cNvPr id="616918226" name="Shape 21398"/>
                      <wps:cNvSpPr/>
                      <wps:spPr>
                        <a:xfrm>
                          <a:off x="0" y="0"/>
                          <a:ext cx="6166104" cy="9144"/>
                        </a:xfrm>
                        <a:custGeom>
                          <a:avLst/>
                          <a:gdLst/>
                          <a:ahLst/>
                          <a:cxnLst/>
                          <a:rect l="0" t="0" r="0" b="0"/>
                          <a:pathLst>
                            <a:path w="6166104" h="9144">
                              <a:moveTo>
                                <a:pt x="0" y="0"/>
                              </a:moveTo>
                              <a:lnTo>
                                <a:pt x="6166104" y="0"/>
                              </a:lnTo>
                              <a:lnTo>
                                <a:pt x="6166104"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
          <w:pict>
            <v:group w14:anchorId="184CF366" id="Group 1841596695" o:spid="_x0000_s1026" alt="&quot;&quot;" style="position:absolute;margin-left:55.2pt;margin-top:797.3pt;width:485.5pt;height:.5pt;z-index:251664384;mso-position-horizontal-relative:page;mso-position-vertical-relative:page" coordsize="61661,6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">
              <v:shape id="Shape 21398" o:spid="_x0000_s1027" style="position:absolute;width:61661;height:91;visibility:visible;mso-wrap-style:square;v-text-anchor:top" coordsize="616610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" path="m,l6166104,r,9144l,9144,,e" fillcolor="#d9d9d9" stroked="f" strokeweight="0">
                <v:stroke miterlimit="83231f" joinstyle="miter"/>
                <v:path arrowok="t" textboxrect="0,0,6166104,9144"/>
              </v:shape>
              <w10:wrap type="square" anchorx="page" anchory="page"/>
            </v:group>
          </w:pict>
        </mc:Fallback>
      </mc:AlternateContent>
    </w:r>
    <w:r w:rsidRPr="00806D7F">
      <w:rPr>
        <w:rFonts w:ascii="Avenir Next" w:eastAsia="Calibri" w:hAnsi="Avenir Next" w:cs="Calibri"/>
        <w:szCs w:val="20"/>
      </w:rPr>
      <w:tab/>
    </w:r>
    <w:r w:rsidRPr="00806D7F">
      <w:rPr>
        <w:rFonts w:ascii="Avenir Next" w:eastAsia="Calibri" w:hAnsi="Avenir Next" w:cs="Calibri"/>
        <w:szCs w:val="20"/>
      </w:rPr>
      <w:tab/>
    </w:r>
    <w:r w:rsidRPr="00830200">
      <w:rPr>
        <w:rFonts w:ascii="Avenir Next" w:eastAsia="Calibri" w:hAnsi="Avenir Next" w:cs="Calibri"/>
        <w:sz w:val="20"/>
        <w:szCs w:val="20"/>
      </w:rPr>
      <w:t xml:space="preserve"> </w:t>
    </w:r>
    <w:r w:rsidRPr="00830200">
      <w:rPr>
        <w:rFonts w:ascii="Avenir Next" w:eastAsia="Arial" w:hAnsi="Avenir Next" w:cs="Arial"/>
        <w:sz w:val="20"/>
        <w:szCs w:val="20"/>
      </w:rPr>
      <w:fldChar w:fldCharType="begin"/>
    </w:r>
    <w:r w:rsidRPr="00830200">
      <w:rPr>
        <w:rFonts w:ascii="Avenir Next" w:hAnsi="Avenir Next"/>
        <w:sz w:val="20"/>
        <w:szCs w:val="20"/>
      </w:rPr>
      <w:instrText xml:space="preserve"> PAGE   \* MERGEFORMAT </w:instrText>
    </w:r>
    <w:r w:rsidRPr="00830200">
      <w:rPr>
        <w:rFonts w:ascii="Avenir Next" w:eastAsia="Arial" w:hAnsi="Avenir Next" w:cs="Arial"/>
        <w:sz w:val="20"/>
        <w:szCs w:val="20"/>
      </w:rPr>
      <w:fldChar w:fldCharType="separate"/>
    </w:r>
    <w:r w:rsidRPr="00830200">
      <w:rPr>
        <w:rFonts w:ascii="Avenir Next" w:eastAsia="Arial" w:hAnsi="Avenir Next" w:cs="Arial"/>
        <w:sz w:val="20"/>
        <w:szCs w:val="20"/>
      </w:rPr>
      <w:t>13</w:t>
    </w:r>
    <w:r w:rsidRPr="00830200">
      <w:rPr>
        <w:rFonts w:ascii="Avenir Next" w:eastAsia="Calibri" w:hAnsi="Avenir Next" w:cs="Calibri"/>
        <w:b/>
        <w:sz w:val="20"/>
        <w:szCs w:val="20"/>
      </w:rPr>
      <w:fldChar w:fldCharType="end"/>
    </w:r>
    <w:r w:rsidRPr="00830200">
      <w:rPr>
        <w:rFonts w:ascii="Avenir Next" w:eastAsia="Calibri" w:hAnsi="Avenir Next" w:cs="Calibri"/>
        <w:b/>
        <w:sz w:val="20"/>
        <w:szCs w:val="20"/>
      </w:rPr>
      <w:t xml:space="preserve"> | </w:t>
    </w:r>
    <w:r w:rsidRPr="00830200">
      <w:rPr>
        <w:rFonts w:ascii="Avenir Next" w:eastAsia="Calibri" w:hAnsi="Avenir Next" w:cs="Calibri"/>
        <w:color w:val="7E7E7E"/>
        <w:sz w:val="20"/>
        <w:szCs w:val="20"/>
      </w:rPr>
      <w:t>P a g e</w:t>
    </w:r>
    <w:r w:rsidRPr="00830200">
      <w:rPr>
        <w:rFonts w:ascii="Avenir Next" w:eastAsia="Calibri" w:hAnsi="Avenir Next" w:cs="Calibri"/>
        <w:b/>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60AF42" w14:textId="30EC05DE" w:rsidR="00E26E9E" w:rsidRPr="00E26E9E" w:rsidRDefault="00E26E9E" w:rsidP="00E26E9E">
    <w:pPr>
      <w:tabs>
        <w:tab w:val="center" w:pos="2720"/>
        <w:tab w:val="center" w:pos="9518"/>
      </w:tabs>
      <w:spacing w:line="259" w:lineRule="auto"/>
      <w:rPr>
        <w:rFonts w:ascii="Avenir Next" w:hAnsi="Avenir Next"/>
        <w:sz w:val="20"/>
        <w:szCs w:val="20"/>
      </w:rPr>
    </w:pPr>
    <w:r>
      <w:rPr>
        <w:noProof/>
      </w:rPr>
      <w:drawing>
        <wp:anchor distT="0" distB="0" distL="114300" distR="114300" simplePos="0" relativeHeight="251659776" behindDoc="1" locked="0" layoutInCell="1" allowOverlap="1" wp14:anchorId="031D4225" wp14:editId="3EDDDBA9">
          <wp:simplePos x="0" y="0"/>
          <wp:positionH relativeFrom="column">
            <wp:posOffset>3432810</wp:posOffset>
          </wp:positionH>
          <wp:positionV relativeFrom="paragraph">
            <wp:posOffset>-1938443</wp:posOffset>
          </wp:positionV>
          <wp:extent cx="3216536" cy="3065930"/>
          <wp:effectExtent l="0" t="0" r="0" b="0"/>
          <wp:wrapNone/>
          <wp:docPr id="62350328" name="Picture 1" descr="A blue bird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473278" name="Picture 1" descr="A blue bird with black background&#10;&#10;AI-generated content may be incorrect."/>
                  <pic:cNvPicPr/>
                </pic:nvPicPr>
                <pic:blipFill rotWithShape="1">
                  <a:blip r:embed="rId1" cstate="print">
                    <a:alphaModFix amt="5000"/>
                    <a:extLst>
                      <a:ext uri="{28A0092B-C50C-407E-A947-70E740481C1C}">
                        <a14:useLocalDpi xmlns:a14="http://schemas.microsoft.com/office/drawing/2010/main" val="0"/>
                      </a:ext>
                    </a:extLst>
                  </a:blip>
                  <a:srcRect r="20964" b="24856"/>
                  <a:stretch>
                    <a:fillRect/>
                  </a:stretch>
                </pic:blipFill>
                <pic:spPr bwMode="auto">
                  <a:xfrm>
                    <a:off x="0" y="0"/>
                    <a:ext cx="3216536" cy="30659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06D7F">
      <w:rPr>
        <w:rFonts w:ascii="Avenir Next" w:eastAsia="Calibri" w:hAnsi="Avenir Next" w:cs="Calibri"/>
        <w:noProof/>
        <w:szCs w:val="20"/>
      </w:rPr>
      <mc:AlternateContent>
        <mc:Choice Requires="wpg">
          <w:drawing>
            <wp:anchor distT="0" distB="0" distL="114300" distR="114300" simplePos="0" relativeHeight="251660800" behindDoc="0" locked="0" layoutInCell="1" allowOverlap="1" wp14:anchorId="5AC7A55A" wp14:editId="381F4536">
              <wp:simplePos x="0" y="0"/>
              <wp:positionH relativeFrom="page">
                <wp:posOffset>701040</wp:posOffset>
              </wp:positionH>
              <wp:positionV relativeFrom="page">
                <wp:posOffset>10125456</wp:posOffset>
              </wp:positionV>
              <wp:extent cx="6166104" cy="6097"/>
              <wp:effectExtent l="0" t="0" r="0" b="0"/>
              <wp:wrapSquare wrapText="bothSides"/>
              <wp:docPr id="998878536" name="Group 9988785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66104" cy="6097"/>
                        <a:chOff x="0" y="0"/>
                        <a:chExt cx="6166104" cy="6097"/>
                      </a:xfrm>
                    </wpg:grpSpPr>
                    <wps:wsp>
                      <wps:cNvPr id="698076477" name="Shape 21398"/>
                      <wps:cNvSpPr/>
                      <wps:spPr>
                        <a:xfrm>
                          <a:off x="0" y="0"/>
                          <a:ext cx="6166104" cy="9144"/>
                        </a:xfrm>
                        <a:custGeom>
                          <a:avLst/>
                          <a:gdLst/>
                          <a:ahLst/>
                          <a:cxnLst/>
                          <a:rect l="0" t="0" r="0" b="0"/>
                          <a:pathLst>
                            <a:path w="6166104" h="9144">
                              <a:moveTo>
                                <a:pt x="0" y="0"/>
                              </a:moveTo>
                              <a:lnTo>
                                <a:pt x="6166104" y="0"/>
                              </a:lnTo>
                              <a:lnTo>
                                <a:pt x="6166104"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
          <w:pict>
            <v:group w14:anchorId="5EA85891" id="Group 998878536" o:spid="_x0000_s1026" alt="&quot;&quot;" style="position:absolute;margin-left:55.2pt;margin-top:797.3pt;width:485.5pt;height:.5pt;z-index:251670528;mso-position-horizontal-relative:page;mso-position-vertical-relative:page" coordsize="61661,6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">
              <v:shape id="Shape 21398" o:spid="_x0000_s1027" style="position:absolute;width:61661;height:91;visibility:visible;mso-wrap-style:square;v-text-anchor:top" coordsize="616610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" path="m,l6166104,r,9144l,9144,,e" fillcolor="#d9d9d9" stroked="f" strokeweight="0">
                <v:stroke miterlimit="83231f" joinstyle="miter"/>
                <v:path arrowok="t" textboxrect="0,0,6166104,9144"/>
              </v:shape>
              <w10:wrap type="square" anchorx="page" anchory="page"/>
            </v:group>
          </w:pict>
        </mc:Fallback>
      </mc:AlternateContent>
    </w:r>
    <w:r w:rsidRPr="00806D7F">
      <w:rPr>
        <w:rFonts w:ascii="Avenir Next" w:eastAsia="Calibri" w:hAnsi="Avenir Next" w:cs="Calibri"/>
        <w:szCs w:val="20"/>
      </w:rPr>
      <w:tab/>
    </w:r>
    <w:r w:rsidRPr="00806D7F">
      <w:rPr>
        <w:rFonts w:ascii="Avenir Next" w:eastAsia="Calibri" w:hAnsi="Avenir Next" w:cs="Calibri"/>
        <w:szCs w:val="20"/>
      </w:rPr>
      <w:tab/>
    </w:r>
    <w:r w:rsidRPr="00830200">
      <w:rPr>
        <w:rFonts w:ascii="Avenir Next" w:eastAsia="Calibri" w:hAnsi="Avenir Next" w:cs="Calibri"/>
        <w:sz w:val="20"/>
        <w:szCs w:val="20"/>
      </w:rPr>
      <w:t xml:space="preserve"> </w:t>
    </w:r>
    <w:r w:rsidRPr="00830200">
      <w:rPr>
        <w:rFonts w:ascii="Avenir Next" w:eastAsia="Arial" w:hAnsi="Avenir Next" w:cs="Arial"/>
        <w:sz w:val="20"/>
        <w:szCs w:val="20"/>
      </w:rPr>
      <w:fldChar w:fldCharType="begin"/>
    </w:r>
    <w:r w:rsidRPr="00830200">
      <w:rPr>
        <w:rFonts w:ascii="Avenir Next" w:hAnsi="Avenir Next"/>
        <w:sz w:val="20"/>
        <w:szCs w:val="20"/>
      </w:rPr>
      <w:instrText xml:space="preserve"> PAGE   \* MERGEFORMAT </w:instrText>
    </w:r>
    <w:r w:rsidRPr="00830200">
      <w:rPr>
        <w:rFonts w:ascii="Avenir Next" w:eastAsia="Arial" w:hAnsi="Avenir Next" w:cs="Arial"/>
        <w:sz w:val="20"/>
        <w:szCs w:val="20"/>
      </w:rPr>
      <w:fldChar w:fldCharType="separate"/>
    </w:r>
    <w:r>
      <w:rPr>
        <w:rFonts w:ascii="Avenir Next" w:eastAsia="Arial" w:hAnsi="Avenir Next" w:cs="Arial"/>
        <w:sz w:val="20"/>
        <w:szCs w:val="20"/>
      </w:rPr>
      <w:t>3</w:t>
    </w:r>
    <w:r w:rsidRPr="00830200">
      <w:rPr>
        <w:rFonts w:ascii="Avenir Next" w:eastAsia="Calibri" w:hAnsi="Avenir Next" w:cs="Calibri"/>
        <w:b/>
        <w:sz w:val="20"/>
        <w:szCs w:val="20"/>
      </w:rPr>
      <w:fldChar w:fldCharType="end"/>
    </w:r>
    <w:r w:rsidRPr="00830200">
      <w:rPr>
        <w:rFonts w:ascii="Avenir Next" w:eastAsia="Calibri" w:hAnsi="Avenir Next" w:cs="Calibri"/>
        <w:b/>
        <w:sz w:val="20"/>
        <w:szCs w:val="20"/>
      </w:rPr>
      <w:t xml:space="preserve"> | </w:t>
    </w:r>
    <w:r w:rsidRPr="00830200">
      <w:rPr>
        <w:rFonts w:ascii="Avenir Next" w:eastAsia="Calibri" w:hAnsi="Avenir Next" w:cs="Calibri"/>
        <w:color w:val="7E7E7E"/>
        <w:sz w:val="20"/>
        <w:szCs w:val="20"/>
      </w:rPr>
      <w:t>P a g e</w:t>
    </w:r>
    <w:r w:rsidRPr="00830200">
      <w:rPr>
        <w:rFonts w:ascii="Avenir Next" w:eastAsia="Calibri" w:hAnsi="Avenir Next" w:cs="Calibri"/>
        <w:b/>
        <w:sz w:val="20"/>
        <w:szCs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A0516F" w14:textId="77777777" w:rsidR="00AA3E41" w:rsidRDefault="00AA3E41">
    <w:pPr>
      <w:pStyle w:val="Footer"/>
    </w:pPr>
  </w:p>
  <w:p w14:paraId="6CA66D71" w14:textId="77777777" w:rsidR="008B16ED" w:rsidRDefault="008B16ED"/>
  <w:p w14:paraId="30280C62" w14:textId="77777777" w:rsidR="008B16ED" w:rsidRDefault="008B16ED" w:rsidP="00076CF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7BAF72" w14:textId="77E3D28A" w:rsidR="008B16ED" w:rsidRPr="00FF6C16" w:rsidRDefault="00022C33" w:rsidP="00FF6C16">
    <w:pPr>
      <w:tabs>
        <w:tab w:val="center" w:pos="2720"/>
        <w:tab w:val="center" w:pos="9518"/>
      </w:tabs>
      <w:spacing w:line="259" w:lineRule="auto"/>
      <w:rPr>
        <w:rFonts w:ascii="Avenir Next" w:hAnsi="Avenir Next"/>
        <w:sz w:val="20"/>
        <w:szCs w:val="20"/>
      </w:rPr>
    </w:pPr>
    <w:r w:rsidRPr="00806D7F">
      <w:rPr>
        <w:rFonts w:ascii="Avenir Next" w:eastAsia="Calibri" w:hAnsi="Avenir Next" w:cs="Calibri"/>
        <w:noProof/>
        <w:szCs w:val="20"/>
      </w:rPr>
      <mc:AlternateContent>
        <mc:Choice Requires="wpg">
          <w:drawing>
            <wp:anchor distT="0" distB="0" distL="114300" distR="114300" simplePos="0" relativeHeight="251655680" behindDoc="0" locked="0" layoutInCell="1" allowOverlap="1" wp14:anchorId="18F622FB" wp14:editId="7A10FC9A">
              <wp:simplePos x="0" y="0"/>
              <wp:positionH relativeFrom="page">
                <wp:posOffset>701040</wp:posOffset>
              </wp:positionH>
              <wp:positionV relativeFrom="page">
                <wp:posOffset>10125456</wp:posOffset>
              </wp:positionV>
              <wp:extent cx="6166104" cy="6097"/>
              <wp:effectExtent l="0" t="0" r="0" b="0"/>
              <wp:wrapSquare wrapText="bothSides"/>
              <wp:docPr id="20232" name="Group 202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66104" cy="6097"/>
                        <a:chOff x="0" y="0"/>
                        <a:chExt cx="6166104" cy="6097"/>
                      </a:xfrm>
                    </wpg:grpSpPr>
                    <wps:wsp>
                      <wps:cNvPr id="21398" name="Shape 21398"/>
                      <wps:cNvSpPr/>
                      <wps:spPr>
                        <a:xfrm>
                          <a:off x="0" y="0"/>
                          <a:ext cx="6166104" cy="9144"/>
                        </a:xfrm>
                        <a:custGeom>
                          <a:avLst/>
                          <a:gdLst/>
                          <a:ahLst/>
                          <a:cxnLst/>
                          <a:rect l="0" t="0" r="0" b="0"/>
                          <a:pathLst>
                            <a:path w="6166104" h="9144">
                              <a:moveTo>
                                <a:pt x="0" y="0"/>
                              </a:moveTo>
                              <a:lnTo>
                                <a:pt x="6166104" y="0"/>
                              </a:lnTo>
                              <a:lnTo>
                                <a:pt x="6166104"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
          <w:pict>
            <v:group w14:anchorId="79F190EF" id="Group 20232" o:spid="_x0000_s1026" alt="&quot;&quot;" style="position:absolute;margin-left:55.2pt;margin-top:797.3pt;width:485.5pt;height:.5pt;z-index:251660288;mso-position-horizontal-relative:page;mso-position-vertical-relative:page" coordsize="61661,6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">
              <v:shape id="Shape 21398" o:spid="_x0000_s1027" style="position:absolute;width:61661;height:91;visibility:visible;mso-wrap-style:square;v-text-anchor:top" coordsize="616610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" path="m,l6166104,r,9144l,9144,,e" fillcolor="#d9d9d9" stroked="f" strokeweight="0">
                <v:stroke miterlimit="83231f" joinstyle="miter"/>
                <v:path arrowok="t" textboxrect="0,0,6166104,9144"/>
              </v:shape>
              <w10:wrap type="square" anchorx="page" anchory="page"/>
            </v:group>
          </w:pict>
        </mc:Fallback>
      </mc:AlternateContent>
    </w:r>
    <w:r w:rsidRPr="00806D7F">
      <w:rPr>
        <w:rFonts w:ascii="Avenir Next" w:eastAsia="Calibri" w:hAnsi="Avenir Next" w:cs="Calibri"/>
        <w:szCs w:val="20"/>
      </w:rPr>
      <w:tab/>
    </w:r>
    <w:r w:rsidRPr="00806D7F">
      <w:rPr>
        <w:rFonts w:ascii="Avenir Next" w:eastAsia="Calibri" w:hAnsi="Avenir Next" w:cs="Calibri"/>
        <w:szCs w:val="20"/>
      </w:rPr>
      <w:tab/>
    </w:r>
    <w:r w:rsidRPr="00830200">
      <w:rPr>
        <w:rFonts w:ascii="Avenir Next" w:eastAsia="Calibri" w:hAnsi="Avenir Next" w:cs="Calibri"/>
        <w:sz w:val="20"/>
        <w:szCs w:val="20"/>
      </w:rPr>
      <w:t xml:space="preserve"> </w:t>
    </w:r>
    <w:r w:rsidRPr="00830200">
      <w:rPr>
        <w:rFonts w:ascii="Avenir Next" w:eastAsia="Arial" w:hAnsi="Avenir Next" w:cs="Arial"/>
        <w:sz w:val="20"/>
        <w:szCs w:val="20"/>
      </w:rPr>
      <w:fldChar w:fldCharType="begin"/>
    </w:r>
    <w:r w:rsidRPr="00830200">
      <w:rPr>
        <w:rFonts w:ascii="Avenir Next" w:hAnsi="Avenir Next"/>
        <w:sz w:val="20"/>
        <w:szCs w:val="20"/>
      </w:rPr>
      <w:instrText xml:space="preserve"> PAGE   \* MERGEFORMAT </w:instrText>
    </w:r>
    <w:r w:rsidRPr="00830200">
      <w:rPr>
        <w:rFonts w:ascii="Avenir Next" w:eastAsia="Arial" w:hAnsi="Avenir Next" w:cs="Arial"/>
        <w:sz w:val="20"/>
        <w:szCs w:val="20"/>
      </w:rPr>
      <w:fldChar w:fldCharType="separate"/>
    </w:r>
    <w:r w:rsidRPr="00830200">
      <w:rPr>
        <w:rFonts w:ascii="Avenir Next" w:eastAsia="Arial" w:hAnsi="Avenir Next" w:cs="Arial"/>
        <w:sz w:val="20"/>
        <w:szCs w:val="20"/>
      </w:rPr>
      <w:t>13</w:t>
    </w:r>
    <w:r w:rsidRPr="00830200">
      <w:rPr>
        <w:rFonts w:ascii="Avenir Next" w:eastAsia="Calibri" w:hAnsi="Avenir Next" w:cs="Calibri"/>
        <w:b/>
        <w:sz w:val="20"/>
        <w:szCs w:val="20"/>
      </w:rPr>
      <w:fldChar w:fldCharType="end"/>
    </w:r>
    <w:r w:rsidRPr="00830200">
      <w:rPr>
        <w:rFonts w:ascii="Avenir Next" w:eastAsia="Calibri" w:hAnsi="Avenir Next" w:cs="Calibri"/>
        <w:b/>
        <w:sz w:val="20"/>
        <w:szCs w:val="20"/>
      </w:rPr>
      <w:t xml:space="preserve"> | </w:t>
    </w:r>
    <w:r w:rsidRPr="00830200">
      <w:rPr>
        <w:rFonts w:ascii="Avenir Next" w:eastAsia="Calibri" w:hAnsi="Avenir Next" w:cs="Calibri"/>
        <w:color w:val="7E7E7E"/>
        <w:sz w:val="20"/>
        <w:szCs w:val="20"/>
      </w:rPr>
      <w:t>P a g e</w:t>
    </w:r>
    <w:r w:rsidRPr="00830200">
      <w:rPr>
        <w:rFonts w:ascii="Avenir Next" w:eastAsia="Calibri" w:hAnsi="Avenir Next" w:cs="Calibri"/>
        <w:b/>
        <w:sz w:val="20"/>
        <w:szCs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B99F4D" w14:textId="6FA9C3A1" w:rsidR="00585AED" w:rsidRPr="00FF6C16" w:rsidRDefault="00585AED" w:rsidP="00FF6C16">
    <w:pPr>
      <w:tabs>
        <w:tab w:val="center" w:pos="2720"/>
        <w:tab w:val="center" w:pos="9518"/>
      </w:tabs>
      <w:spacing w:line="259" w:lineRule="auto"/>
      <w:rPr>
        <w:rFonts w:ascii="Avenir Next" w:hAnsi="Avenir Next"/>
        <w:sz w:val="20"/>
        <w:szCs w:val="20"/>
      </w:rPr>
    </w:pPr>
    <w:r w:rsidRPr="00806D7F">
      <w:rPr>
        <w:rFonts w:ascii="Avenir Next" w:eastAsia="Calibri" w:hAnsi="Avenir Next" w:cs="Calibri"/>
        <w:noProof/>
        <w:szCs w:val="20"/>
      </w:rPr>
      <mc:AlternateContent>
        <mc:Choice Requires="wpg">
          <w:drawing>
            <wp:anchor distT="0" distB="0" distL="114300" distR="114300" simplePos="0" relativeHeight="251656704" behindDoc="0" locked="0" layoutInCell="1" allowOverlap="1" wp14:anchorId="20211402" wp14:editId="6375B4E9">
              <wp:simplePos x="0" y="0"/>
              <wp:positionH relativeFrom="page">
                <wp:posOffset>701040</wp:posOffset>
              </wp:positionH>
              <wp:positionV relativeFrom="page">
                <wp:posOffset>10125456</wp:posOffset>
              </wp:positionV>
              <wp:extent cx="6166104" cy="6097"/>
              <wp:effectExtent l="0" t="0" r="0" b="0"/>
              <wp:wrapSquare wrapText="bothSides"/>
              <wp:docPr id="728007896" name="Group 72800789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66104" cy="6097"/>
                        <a:chOff x="0" y="0"/>
                        <a:chExt cx="6166104" cy="6097"/>
                      </a:xfrm>
                    </wpg:grpSpPr>
                    <wps:wsp>
                      <wps:cNvPr id="203849647" name="Shape 21398"/>
                      <wps:cNvSpPr/>
                      <wps:spPr>
                        <a:xfrm>
                          <a:off x="0" y="0"/>
                          <a:ext cx="6166104" cy="9144"/>
                        </a:xfrm>
                        <a:custGeom>
                          <a:avLst/>
                          <a:gdLst/>
                          <a:ahLst/>
                          <a:cxnLst/>
                          <a:rect l="0" t="0" r="0" b="0"/>
                          <a:pathLst>
                            <a:path w="6166104" h="9144">
                              <a:moveTo>
                                <a:pt x="0" y="0"/>
                              </a:moveTo>
                              <a:lnTo>
                                <a:pt x="6166104" y="0"/>
                              </a:lnTo>
                              <a:lnTo>
                                <a:pt x="6166104"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
          <w:pict>
            <v:group w14:anchorId="1A7D26C2" id="Group 728007896" o:spid="_x0000_s1026" alt="&quot;&quot;" style="position:absolute;margin-left:55.2pt;margin-top:797.3pt;width:485.5pt;height:.5pt;z-index:251662336;mso-position-horizontal-relative:page;mso-position-vertical-relative:page" coordsize="61661,6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">
              <v:shape id="Shape 21398" o:spid="_x0000_s1027" style="position:absolute;width:61661;height:91;visibility:visible;mso-wrap-style:square;v-text-anchor:top" coordsize="616610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" path="m,l6166104,r,9144l,9144,,e" fillcolor="#d9d9d9" stroked="f" strokeweight="0">
                <v:stroke miterlimit="83231f" joinstyle="miter"/>
                <v:path arrowok="t" textboxrect="0,0,6166104,9144"/>
              </v:shape>
              <w10:wrap type="square" anchorx="page" anchory="page"/>
            </v:group>
          </w:pict>
        </mc:Fallback>
      </mc:AlternateContent>
    </w:r>
    <w:r w:rsidRPr="00830200">
      <w:rPr>
        <w:rFonts w:ascii="Avenir Next" w:eastAsia="Calibri" w:hAnsi="Avenir Next" w:cs="Calibri"/>
        <w:b/>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CC377F" w14:textId="77777777" w:rsidR="009D5323" w:rsidRDefault="009D5323" w:rsidP="002C03D1">
      <w:r>
        <w:separator/>
      </w:r>
    </w:p>
    <w:p w14:paraId="6179BF14" w14:textId="77777777" w:rsidR="009D5323" w:rsidRDefault="009D5323"/>
    <w:p w14:paraId="16A44819" w14:textId="77777777" w:rsidR="009D5323" w:rsidRDefault="009D5323" w:rsidP="00076CF6"/>
  </w:footnote>
  <w:footnote w:type="continuationSeparator" w:id="0">
    <w:p w14:paraId="284EDB95" w14:textId="77777777" w:rsidR="009D5323" w:rsidRDefault="009D5323" w:rsidP="002C03D1">
      <w:r>
        <w:continuationSeparator/>
      </w:r>
    </w:p>
    <w:p w14:paraId="744AA091" w14:textId="77777777" w:rsidR="009D5323" w:rsidRDefault="009D5323"/>
    <w:p w14:paraId="6DFED8C7" w14:textId="77777777" w:rsidR="009D5323" w:rsidRDefault="009D5323" w:rsidP="00076C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DB9B8B" w14:textId="77777777" w:rsidR="00E26E9E" w:rsidRDefault="00E26E9E">
    <w:pPr>
      <w:pStyle w:val="Header"/>
    </w:pPr>
  </w:p>
  <w:p w14:paraId="7CEB1203" w14:textId="77777777" w:rsidR="00E26E9E" w:rsidRDefault="00E26E9E"/>
  <w:p w14:paraId="611EFA38" w14:textId="77777777" w:rsidR="00E26E9E" w:rsidRDefault="00E26E9E" w:rsidP="00076CF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D7D63E" w14:textId="77777777" w:rsidR="00E26E9E" w:rsidRDefault="00E26E9E" w:rsidP="00622FDD">
    <w:pPr>
      <w:pStyle w:val="Header"/>
    </w:pPr>
    <w:r>
      <w:rPr>
        <w:noProof/>
      </w:rPr>
      <w:drawing>
        <wp:anchor distT="0" distB="0" distL="114300" distR="114300" simplePos="0" relativeHeight="251657728" behindDoc="1" locked="0" layoutInCell="1" allowOverlap="1" wp14:anchorId="29A7C7CD" wp14:editId="24A8D047">
          <wp:simplePos x="0" y="0"/>
          <wp:positionH relativeFrom="margin">
            <wp:posOffset>-908050</wp:posOffset>
          </wp:positionH>
          <wp:positionV relativeFrom="paragraph">
            <wp:posOffset>428430</wp:posOffset>
          </wp:positionV>
          <wp:extent cx="70315" cy="2032000"/>
          <wp:effectExtent l="0" t="0" r="6350" b="0"/>
          <wp:wrapNone/>
          <wp:docPr id="96121954"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30809"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0315" cy="2032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5E3160" w14:textId="77777777" w:rsidR="00AA3E41" w:rsidRDefault="00AA3E41">
    <w:pPr>
      <w:pStyle w:val="Header"/>
    </w:pPr>
  </w:p>
  <w:p w14:paraId="0FAE3066" w14:textId="77777777" w:rsidR="008B16ED" w:rsidRDefault="008B16ED"/>
  <w:p w14:paraId="0568253F" w14:textId="77777777" w:rsidR="008B16ED" w:rsidRDefault="008B16ED" w:rsidP="00076CF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436BC9" w14:textId="1013B47B" w:rsidR="008B16ED" w:rsidRDefault="00022C33" w:rsidP="00622FDD">
    <w:pPr>
      <w:pStyle w:val="Header"/>
    </w:pPr>
    <w:r>
      <w:rPr>
        <w:noProof/>
      </w:rPr>
      <w:drawing>
        <wp:anchor distT="0" distB="0" distL="114300" distR="114300" simplePos="0" relativeHeight="251654656" behindDoc="1" locked="0" layoutInCell="1" allowOverlap="1" wp14:anchorId="472D89C0" wp14:editId="59AE119B">
          <wp:simplePos x="0" y="0"/>
          <wp:positionH relativeFrom="margin">
            <wp:posOffset>-908050</wp:posOffset>
          </wp:positionH>
          <wp:positionV relativeFrom="paragraph">
            <wp:posOffset>428430</wp:posOffset>
          </wp:positionV>
          <wp:extent cx="70315" cy="2032000"/>
          <wp:effectExtent l="0" t="0" r="6350" b="0"/>
          <wp:wrapNone/>
          <wp:docPr id="110430809"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30809"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0315" cy="2032000"/>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ACF38D" w14:textId="11BAE7A2" w:rsidR="003850D0" w:rsidRDefault="003850D0" w:rsidP="00622F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CEB21FB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65571F"/>
    <w:multiLevelType w:val="multilevel"/>
    <w:tmpl w:val="14B842F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4D46D58"/>
    <w:multiLevelType w:val="multilevel"/>
    <w:tmpl w:val="0F0A56C2"/>
    <w:lvl w:ilvl="0">
      <w:start w:val="1"/>
      <w:numFmt w:val="bullet"/>
      <w:lvlText w:val="●"/>
      <w:lvlJc w:val="left"/>
      <w:pPr>
        <w:ind w:left="720" w:hanging="360"/>
      </w:pPr>
      <w:rPr>
        <w:rFonts w:ascii="Noto Sans Symbols" w:eastAsia="Noto Sans Symbols" w:hAnsi="Noto Sans Symbols" w:cs="Noto Sans Symbols"/>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5AE1B81"/>
    <w:multiLevelType w:val="multilevel"/>
    <w:tmpl w:val="A3F4622A"/>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6397B82"/>
    <w:multiLevelType w:val="multilevel"/>
    <w:tmpl w:val="EF309082"/>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9703321"/>
    <w:multiLevelType w:val="multilevel"/>
    <w:tmpl w:val="8446EBE6"/>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9761676"/>
    <w:multiLevelType w:val="multilevel"/>
    <w:tmpl w:val="C024B1C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AB56AD9"/>
    <w:multiLevelType w:val="multilevel"/>
    <w:tmpl w:val="A1DC0E36"/>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B197ECB"/>
    <w:multiLevelType w:val="multilevel"/>
    <w:tmpl w:val="2A404234"/>
    <w:lvl w:ilvl="0">
      <w:start w:val="1"/>
      <w:numFmt w:val="bullet"/>
      <w:lvlText w:val="●"/>
      <w:lvlJc w:val="left"/>
      <w:pPr>
        <w:ind w:left="720" w:hanging="360"/>
      </w:pPr>
      <w:rPr>
        <w:rFonts w:ascii="Noto Sans Symbols" w:eastAsia="Noto Sans Symbols" w:hAnsi="Noto Sans Symbols" w:cs="Noto Sans Symbols"/>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C5420CD"/>
    <w:multiLevelType w:val="multilevel"/>
    <w:tmpl w:val="33B8A356"/>
    <w:lvl w:ilvl="0">
      <w:start w:val="1"/>
      <w:numFmt w:val="bullet"/>
      <w:lvlText w:val="●"/>
      <w:lvlJc w:val="left"/>
      <w:pPr>
        <w:ind w:left="720" w:hanging="360"/>
      </w:pPr>
      <w:rPr>
        <w:rFonts w:ascii="Noto Sans Symbols" w:eastAsia="Noto Sans Symbols" w:hAnsi="Noto Sans Symbols" w:cs="Noto Sans Symbols"/>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0D022A02"/>
    <w:multiLevelType w:val="multilevel"/>
    <w:tmpl w:val="9AEA9784"/>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0D4C5F06"/>
    <w:multiLevelType w:val="multilevel"/>
    <w:tmpl w:val="7E146D74"/>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05A0323"/>
    <w:multiLevelType w:val="multilevel"/>
    <w:tmpl w:val="F4F290D8"/>
    <w:lvl w:ilvl="0">
      <w:start w:val="1"/>
      <w:numFmt w:val="bullet"/>
      <w:lvlText w:val="●"/>
      <w:lvlJc w:val="left"/>
      <w:pPr>
        <w:ind w:left="720" w:hanging="360"/>
      </w:pPr>
      <w:rPr>
        <w:rFonts w:ascii="Noto Sans Symbols" w:eastAsia="Noto Sans Symbols" w:hAnsi="Noto Sans Symbols" w:cs="Noto Sans Symbols"/>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0832C1A"/>
    <w:multiLevelType w:val="multilevel"/>
    <w:tmpl w:val="5044A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0BE07AA"/>
    <w:multiLevelType w:val="multilevel"/>
    <w:tmpl w:val="6D5A9BA0"/>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1DE36D3"/>
    <w:multiLevelType w:val="multilevel"/>
    <w:tmpl w:val="18EA40C4"/>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11F936A7"/>
    <w:multiLevelType w:val="multilevel"/>
    <w:tmpl w:val="ECECCA4E"/>
    <w:styleLink w:val="111111"/>
    <w:lvl w:ilvl="0">
      <w:start w:val="4"/>
      <w:numFmt w:val="decimal"/>
      <w:lvlText w:val="%1."/>
      <w:lvlJc w:val="left"/>
      <w:pPr>
        <w:tabs>
          <w:tab w:val="num" w:pos="1080"/>
        </w:tabs>
        <w:ind w:left="1080" w:hanging="360"/>
      </w:pPr>
      <w:rPr>
        <w:rFonts w:hint="default"/>
      </w:rPr>
    </w:lvl>
    <w:lvl w:ilvl="1">
      <w:start w:val="1"/>
      <w:numFmt w:val="decimal"/>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3%1.%2..%4."/>
      <w:lvlJc w:val="left"/>
      <w:pPr>
        <w:tabs>
          <w:tab w:val="num" w:pos="288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760"/>
        </w:tabs>
        <w:ind w:left="5040" w:hanging="1440"/>
      </w:pPr>
      <w:rPr>
        <w:rFonts w:hint="default"/>
      </w:rPr>
    </w:lvl>
  </w:abstractNum>
  <w:abstractNum w:abstractNumId="17" w15:restartNumberingAfterBreak="0">
    <w:nsid w:val="1218559B"/>
    <w:multiLevelType w:val="multilevel"/>
    <w:tmpl w:val="EC8E9C88"/>
    <w:styleLink w:val="CurrentList3"/>
    <w:lvl w:ilvl="0">
      <w:start w:val="1"/>
      <w:numFmt w:val="decimal"/>
      <w:lvlText w:val="%1"/>
      <w:lvlJc w:val="left"/>
      <w:pPr>
        <w:ind w:left="432" w:hanging="432"/>
      </w:pPr>
      <w:rPr>
        <w:rFonts w:hint="default"/>
      </w:rPr>
    </w:lvl>
    <w:lvl w:ilvl="1">
      <w:start w:val="1"/>
      <w:numFmt w:val="decimal"/>
      <w:isLg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12FE4AF6"/>
    <w:multiLevelType w:val="multilevel"/>
    <w:tmpl w:val="EF5639BC"/>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13107BED"/>
    <w:multiLevelType w:val="multilevel"/>
    <w:tmpl w:val="1610AFE8"/>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1445475E"/>
    <w:multiLevelType w:val="multilevel"/>
    <w:tmpl w:val="2D9AFCD8"/>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14FD6C67"/>
    <w:multiLevelType w:val="multilevel"/>
    <w:tmpl w:val="01A8FC18"/>
    <w:lvl w:ilvl="0">
      <w:start w:val="1"/>
      <w:numFmt w:val="bullet"/>
      <w:lvlText w:val="o"/>
      <w:lvlJc w:val="left"/>
      <w:pPr>
        <w:ind w:left="720" w:hanging="360"/>
      </w:pPr>
      <w:rPr>
        <w:rFonts w:ascii="Courier New" w:eastAsia="Courier New" w:hAnsi="Courier New" w:cs="Courier New"/>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15382DDD"/>
    <w:multiLevelType w:val="hybridMultilevel"/>
    <w:tmpl w:val="E0FE1A46"/>
    <w:lvl w:ilvl="0" w:tplc="6248E57C">
      <w:start w:val="1"/>
      <w:numFmt w:val="bullet"/>
      <w:pStyle w:val="SBMATBullet"/>
      <w:lvlText w:val=""/>
      <w:lvlJc w:val="left"/>
      <w:pPr>
        <w:ind w:left="1212" w:hanging="360"/>
      </w:pPr>
      <w:rPr>
        <w:rFonts w:ascii="Symbol" w:hAnsi="Symbol" w:hint="default"/>
      </w:rPr>
    </w:lvl>
    <w:lvl w:ilvl="1" w:tplc="08090003">
      <w:start w:val="1"/>
      <w:numFmt w:val="bullet"/>
      <w:lvlText w:val="o"/>
      <w:lvlJc w:val="left"/>
      <w:pPr>
        <w:ind w:left="1932" w:hanging="360"/>
      </w:pPr>
      <w:rPr>
        <w:rFonts w:ascii="Courier New" w:hAnsi="Courier New" w:cs="Courier New" w:hint="default"/>
      </w:rPr>
    </w:lvl>
    <w:lvl w:ilvl="2" w:tplc="CA42FA78">
      <w:numFmt w:val="bullet"/>
      <w:lvlText w:val="•"/>
      <w:lvlJc w:val="left"/>
      <w:pPr>
        <w:ind w:left="3012" w:hanging="720"/>
      </w:pPr>
      <w:rPr>
        <w:rFonts w:ascii="Avenir Next" w:eastAsiaTheme="minorHAnsi" w:hAnsi="Avenir Next" w:cs="Arial" w:hint="default"/>
      </w:rPr>
    </w:lvl>
    <w:lvl w:ilvl="3" w:tplc="66506C38">
      <w:numFmt w:val="bullet"/>
      <w:lvlText w:val="-"/>
      <w:lvlJc w:val="left"/>
      <w:pPr>
        <w:ind w:left="3732" w:hanging="720"/>
      </w:pPr>
      <w:rPr>
        <w:rFonts w:ascii="Avenir Next" w:eastAsiaTheme="minorHAnsi" w:hAnsi="Avenir Next" w:cs="Arial" w:hint="default"/>
      </w:rPr>
    </w:lvl>
    <w:lvl w:ilvl="4" w:tplc="08090003" w:tentative="1">
      <w:start w:val="1"/>
      <w:numFmt w:val="bullet"/>
      <w:lvlText w:val="o"/>
      <w:lvlJc w:val="left"/>
      <w:pPr>
        <w:ind w:left="4092" w:hanging="360"/>
      </w:pPr>
      <w:rPr>
        <w:rFonts w:ascii="Courier New" w:hAnsi="Courier New" w:cs="Courier New" w:hint="default"/>
      </w:rPr>
    </w:lvl>
    <w:lvl w:ilvl="5" w:tplc="08090005" w:tentative="1">
      <w:start w:val="1"/>
      <w:numFmt w:val="bullet"/>
      <w:lvlText w:val=""/>
      <w:lvlJc w:val="left"/>
      <w:pPr>
        <w:ind w:left="4812" w:hanging="360"/>
      </w:pPr>
      <w:rPr>
        <w:rFonts w:ascii="Wingdings" w:hAnsi="Wingdings" w:hint="default"/>
      </w:rPr>
    </w:lvl>
    <w:lvl w:ilvl="6" w:tplc="08090001" w:tentative="1">
      <w:start w:val="1"/>
      <w:numFmt w:val="bullet"/>
      <w:lvlText w:val=""/>
      <w:lvlJc w:val="left"/>
      <w:pPr>
        <w:ind w:left="5532" w:hanging="360"/>
      </w:pPr>
      <w:rPr>
        <w:rFonts w:ascii="Symbol" w:hAnsi="Symbol" w:hint="default"/>
      </w:rPr>
    </w:lvl>
    <w:lvl w:ilvl="7" w:tplc="08090003" w:tentative="1">
      <w:start w:val="1"/>
      <w:numFmt w:val="bullet"/>
      <w:lvlText w:val="o"/>
      <w:lvlJc w:val="left"/>
      <w:pPr>
        <w:ind w:left="6252" w:hanging="360"/>
      </w:pPr>
      <w:rPr>
        <w:rFonts w:ascii="Courier New" w:hAnsi="Courier New" w:cs="Courier New" w:hint="default"/>
      </w:rPr>
    </w:lvl>
    <w:lvl w:ilvl="8" w:tplc="08090005" w:tentative="1">
      <w:start w:val="1"/>
      <w:numFmt w:val="bullet"/>
      <w:lvlText w:val=""/>
      <w:lvlJc w:val="left"/>
      <w:pPr>
        <w:ind w:left="6972" w:hanging="360"/>
      </w:pPr>
      <w:rPr>
        <w:rFonts w:ascii="Wingdings" w:hAnsi="Wingdings" w:hint="default"/>
      </w:rPr>
    </w:lvl>
  </w:abstractNum>
  <w:abstractNum w:abstractNumId="23" w15:restartNumberingAfterBreak="0">
    <w:nsid w:val="153F4EFC"/>
    <w:multiLevelType w:val="multilevel"/>
    <w:tmpl w:val="C2D61404"/>
    <w:lvl w:ilvl="0">
      <w:start w:val="1"/>
      <w:numFmt w:val="bullet"/>
      <w:lvlText w:val="●"/>
      <w:lvlJc w:val="left"/>
      <w:pPr>
        <w:ind w:left="720" w:hanging="360"/>
      </w:pPr>
      <w:rPr>
        <w:rFonts w:ascii="Noto Sans Symbols" w:eastAsia="Noto Sans Symbols" w:hAnsi="Noto Sans Symbols" w:cs="Noto Sans Symbols"/>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17085267"/>
    <w:multiLevelType w:val="multilevel"/>
    <w:tmpl w:val="0AC2FBFC"/>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17B7054A"/>
    <w:multiLevelType w:val="multilevel"/>
    <w:tmpl w:val="0B3AFFF0"/>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17FD789A"/>
    <w:multiLevelType w:val="multilevel"/>
    <w:tmpl w:val="07FEDE06"/>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18522E96"/>
    <w:multiLevelType w:val="multilevel"/>
    <w:tmpl w:val="CEA8C008"/>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186220C9"/>
    <w:multiLevelType w:val="multilevel"/>
    <w:tmpl w:val="DB1083DA"/>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1A597D9F"/>
    <w:multiLevelType w:val="multilevel"/>
    <w:tmpl w:val="43A22C00"/>
    <w:lvl w:ilvl="0">
      <w:start w:val="1"/>
      <w:numFmt w:val="bullet"/>
      <w:lvlText w:val="●"/>
      <w:lvlJc w:val="left"/>
      <w:pPr>
        <w:ind w:left="720" w:hanging="360"/>
      </w:pPr>
      <w:rPr>
        <w:rFonts w:ascii="Noto Sans Symbols" w:eastAsia="Noto Sans Symbols" w:hAnsi="Noto Sans Symbols" w:cs="Noto Sans Symbols"/>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1B77521E"/>
    <w:multiLevelType w:val="multilevel"/>
    <w:tmpl w:val="279A9860"/>
    <w:lvl w:ilvl="0">
      <w:start w:val="1"/>
      <w:numFmt w:val="bullet"/>
      <w:lvlText w:val="●"/>
      <w:lvlJc w:val="left"/>
      <w:pPr>
        <w:ind w:left="720" w:hanging="360"/>
      </w:pPr>
      <w:rPr>
        <w:rFonts w:ascii="Noto Sans Symbols" w:eastAsia="Noto Sans Symbols" w:hAnsi="Noto Sans Symbols" w:cs="Noto Sans Symbols"/>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1BAF41EC"/>
    <w:multiLevelType w:val="multilevel"/>
    <w:tmpl w:val="693CC4C0"/>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1C104BB6"/>
    <w:multiLevelType w:val="multilevel"/>
    <w:tmpl w:val="97B44ABC"/>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1C4C43B1"/>
    <w:multiLevelType w:val="multilevel"/>
    <w:tmpl w:val="2AE61FA8"/>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1C592EEB"/>
    <w:multiLevelType w:val="multilevel"/>
    <w:tmpl w:val="43441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E6C4A09"/>
    <w:multiLevelType w:val="multilevel"/>
    <w:tmpl w:val="0F4C16D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2134129F"/>
    <w:multiLevelType w:val="multilevel"/>
    <w:tmpl w:val="0C34A15A"/>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21515471"/>
    <w:multiLevelType w:val="multilevel"/>
    <w:tmpl w:val="51B02F0A"/>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217D0384"/>
    <w:multiLevelType w:val="multilevel"/>
    <w:tmpl w:val="2D6E3B24"/>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23BD3858"/>
    <w:multiLevelType w:val="multilevel"/>
    <w:tmpl w:val="9F089FB8"/>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25060AC0"/>
    <w:multiLevelType w:val="multilevel"/>
    <w:tmpl w:val="1804CAC0"/>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272C05CF"/>
    <w:multiLevelType w:val="multilevel"/>
    <w:tmpl w:val="FEC8F2B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27AD57FA"/>
    <w:multiLevelType w:val="multilevel"/>
    <w:tmpl w:val="BEA8D7FE"/>
    <w:lvl w:ilvl="0">
      <w:start w:val="1"/>
      <w:numFmt w:val="bullet"/>
      <w:lvlText w:val="●"/>
      <w:lvlJc w:val="left"/>
      <w:pPr>
        <w:ind w:left="720" w:hanging="360"/>
      </w:pPr>
      <w:rPr>
        <w:rFonts w:ascii="Noto Sans Symbols" w:eastAsia="Noto Sans Symbols" w:hAnsi="Noto Sans Symbols" w:cs="Noto Sans Symbols"/>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27C56EE0"/>
    <w:multiLevelType w:val="multilevel"/>
    <w:tmpl w:val="AEC65334"/>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280A4D2D"/>
    <w:multiLevelType w:val="multilevel"/>
    <w:tmpl w:val="ECB20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9CE75EB"/>
    <w:multiLevelType w:val="multilevel"/>
    <w:tmpl w:val="DE0C2428"/>
    <w:lvl w:ilvl="0">
      <w:start w:val="1"/>
      <w:numFmt w:val="decimal"/>
      <w:lvlText w:val="%1"/>
      <w:lvlJc w:val="left"/>
      <w:pPr>
        <w:tabs>
          <w:tab w:val="num" w:pos="720"/>
        </w:tabs>
        <w:ind w:left="720" w:hanging="720"/>
      </w:pPr>
      <w:rPr>
        <w:rFonts w:ascii="Arial" w:hAnsi="Arial" w:cs="Arial" w:hint="default"/>
        <w:b w:val="0"/>
        <w:i w:val="0"/>
        <w:sz w:val="22"/>
        <w:szCs w:val="22"/>
      </w:r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rFonts w:ascii="Arial" w:hAnsi="Arial" w:cs="Times New Roman" w:hint="default"/>
        <w:b w:val="0"/>
        <w:i w:val="0"/>
        <w:sz w:val="24"/>
      </w:rPr>
    </w:lvl>
    <w:lvl w:ilvl="3">
      <w:start w:val="1"/>
      <w:numFmt w:val="bullet"/>
      <w:pStyle w:val="NumBullet"/>
      <w:lvlText w:val=""/>
      <w:lvlJc w:val="left"/>
      <w:pPr>
        <w:tabs>
          <w:tab w:val="num" w:pos="357"/>
        </w:tabs>
        <w:ind w:left="1080" w:hanging="360"/>
      </w:pPr>
      <w:rPr>
        <w:rFonts w:ascii="Symbol" w:hAnsi="Symbol" w:hint="default"/>
        <w:b w:val="0"/>
        <w:i w:val="0"/>
        <w:sz w:val="22"/>
        <w:szCs w:val="22"/>
      </w:r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46" w15:restartNumberingAfterBreak="0">
    <w:nsid w:val="2EA103AF"/>
    <w:multiLevelType w:val="multilevel"/>
    <w:tmpl w:val="DA686AB4"/>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30CC2FED"/>
    <w:multiLevelType w:val="multilevel"/>
    <w:tmpl w:val="A80EA65C"/>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31235873"/>
    <w:multiLevelType w:val="multilevel"/>
    <w:tmpl w:val="DBB69142"/>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313501ED"/>
    <w:multiLevelType w:val="hybridMultilevel"/>
    <w:tmpl w:val="BEDA6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32BE637E"/>
    <w:multiLevelType w:val="multilevel"/>
    <w:tmpl w:val="58F63230"/>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33447E69"/>
    <w:multiLevelType w:val="multilevel"/>
    <w:tmpl w:val="C3DEABA0"/>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33882E29"/>
    <w:multiLevelType w:val="multilevel"/>
    <w:tmpl w:val="3D14BADA"/>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34555FA0"/>
    <w:multiLevelType w:val="multilevel"/>
    <w:tmpl w:val="6A081E6A"/>
    <w:lvl w:ilvl="0">
      <w:start w:val="1"/>
      <w:numFmt w:val="bullet"/>
      <w:lvlText w:val="●"/>
      <w:lvlJc w:val="left"/>
      <w:pPr>
        <w:ind w:left="720" w:hanging="360"/>
      </w:pPr>
      <w:rPr>
        <w:rFonts w:ascii="Noto Sans Symbols" w:eastAsia="Noto Sans Symbols" w:hAnsi="Noto Sans Symbols" w:cs="Noto Sans Symbols"/>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34A84089"/>
    <w:multiLevelType w:val="multilevel"/>
    <w:tmpl w:val="F692D13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352C1ECD"/>
    <w:multiLevelType w:val="multilevel"/>
    <w:tmpl w:val="92A40034"/>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357220CB"/>
    <w:multiLevelType w:val="multilevel"/>
    <w:tmpl w:val="CEA8C008"/>
    <w:styleLink w:val="CurrentList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7" w15:restartNumberingAfterBreak="0">
    <w:nsid w:val="36DB2E3B"/>
    <w:multiLevelType w:val="multilevel"/>
    <w:tmpl w:val="B0B2315C"/>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379C2D7F"/>
    <w:multiLevelType w:val="multilevel"/>
    <w:tmpl w:val="4A482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79E71FF"/>
    <w:multiLevelType w:val="multilevel"/>
    <w:tmpl w:val="06F43448"/>
    <w:styleLink w:val="NumBulletHeadingNumbering"/>
    <w:lvl w:ilvl="0">
      <w:start w:val="1"/>
      <w:numFmt w:val="lowerRoman"/>
      <w:pStyle w:val="NumBulletHeading"/>
      <w:lvlText w:val="%1."/>
      <w:lvlJc w:val="left"/>
      <w:pPr>
        <w:ind w:left="720" w:hanging="363"/>
      </w:pPr>
      <w:rPr>
        <w:rFonts w:ascii="Arial Bold" w:hAnsi="Arial Bold" w:hint="default"/>
        <w:b/>
        <w:i w:val="0"/>
        <w:caps w:val="0"/>
        <w:strike w:val="0"/>
        <w:dstrike w:val="0"/>
        <w:sz w:val="22"/>
        <w:u w:val="none"/>
        <w:effect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0" w15:restartNumberingAfterBreak="0">
    <w:nsid w:val="3800195E"/>
    <w:multiLevelType w:val="multilevel"/>
    <w:tmpl w:val="D8109064"/>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3A09220B"/>
    <w:multiLevelType w:val="multilevel"/>
    <w:tmpl w:val="7916E0BA"/>
    <w:styleLink w:val="CurrentList4"/>
    <w:lvl w:ilvl="0">
      <w:start w:val="1"/>
      <w:numFmt w:val="decimal"/>
      <w:lvlText w:val="%1"/>
      <w:lvlJc w:val="left"/>
      <w:pPr>
        <w:tabs>
          <w:tab w:val="num" w:pos="720"/>
        </w:tabs>
        <w:ind w:left="720" w:hanging="720"/>
      </w:pPr>
      <w:rPr>
        <w:rFonts w:ascii="Arial" w:hAnsi="Arial" w:cs="Arial" w:hint="default"/>
        <w:b w:val="0"/>
        <w:i w:val="0"/>
        <w:sz w:val="22"/>
        <w:szCs w:val="22"/>
      </w:rPr>
    </w:lvl>
    <w:lvl w:ilvl="1">
      <w:start w:val="1"/>
      <w:numFmt w:val="decimal"/>
      <w:lvlText w:val="%1.%2"/>
      <w:lvlJc w:val="left"/>
      <w:pPr>
        <w:ind w:left="1418" w:hanging="698"/>
      </w:pPr>
      <w:rPr>
        <w:rFonts w:cs="Times New Roman" w:hint="default"/>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2">
      <w:start w:val="1"/>
      <w:numFmt w:val="decimal"/>
      <w:lvlText w:val="%1.%2.%3"/>
      <w:lvlJc w:val="left"/>
      <w:pPr>
        <w:tabs>
          <w:tab w:val="num" w:pos="1418"/>
        </w:tabs>
        <w:ind w:left="1418" w:hanging="698"/>
      </w:pPr>
      <w:rPr>
        <w:rFonts w:ascii="Arial" w:hAnsi="Arial" w:cs="Times New Roman" w:hint="default"/>
        <w:b w:val="0"/>
        <w:i w:val="0"/>
        <w:sz w:val="22"/>
      </w:rPr>
    </w:lvl>
    <w:lvl w:ilvl="3">
      <w:start w:val="1"/>
      <w:numFmt w:val="bullet"/>
      <w:lvlText w:val=""/>
      <w:lvlJc w:val="left"/>
      <w:pPr>
        <w:tabs>
          <w:tab w:val="num" w:pos="357"/>
        </w:tabs>
        <w:ind w:left="1080" w:hanging="360"/>
      </w:pPr>
      <w:rPr>
        <w:rFonts w:ascii="Symbol" w:hAnsi="Symbol" w:hint="default"/>
        <w:b w:val="0"/>
        <w:i w:val="0"/>
        <w:sz w:val="22"/>
        <w:szCs w:val="22"/>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2" w15:restartNumberingAfterBreak="0">
    <w:nsid w:val="3A910A07"/>
    <w:multiLevelType w:val="multilevel"/>
    <w:tmpl w:val="AFDCFAC8"/>
    <w:lvl w:ilvl="0">
      <w:start w:val="1"/>
      <w:numFmt w:val="bullet"/>
      <w:lvlText w:val="●"/>
      <w:lvlJc w:val="left"/>
      <w:pPr>
        <w:ind w:left="720" w:hanging="360"/>
      </w:pPr>
      <w:rPr>
        <w:rFonts w:ascii="Noto Sans Symbols" w:eastAsia="Noto Sans Symbols" w:hAnsi="Noto Sans Symbols" w:cs="Noto Sans Symbols"/>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3B224822"/>
    <w:multiLevelType w:val="multilevel"/>
    <w:tmpl w:val="234A2356"/>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3CC17DA2"/>
    <w:multiLevelType w:val="multilevel"/>
    <w:tmpl w:val="0CE87606"/>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3D3608A1"/>
    <w:multiLevelType w:val="multilevel"/>
    <w:tmpl w:val="7CAA2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DAD4652"/>
    <w:multiLevelType w:val="multilevel"/>
    <w:tmpl w:val="16D2E2C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3DCC0927"/>
    <w:multiLevelType w:val="multilevel"/>
    <w:tmpl w:val="866204F4"/>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15:restartNumberingAfterBreak="0">
    <w:nsid w:val="3E172EDE"/>
    <w:multiLevelType w:val="multilevel"/>
    <w:tmpl w:val="919818E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 w15:restartNumberingAfterBreak="0">
    <w:nsid w:val="3E4350FC"/>
    <w:multiLevelType w:val="multilevel"/>
    <w:tmpl w:val="1098F1F6"/>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0" w15:restartNumberingAfterBreak="0">
    <w:nsid w:val="3FFA0C95"/>
    <w:multiLevelType w:val="multilevel"/>
    <w:tmpl w:val="B5C83BA8"/>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40194C48"/>
    <w:multiLevelType w:val="hybridMultilevel"/>
    <w:tmpl w:val="CF1638F2"/>
    <w:lvl w:ilvl="0" w:tplc="EA9E61DC">
      <w:start w:val="8"/>
      <w:numFmt w:val="bullet"/>
      <w:lvlText w:val="-"/>
      <w:lvlJc w:val="left"/>
      <w:pPr>
        <w:ind w:left="720" w:hanging="360"/>
      </w:pPr>
      <w:rPr>
        <w:rFonts w:ascii="Avenir Next" w:eastAsia="Times New Roman" w:hAnsi="Avenir Nex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40B94DDF"/>
    <w:multiLevelType w:val="multilevel"/>
    <w:tmpl w:val="411C53FC"/>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15:restartNumberingAfterBreak="0">
    <w:nsid w:val="40EC5131"/>
    <w:multiLevelType w:val="multilevel"/>
    <w:tmpl w:val="3838196C"/>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4" w15:restartNumberingAfterBreak="0">
    <w:nsid w:val="42D6521C"/>
    <w:multiLevelType w:val="multilevel"/>
    <w:tmpl w:val="7CC27DE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5" w15:restartNumberingAfterBreak="0">
    <w:nsid w:val="438E6D2E"/>
    <w:multiLevelType w:val="multilevel"/>
    <w:tmpl w:val="85D82F0C"/>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6" w15:restartNumberingAfterBreak="0">
    <w:nsid w:val="45DE1D77"/>
    <w:multiLevelType w:val="multilevel"/>
    <w:tmpl w:val="39D4E7FC"/>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7" w15:restartNumberingAfterBreak="0">
    <w:nsid w:val="469E6161"/>
    <w:multiLevelType w:val="multilevel"/>
    <w:tmpl w:val="0CCA1166"/>
    <w:lvl w:ilvl="0">
      <w:start w:val="1"/>
      <w:numFmt w:val="bullet"/>
      <w:lvlText w:val="●"/>
      <w:lvlJc w:val="left"/>
      <w:pPr>
        <w:ind w:left="720" w:hanging="360"/>
      </w:pPr>
      <w:rPr>
        <w:rFonts w:ascii="Noto Sans Symbols" w:eastAsia="Noto Sans Symbols" w:hAnsi="Noto Sans Symbols" w:cs="Noto Sans Symbols"/>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8" w15:restartNumberingAfterBreak="0">
    <w:nsid w:val="46B726B7"/>
    <w:multiLevelType w:val="multilevel"/>
    <w:tmpl w:val="0C1CF7E0"/>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9" w15:restartNumberingAfterBreak="0">
    <w:nsid w:val="470B277B"/>
    <w:multiLevelType w:val="multilevel"/>
    <w:tmpl w:val="A4CCD7F4"/>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0" w15:restartNumberingAfterBreak="0">
    <w:nsid w:val="48FB16A2"/>
    <w:multiLevelType w:val="multilevel"/>
    <w:tmpl w:val="19E818FC"/>
    <w:lvl w:ilvl="0">
      <w:start w:val="1"/>
      <w:numFmt w:val="bullet"/>
      <w:lvlText w:val="●"/>
      <w:lvlJc w:val="left"/>
      <w:pPr>
        <w:ind w:left="720" w:hanging="360"/>
      </w:pPr>
      <w:rPr>
        <w:rFonts w:ascii="Noto Sans Symbols" w:eastAsia="Noto Sans Symbols" w:hAnsi="Noto Sans Symbols" w:cs="Noto Sans Symbols"/>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1" w15:restartNumberingAfterBreak="0">
    <w:nsid w:val="493A76B7"/>
    <w:multiLevelType w:val="multilevel"/>
    <w:tmpl w:val="273ED69A"/>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2" w15:restartNumberingAfterBreak="0">
    <w:nsid w:val="49C0198B"/>
    <w:multiLevelType w:val="multilevel"/>
    <w:tmpl w:val="3D601A6A"/>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3" w15:restartNumberingAfterBreak="0">
    <w:nsid w:val="49D66B50"/>
    <w:multiLevelType w:val="multilevel"/>
    <w:tmpl w:val="340E50CC"/>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4" w15:restartNumberingAfterBreak="0">
    <w:nsid w:val="4A40399B"/>
    <w:multiLevelType w:val="multilevel"/>
    <w:tmpl w:val="400A397A"/>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5" w15:restartNumberingAfterBreak="0">
    <w:nsid w:val="4BEA08BD"/>
    <w:multiLevelType w:val="multilevel"/>
    <w:tmpl w:val="F9302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C0E0CB7"/>
    <w:multiLevelType w:val="multilevel"/>
    <w:tmpl w:val="E2E89AB6"/>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7" w15:restartNumberingAfterBreak="0">
    <w:nsid w:val="4C8E388D"/>
    <w:multiLevelType w:val="multilevel"/>
    <w:tmpl w:val="860C08E8"/>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8" w15:restartNumberingAfterBreak="0">
    <w:nsid w:val="503971EA"/>
    <w:multiLevelType w:val="multilevel"/>
    <w:tmpl w:val="D806FD2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9" w15:restartNumberingAfterBreak="0">
    <w:nsid w:val="50726858"/>
    <w:multiLevelType w:val="multilevel"/>
    <w:tmpl w:val="7FD48072"/>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0" w15:restartNumberingAfterBreak="0">
    <w:nsid w:val="50922644"/>
    <w:multiLevelType w:val="multilevel"/>
    <w:tmpl w:val="8EDAA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51DB0F70"/>
    <w:multiLevelType w:val="multilevel"/>
    <w:tmpl w:val="FCF607C0"/>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3" w15:restartNumberingAfterBreak="0">
    <w:nsid w:val="5331522C"/>
    <w:multiLevelType w:val="multilevel"/>
    <w:tmpl w:val="5B368EBE"/>
    <w:lvl w:ilvl="0">
      <w:start w:val="1"/>
      <w:numFmt w:val="bullet"/>
      <w:lvlText w:val="●"/>
      <w:lvlJc w:val="left"/>
      <w:pPr>
        <w:ind w:left="720" w:hanging="360"/>
      </w:pPr>
      <w:rPr>
        <w:rFonts w:ascii="Noto Sans Symbols" w:eastAsia="Noto Sans Symbols" w:hAnsi="Noto Sans Symbols" w:cs="Noto Sans Symbols"/>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4" w15:restartNumberingAfterBreak="0">
    <w:nsid w:val="54796F79"/>
    <w:multiLevelType w:val="multilevel"/>
    <w:tmpl w:val="789A1910"/>
    <w:styleLink w:val="ParaNum"/>
    <w:lvl w:ilvl="0">
      <w:start w:val="1"/>
      <w:numFmt w:val="decimal"/>
      <w:lvlText w:val="%1"/>
      <w:lvlJc w:val="left"/>
      <w:pPr>
        <w:tabs>
          <w:tab w:val="num" w:pos="720"/>
        </w:tabs>
        <w:ind w:left="720" w:hanging="720"/>
      </w:pPr>
      <w:rPr>
        <w:rFonts w:ascii="Arial" w:hAnsi="Arial" w:cs="Arial" w:hint="default"/>
        <w:b w:val="0"/>
        <w:i w:val="0"/>
        <w:sz w:val="22"/>
        <w:szCs w:val="22"/>
      </w:rPr>
    </w:lvl>
    <w:lvl w:ilvl="1">
      <w:start w:val="1"/>
      <w:numFmt w:val="decimal"/>
      <w:lvlText w:val="%1.%2"/>
      <w:lvlJc w:val="left"/>
      <w:pPr>
        <w:tabs>
          <w:tab w:val="num" w:pos="1418"/>
        </w:tabs>
        <w:ind w:left="1418" w:hanging="698"/>
      </w:pPr>
      <w:rPr>
        <w:rFonts w:cs="Times New Roman"/>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2">
      <w:start w:val="1"/>
      <w:numFmt w:val="decimal"/>
      <w:lvlText w:val="%1.%2.%3"/>
      <w:lvlJc w:val="left"/>
      <w:pPr>
        <w:tabs>
          <w:tab w:val="num" w:pos="1418"/>
        </w:tabs>
        <w:ind w:left="1418" w:hanging="698"/>
      </w:pPr>
      <w:rPr>
        <w:rFonts w:ascii="Arial" w:hAnsi="Arial" w:cs="Times New Roman" w:hint="default"/>
        <w:b w:val="0"/>
        <w:i w:val="0"/>
        <w:sz w:val="22"/>
      </w:rPr>
    </w:lvl>
    <w:lvl w:ilvl="3">
      <w:start w:val="1"/>
      <w:numFmt w:val="bullet"/>
      <w:lvlText w:val=""/>
      <w:lvlJc w:val="left"/>
      <w:pPr>
        <w:tabs>
          <w:tab w:val="num" w:pos="357"/>
        </w:tabs>
        <w:ind w:left="1080" w:hanging="360"/>
      </w:pPr>
      <w:rPr>
        <w:rFonts w:ascii="Symbol" w:hAnsi="Symbol" w:hint="default"/>
        <w:b w:val="0"/>
        <w:i w:val="0"/>
        <w:sz w:val="22"/>
        <w:szCs w:val="22"/>
      </w:r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95" w15:restartNumberingAfterBreak="0">
    <w:nsid w:val="54BA2AF1"/>
    <w:multiLevelType w:val="multilevel"/>
    <w:tmpl w:val="1A487CA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6" w15:restartNumberingAfterBreak="0">
    <w:nsid w:val="557A63EB"/>
    <w:multiLevelType w:val="hybridMultilevel"/>
    <w:tmpl w:val="3392C4D4"/>
    <w:lvl w:ilvl="0" w:tplc="8A86D79C">
      <w:start w:val="1"/>
      <w:numFmt w:val="bullet"/>
      <w:pStyle w:val="PolicyBullets"/>
      <w:lvlText w:val=""/>
      <w:lvlJc w:val="left"/>
      <w:pPr>
        <w:ind w:left="1925" w:hanging="360"/>
      </w:pPr>
      <w:rPr>
        <w:rFonts w:ascii="Symbol" w:hAnsi="Symbol" w:hint="default"/>
      </w:rPr>
    </w:lvl>
    <w:lvl w:ilvl="1" w:tplc="08090003">
      <w:start w:val="1"/>
      <w:numFmt w:val="bullet"/>
      <w:lvlText w:val="o"/>
      <w:lvlJc w:val="left"/>
      <w:pPr>
        <w:ind w:left="2645"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97" w15:restartNumberingAfterBreak="0">
    <w:nsid w:val="55C80F72"/>
    <w:multiLevelType w:val="multilevel"/>
    <w:tmpl w:val="69323B62"/>
    <w:lvl w:ilvl="0">
      <w:start w:val="1"/>
      <w:numFmt w:val="bullet"/>
      <w:lvlText w:val="●"/>
      <w:lvlJc w:val="left"/>
      <w:pPr>
        <w:ind w:left="720" w:hanging="360"/>
      </w:pPr>
      <w:rPr>
        <w:rFonts w:ascii="Noto Sans Symbols" w:eastAsia="Noto Sans Symbols" w:hAnsi="Noto Sans Symbols" w:cs="Noto Sans Symbols"/>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8" w15:restartNumberingAfterBreak="0">
    <w:nsid w:val="56733746"/>
    <w:multiLevelType w:val="multilevel"/>
    <w:tmpl w:val="7E54E4C0"/>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9" w15:restartNumberingAfterBreak="0">
    <w:nsid w:val="584D3E00"/>
    <w:multiLevelType w:val="multilevel"/>
    <w:tmpl w:val="92DC9398"/>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0" w15:restartNumberingAfterBreak="0">
    <w:nsid w:val="586A23E5"/>
    <w:multiLevelType w:val="multilevel"/>
    <w:tmpl w:val="712C4630"/>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1" w15:restartNumberingAfterBreak="0">
    <w:nsid w:val="58C839A1"/>
    <w:multiLevelType w:val="multilevel"/>
    <w:tmpl w:val="1042FD4C"/>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2" w15:restartNumberingAfterBreak="0">
    <w:nsid w:val="5A0C355F"/>
    <w:multiLevelType w:val="multilevel"/>
    <w:tmpl w:val="94F29986"/>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3" w15:restartNumberingAfterBreak="0">
    <w:nsid w:val="5A652650"/>
    <w:multiLevelType w:val="multilevel"/>
    <w:tmpl w:val="1B502316"/>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4" w15:restartNumberingAfterBreak="0">
    <w:nsid w:val="5E3033DA"/>
    <w:multiLevelType w:val="multilevel"/>
    <w:tmpl w:val="F54C16A4"/>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5" w15:restartNumberingAfterBreak="0">
    <w:nsid w:val="5F104171"/>
    <w:multiLevelType w:val="multilevel"/>
    <w:tmpl w:val="B32E6E9C"/>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6" w15:restartNumberingAfterBreak="0">
    <w:nsid w:val="5F8665A5"/>
    <w:multiLevelType w:val="multilevel"/>
    <w:tmpl w:val="94A4FA48"/>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7" w15:restartNumberingAfterBreak="0">
    <w:nsid w:val="5FA036BA"/>
    <w:multiLevelType w:val="multilevel"/>
    <w:tmpl w:val="7E6EA766"/>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8" w15:restartNumberingAfterBreak="0">
    <w:nsid w:val="60D33C6F"/>
    <w:multiLevelType w:val="multilevel"/>
    <w:tmpl w:val="6728F70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9" w15:restartNumberingAfterBreak="0">
    <w:nsid w:val="61C92C02"/>
    <w:multiLevelType w:val="multilevel"/>
    <w:tmpl w:val="0F7A08E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0" w15:restartNumberingAfterBreak="0">
    <w:nsid w:val="63667D71"/>
    <w:multiLevelType w:val="multilevel"/>
    <w:tmpl w:val="3EA0E628"/>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1" w15:restartNumberingAfterBreak="0">
    <w:nsid w:val="639A5B36"/>
    <w:multiLevelType w:val="multilevel"/>
    <w:tmpl w:val="FD509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6E640CC"/>
    <w:multiLevelType w:val="multilevel"/>
    <w:tmpl w:val="10C80EE4"/>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3" w15:restartNumberingAfterBreak="0">
    <w:nsid w:val="674F7FE7"/>
    <w:multiLevelType w:val="multilevel"/>
    <w:tmpl w:val="0D6E97C4"/>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4" w15:restartNumberingAfterBreak="0">
    <w:nsid w:val="7080291A"/>
    <w:multiLevelType w:val="multilevel"/>
    <w:tmpl w:val="11F2C1EA"/>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5" w15:restartNumberingAfterBreak="0">
    <w:nsid w:val="72365F17"/>
    <w:multiLevelType w:val="multilevel"/>
    <w:tmpl w:val="90DA75CE"/>
    <w:lvl w:ilvl="0">
      <w:start w:val="1"/>
      <w:numFmt w:val="bullet"/>
      <w:lvlText w:val="●"/>
      <w:lvlJc w:val="left"/>
      <w:pPr>
        <w:ind w:left="720" w:hanging="360"/>
      </w:pPr>
      <w:rPr>
        <w:rFonts w:ascii="Noto Sans Symbols" w:eastAsia="Noto Sans Symbols" w:hAnsi="Noto Sans Symbols" w:cs="Noto Sans Symbols"/>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6" w15:restartNumberingAfterBreak="0">
    <w:nsid w:val="73B530F2"/>
    <w:multiLevelType w:val="multilevel"/>
    <w:tmpl w:val="D2D260DC"/>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7" w15:restartNumberingAfterBreak="0">
    <w:nsid w:val="73C347C1"/>
    <w:multiLevelType w:val="multilevel"/>
    <w:tmpl w:val="1854BA1E"/>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8" w15:restartNumberingAfterBreak="0">
    <w:nsid w:val="73FF4249"/>
    <w:multiLevelType w:val="multilevel"/>
    <w:tmpl w:val="A7923D32"/>
    <w:lvl w:ilvl="0">
      <w:start w:val="1"/>
      <w:numFmt w:val="decimal"/>
      <w:pStyle w:val="SBMATHeading1"/>
      <w:lvlText w:val="%1."/>
      <w:lvlJc w:val="left"/>
      <w:pPr>
        <w:ind w:left="575" w:hanging="564"/>
      </w:pPr>
      <w:rPr>
        <w:rFonts w:hint="default"/>
      </w:rPr>
    </w:lvl>
    <w:lvl w:ilvl="1">
      <w:start w:val="1"/>
      <w:numFmt w:val="decimal"/>
      <w:pStyle w:val="SBMATNumberedBullets"/>
      <w:isLgl/>
      <w:lvlText w:val="%1.%2."/>
      <w:lvlJc w:val="left"/>
      <w:pPr>
        <w:ind w:left="371" w:hanging="720"/>
      </w:pPr>
      <w:rPr>
        <w:specVanish w:val="0"/>
      </w:rPr>
    </w:lvl>
    <w:lvl w:ilvl="2">
      <w:start w:val="1"/>
      <w:numFmt w:val="decimal"/>
      <w:isLgl/>
      <w:lvlText w:val="%1.%2.%3."/>
      <w:lvlJc w:val="left"/>
      <w:pPr>
        <w:ind w:left="731" w:hanging="720"/>
      </w:pPr>
      <w:rPr>
        <w:rFonts w:hint="default"/>
      </w:rPr>
    </w:lvl>
    <w:lvl w:ilvl="3">
      <w:start w:val="1"/>
      <w:numFmt w:val="decimal"/>
      <w:isLgl/>
      <w:lvlText w:val="%1.%2.%3.%4."/>
      <w:lvlJc w:val="left"/>
      <w:pPr>
        <w:ind w:left="1091" w:hanging="1080"/>
      </w:pPr>
      <w:rPr>
        <w:rFonts w:hint="default"/>
      </w:rPr>
    </w:lvl>
    <w:lvl w:ilvl="4">
      <w:start w:val="1"/>
      <w:numFmt w:val="decimal"/>
      <w:isLgl/>
      <w:lvlText w:val="%1.%2.%3.%4.%5."/>
      <w:lvlJc w:val="left"/>
      <w:pPr>
        <w:ind w:left="1091" w:hanging="1080"/>
      </w:pPr>
      <w:rPr>
        <w:rFonts w:hint="default"/>
      </w:rPr>
    </w:lvl>
    <w:lvl w:ilvl="5">
      <w:start w:val="1"/>
      <w:numFmt w:val="decimal"/>
      <w:isLgl/>
      <w:lvlText w:val="%1.%2.%3.%4.%5.%6."/>
      <w:lvlJc w:val="left"/>
      <w:pPr>
        <w:ind w:left="1451" w:hanging="1440"/>
      </w:pPr>
      <w:rPr>
        <w:rFonts w:hint="default"/>
      </w:rPr>
    </w:lvl>
    <w:lvl w:ilvl="6">
      <w:start w:val="1"/>
      <w:numFmt w:val="decimal"/>
      <w:isLgl/>
      <w:lvlText w:val="%1.%2.%3.%4.%5.%6.%7."/>
      <w:lvlJc w:val="left"/>
      <w:pPr>
        <w:ind w:left="1451" w:hanging="1440"/>
      </w:pPr>
      <w:rPr>
        <w:rFonts w:hint="default"/>
      </w:rPr>
    </w:lvl>
    <w:lvl w:ilvl="7">
      <w:start w:val="1"/>
      <w:numFmt w:val="decimal"/>
      <w:isLgl/>
      <w:lvlText w:val="%1.%2.%3.%4.%5.%6.%7.%8."/>
      <w:lvlJc w:val="left"/>
      <w:pPr>
        <w:ind w:left="1811" w:hanging="1800"/>
      </w:pPr>
      <w:rPr>
        <w:rFonts w:hint="default"/>
      </w:rPr>
    </w:lvl>
    <w:lvl w:ilvl="8">
      <w:start w:val="1"/>
      <w:numFmt w:val="decimal"/>
      <w:isLgl/>
      <w:lvlText w:val="%1.%2.%3.%4.%5.%6.%7.%8.%9."/>
      <w:lvlJc w:val="left"/>
      <w:pPr>
        <w:ind w:left="1811" w:hanging="1800"/>
      </w:pPr>
      <w:rPr>
        <w:rFonts w:hint="default"/>
      </w:rPr>
    </w:lvl>
  </w:abstractNum>
  <w:abstractNum w:abstractNumId="119" w15:restartNumberingAfterBreak="0">
    <w:nsid w:val="74E421A1"/>
    <w:multiLevelType w:val="multilevel"/>
    <w:tmpl w:val="8A30E13A"/>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0" w15:restartNumberingAfterBreak="0">
    <w:nsid w:val="75760F9E"/>
    <w:multiLevelType w:val="multilevel"/>
    <w:tmpl w:val="85463B02"/>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1" w15:restartNumberingAfterBreak="0">
    <w:nsid w:val="771F2F65"/>
    <w:multiLevelType w:val="multilevel"/>
    <w:tmpl w:val="EB467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79B52BA"/>
    <w:multiLevelType w:val="multilevel"/>
    <w:tmpl w:val="F236B1CC"/>
    <w:lvl w:ilvl="0">
      <w:start w:val="1"/>
      <w:numFmt w:val="bullet"/>
      <w:lvlText w:val="●"/>
      <w:lvlJc w:val="left"/>
      <w:pPr>
        <w:ind w:left="720" w:hanging="360"/>
      </w:pPr>
      <w:rPr>
        <w:rFonts w:ascii="Noto Sans Symbols" w:eastAsia="Noto Sans Symbols" w:hAnsi="Noto Sans Symbols" w:cs="Noto Sans Symbols"/>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3" w15:restartNumberingAfterBreak="0">
    <w:nsid w:val="77A67812"/>
    <w:multiLevelType w:val="hybridMultilevel"/>
    <w:tmpl w:val="DF7410EC"/>
    <w:lvl w:ilvl="0" w:tplc="B37AF6DC">
      <w:start w:val="11"/>
      <w:numFmt w:val="bullet"/>
      <w:lvlText w:val="-"/>
      <w:lvlJc w:val="left"/>
      <w:pPr>
        <w:ind w:left="720" w:hanging="360"/>
      </w:pPr>
      <w:rPr>
        <w:rFonts w:ascii="Avenir Next" w:eastAsiaTheme="minorHAnsi" w:hAnsi="Avenir Nex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78011EA9"/>
    <w:multiLevelType w:val="multilevel"/>
    <w:tmpl w:val="CA7C847A"/>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5" w15:restartNumberingAfterBreak="0">
    <w:nsid w:val="793A0090"/>
    <w:multiLevelType w:val="multilevel"/>
    <w:tmpl w:val="7466F854"/>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6" w15:restartNumberingAfterBreak="0">
    <w:nsid w:val="7BD8572A"/>
    <w:multiLevelType w:val="multilevel"/>
    <w:tmpl w:val="41F009DC"/>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7" w15:restartNumberingAfterBreak="0">
    <w:nsid w:val="7BDC6B6F"/>
    <w:multiLevelType w:val="multilevel"/>
    <w:tmpl w:val="BC661310"/>
    <w:lvl w:ilvl="0">
      <w:start w:val="1"/>
      <w:numFmt w:val="bullet"/>
      <w:lvlText w:val="●"/>
      <w:lvlJc w:val="left"/>
      <w:pPr>
        <w:ind w:left="720" w:hanging="360"/>
      </w:pPr>
      <w:rPr>
        <w:rFonts w:ascii="Noto Sans Symbols" w:eastAsia="Noto Sans Symbols" w:hAnsi="Noto Sans Symbols" w:cs="Noto Sans Symbols"/>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8" w15:restartNumberingAfterBreak="0">
    <w:nsid w:val="7D5F7837"/>
    <w:multiLevelType w:val="multilevel"/>
    <w:tmpl w:val="581A5302"/>
    <w:lvl w:ilvl="0">
      <w:start w:val="1"/>
      <w:numFmt w:val="bullet"/>
      <w:lvlText w:val="o"/>
      <w:lvlJc w:val="left"/>
      <w:pPr>
        <w:ind w:left="720" w:hanging="360"/>
      </w:pPr>
      <w:rPr>
        <w:rFonts w:ascii="Courier New" w:eastAsia="Courier New" w:hAnsi="Courier New" w:cs="Courier New"/>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26405930">
    <w:abstractNumId w:val="0"/>
  </w:num>
  <w:num w:numId="2" w16cid:durableId="63991296">
    <w:abstractNumId w:val="94"/>
  </w:num>
  <w:num w:numId="3" w16cid:durableId="763920356">
    <w:abstractNumId w:val="4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4459959">
    <w:abstractNumId w:val="59"/>
  </w:num>
  <w:num w:numId="5" w16cid:durableId="1096172302">
    <w:abstractNumId w:val="16"/>
  </w:num>
  <w:num w:numId="6" w16cid:durableId="1669553084">
    <w:abstractNumId w:val="22"/>
  </w:num>
  <w:num w:numId="7" w16cid:durableId="718937442">
    <w:abstractNumId w:val="91"/>
  </w:num>
  <w:num w:numId="8" w16cid:durableId="5912049">
    <w:abstractNumId w:val="96"/>
  </w:num>
  <w:num w:numId="9" w16cid:durableId="1940290401">
    <w:abstractNumId w:val="27"/>
  </w:num>
  <w:num w:numId="10" w16cid:durableId="1203010348">
    <w:abstractNumId w:val="56"/>
  </w:num>
  <w:num w:numId="11" w16cid:durableId="1401758362">
    <w:abstractNumId w:val="17"/>
  </w:num>
  <w:num w:numId="12" w16cid:durableId="616642819">
    <w:abstractNumId w:val="118"/>
  </w:num>
  <w:num w:numId="13" w16cid:durableId="670373306">
    <w:abstractNumId w:val="61"/>
  </w:num>
  <w:num w:numId="14" w16cid:durableId="284652802">
    <w:abstractNumId w:val="89"/>
  </w:num>
  <w:num w:numId="15" w16cid:durableId="18355643">
    <w:abstractNumId w:val="57"/>
  </w:num>
  <w:num w:numId="16" w16cid:durableId="1457798521">
    <w:abstractNumId w:val="86"/>
  </w:num>
  <w:num w:numId="17" w16cid:durableId="720062210">
    <w:abstractNumId w:val="88"/>
  </w:num>
  <w:num w:numId="18" w16cid:durableId="318272114">
    <w:abstractNumId w:val="70"/>
  </w:num>
  <w:num w:numId="19" w16cid:durableId="148375232">
    <w:abstractNumId w:val="46"/>
  </w:num>
  <w:num w:numId="20" w16cid:durableId="543519741">
    <w:abstractNumId w:val="107"/>
  </w:num>
  <w:num w:numId="21" w16cid:durableId="262881380">
    <w:abstractNumId w:val="67"/>
  </w:num>
  <w:num w:numId="22" w16cid:durableId="2142843101">
    <w:abstractNumId w:val="14"/>
  </w:num>
  <w:num w:numId="23" w16cid:durableId="1560510010">
    <w:abstractNumId w:val="53"/>
  </w:num>
  <w:num w:numId="24" w16cid:durableId="1103888545">
    <w:abstractNumId w:val="48"/>
  </w:num>
  <w:num w:numId="25" w16cid:durableId="1554006586">
    <w:abstractNumId w:val="20"/>
  </w:num>
  <w:num w:numId="26" w16cid:durableId="1131245069">
    <w:abstractNumId w:val="60"/>
  </w:num>
  <w:num w:numId="27" w16cid:durableId="2113821471">
    <w:abstractNumId w:val="108"/>
  </w:num>
  <w:num w:numId="28" w16cid:durableId="1505508501">
    <w:abstractNumId w:val="77"/>
  </w:num>
  <w:num w:numId="29" w16cid:durableId="1709376673">
    <w:abstractNumId w:val="25"/>
  </w:num>
  <w:num w:numId="30" w16cid:durableId="1016540138">
    <w:abstractNumId w:val="105"/>
  </w:num>
  <w:num w:numId="31" w16cid:durableId="212809384">
    <w:abstractNumId w:val="125"/>
  </w:num>
  <w:num w:numId="32" w16cid:durableId="666173954">
    <w:abstractNumId w:val="38"/>
  </w:num>
  <w:num w:numId="33" w16cid:durableId="906573010">
    <w:abstractNumId w:val="80"/>
  </w:num>
  <w:num w:numId="34" w16cid:durableId="617225077">
    <w:abstractNumId w:val="32"/>
  </w:num>
  <w:num w:numId="35" w16cid:durableId="2019774904">
    <w:abstractNumId w:val="93"/>
  </w:num>
  <w:num w:numId="36" w16cid:durableId="982850162">
    <w:abstractNumId w:val="55"/>
  </w:num>
  <w:num w:numId="37" w16cid:durableId="1589577191">
    <w:abstractNumId w:val="9"/>
  </w:num>
  <w:num w:numId="38" w16cid:durableId="1066760088">
    <w:abstractNumId w:val="116"/>
  </w:num>
  <w:num w:numId="39" w16cid:durableId="1058280446">
    <w:abstractNumId w:val="97"/>
  </w:num>
  <w:num w:numId="40" w16cid:durableId="790705179">
    <w:abstractNumId w:val="74"/>
  </w:num>
  <w:num w:numId="41" w16cid:durableId="632830223">
    <w:abstractNumId w:val="33"/>
  </w:num>
  <w:num w:numId="42" w16cid:durableId="1135638276">
    <w:abstractNumId w:val="104"/>
  </w:num>
  <w:num w:numId="43" w16cid:durableId="75789311">
    <w:abstractNumId w:val="43"/>
  </w:num>
  <w:num w:numId="44" w16cid:durableId="1876040334">
    <w:abstractNumId w:val="2"/>
  </w:num>
  <w:num w:numId="45" w16cid:durableId="618342719">
    <w:abstractNumId w:val="21"/>
  </w:num>
  <w:num w:numId="46" w16cid:durableId="1935161831">
    <w:abstractNumId w:val="112"/>
  </w:num>
  <w:num w:numId="47" w16cid:durableId="47464715">
    <w:abstractNumId w:val="12"/>
  </w:num>
  <w:num w:numId="48" w16cid:durableId="1906143276">
    <w:abstractNumId w:val="11"/>
  </w:num>
  <w:num w:numId="49" w16cid:durableId="389353689">
    <w:abstractNumId w:val="76"/>
  </w:num>
  <w:num w:numId="50" w16cid:durableId="1919440561">
    <w:abstractNumId w:val="117"/>
  </w:num>
  <w:num w:numId="51" w16cid:durableId="1716269304">
    <w:abstractNumId w:val="36"/>
  </w:num>
  <w:num w:numId="52" w16cid:durableId="158737524">
    <w:abstractNumId w:val="5"/>
  </w:num>
  <w:num w:numId="53" w16cid:durableId="1811173020">
    <w:abstractNumId w:val="75"/>
  </w:num>
  <w:num w:numId="54" w16cid:durableId="1072309475">
    <w:abstractNumId w:val="1"/>
  </w:num>
  <w:num w:numId="55" w16cid:durableId="244610204">
    <w:abstractNumId w:val="78"/>
  </w:num>
  <w:num w:numId="56" w16cid:durableId="1803496547">
    <w:abstractNumId w:val="95"/>
  </w:num>
  <w:num w:numId="57" w16cid:durableId="2142308988">
    <w:abstractNumId w:val="10"/>
  </w:num>
  <w:num w:numId="58" w16cid:durableId="361900413">
    <w:abstractNumId w:val="31"/>
  </w:num>
  <w:num w:numId="59" w16cid:durableId="2095087605">
    <w:abstractNumId w:val="23"/>
  </w:num>
  <w:num w:numId="60" w16cid:durableId="627588600">
    <w:abstractNumId w:val="128"/>
  </w:num>
  <w:num w:numId="61" w16cid:durableId="937637474">
    <w:abstractNumId w:val="42"/>
  </w:num>
  <w:num w:numId="62" w16cid:durableId="75641011">
    <w:abstractNumId w:val="4"/>
  </w:num>
  <w:num w:numId="63" w16cid:durableId="221328381">
    <w:abstractNumId w:val="113"/>
  </w:num>
  <w:num w:numId="64" w16cid:durableId="635722436">
    <w:abstractNumId w:val="87"/>
  </w:num>
  <w:num w:numId="65" w16cid:durableId="623275265">
    <w:abstractNumId w:val="101"/>
  </w:num>
  <w:num w:numId="66" w16cid:durableId="603196893">
    <w:abstractNumId w:val="15"/>
  </w:num>
  <w:num w:numId="67" w16cid:durableId="1377242620">
    <w:abstractNumId w:val="18"/>
  </w:num>
  <w:num w:numId="68" w16cid:durableId="48044040">
    <w:abstractNumId w:val="24"/>
  </w:num>
  <w:num w:numId="69" w16cid:durableId="189077783">
    <w:abstractNumId w:val="92"/>
  </w:num>
  <w:num w:numId="70" w16cid:durableId="454107565">
    <w:abstractNumId w:val="28"/>
  </w:num>
  <w:num w:numId="71" w16cid:durableId="605574799">
    <w:abstractNumId w:val="51"/>
  </w:num>
  <w:num w:numId="72" w16cid:durableId="596138901">
    <w:abstractNumId w:val="106"/>
  </w:num>
  <w:num w:numId="73" w16cid:durableId="1154570591">
    <w:abstractNumId w:val="30"/>
  </w:num>
  <w:num w:numId="74" w16cid:durableId="318651915">
    <w:abstractNumId w:val="124"/>
  </w:num>
  <w:num w:numId="75" w16cid:durableId="2083990476">
    <w:abstractNumId w:val="8"/>
  </w:num>
  <w:num w:numId="76" w16cid:durableId="1501313681">
    <w:abstractNumId w:val="7"/>
  </w:num>
  <w:num w:numId="77" w16cid:durableId="1406607640">
    <w:abstractNumId w:val="52"/>
  </w:num>
  <w:num w:numId="78" w16cid:durableId="575481477">
    <w:abstractNumId w:val="73"/>
  </w:num>
  <w:num w:numId="79" w16cid:durableId="1559047306">
    <w:abstractNumId w:val="19"/>
  </w:num>
  <w:num w:numId="80" w16cid:durableId="2117167673">
    <w:abstractNumId w:val="47"/>
  </w:num>
  <w:num w:numId="81" w16cid:durableId="1820995193">
    <w:abstractNumId w:val="68"/>
  </w:num>
  <w:num w:numId="82" w16cid:durableId="161746990">
    <w:abstractNumId w:val="100"/>
  </w:num>
  <w:num w:numId="83" w16cid:durableId="5524016">
    <w:abstractNumId w:val="54"/>
  </w:num>
  <w:num w:numId="84" w16cid:durableId="1887257017">
    <w:abstractNumId w:val="63"/>
  </w:num>
  <w:num w:numId="85" w16cid:durableId="315230802">
    <w:abstractNumId w:val="110"/>
  </w:num>
  <w:num w:numId="86" w16cid:durableId="851384265">
    <w:abstractNumId w:val="62"/>
  </w:num>
  <w:num w:numId="87" w16cid:durableId="1592545361">
    <w:abstractNumId w:val="127"/>
  </w:num>
  <w:num w:numId="88" w16cid:durableId="767696224">
    <w:abstractNumId w:val="6"/>
  </w:num>
  <w:num w:numId="89" w16cid:durableId="267196236">
    <w:abstractNumId w:val="39"/>
  </w:num>
  <w:num w:numId="90" w16cid:durableId="485055235">
    <w:abstractNumId w:val="72"/>
  </w:num>
  <w:num w:numId="91" w16cid:durableId="982155129">
    <w:abstractNumId w:val="114"/>
  </w:num>
  <w:num w:numId="92" w16cid:durableId="1799761921">
    <w:abstractNumId w:val="81"/>
  </w:num>
  <w:num w:numId="93" w16cid:durableId="789395340">
    <w:abstractNumId w:val="82"/>
  </w:num>
  <w:num w:numId="94" w16cid:durableId="865604506">
    <w:abstractNumId w:val="3"/>
  </w:num>
  <w:num w:numId="95" w16cid:durableId="1786577637">
    <w:abstractNumId w:val="40"/>
  </w:num>
  <w:num w:numId="96" w16cid:durableId="546138971">
    <w:abstractNumId w:val="37"/>
  </w:num>
  <w:num w:numId="97" w16cid:durableId="663626511">
    <w:abstractNumId w:val="98"/>
  </w:num>
  <w:num w:numId="98" w16cid:durableId="436753203">
    <w:abstractNumId w:val="84"/>
  </w:num>
  <w:num w:numId="99" w16cid:durableId="1312103703">
    <w:abstractNumId w:val="126"/>
  </w:num>
  <w:num w:numId="100" w16cid:durableId="1759909375">
    <w:abstractNumId w:val="29"/>
  </w:num>
  <w:num w:numId="101" w16cid:durableId="22636662">
    <w:abstractNumId w:val="35"/>
  </w:num>
  <w:num w:numId="102" w16cid:durableId="471757846">
    <w:abstractNumId w:val="122"/>
  </w:num>
  <w:num w:numId="103" w16cid:durableId="734938510">
    <w:abstractNumId w:val="64"/>
  </w:num>
  <w:num w:numId="104" w16cid:durableId="679624762">
    <w:abstractNumId w:val="103"/>
  </w:num>
  <w:num w:numId="105" w16cid:durableId="720716543">
    <w:abstractNumId w:val="69"/>
  </w:num>
  <w:num w:numId="106" w16cid:durableId="558176716">
    <w:abstractNumId w:val="115"/>
  </w:num>
  <w:num w:numId="107" w16cid:durableId="1726903861">
    <w:abstractNumId w:val="26"/>
  </w:num>
  <w:num w:numId="108" w16cid:durableId="1219244739">
    <w:abstractNumId w:val="66"/>
  </w:num>
  <w:num w:numId="109" w16cid:durableId="953900287">
    <w:abstractNumId w:val="99"/>
  </w:num>
  <w:num w:numId="110" w16cid:durableId="669261232">
    <w:abstractNumId w:val="102"/>
  </w:num>
  <w:num w:numId="111" w16cid:durableId="1597516341">
    <w:abstractNumId w:val="50"/>
  </w:num>
  <w:num w:numId="112" w16cid:durableId="1324815157">
    <w:abstractNumId w:val="83"/>
  </w:num>
  <w:num w:numId="113" w16cid:durableId="24405302">
    <w:abstractNumId w:val="41"/>
  </w:num>
  <w:num w:numId="114" w16cid:durableId="607548901">
    <w:abstractNumId w:val="119"/>
  </w:num>
  <w:num w:numId="115" w16cid:durableId="1840347902">
    <w:abstractNumId w:val="109"/>
  </w:num>
  <w:num w:numId="116" w16cid:durableId="1829705378">
    <w:abstractNumId w:val="120"/>
  </w:num>
  <w:num w:numId="117" w16cid:durableId="1739786499">
    <w:abstractNumId w:val="79"/>
  </w:num>
  <w:num w:numId="118" w16cid:durableId="943922150">
    <w:abstractNumId w:val="65"/>
  </w:num>
  <w:num w:numId="119" w16cid:durableId="2069650818">
    <w:abstractNumId w:val="58"/>
  </w:num>
  <w:num w:numId="120" w16cid:durableId="1731925325">
    <w:abstractNumId w:val="123"/>
  </w:num>
  <w:num w:numId="121" w16cid:durableId="1190946154">
    <w:abstractNumId w:val="49"/>
  </w:num>
  <w:num w:numId="122" w16cid:durableId="1670869662">
    <w:abstractNumId w:val="71"/>
  </w:num>
  <w:num w:numId="123" w16cid:durableId="1209295493">
    <w:abstractNumId w:val="121"/>
  </w:num>
  <w:num w:numId="124" w16cid:durableId="675183959">
    <w:abstractNumId w:val="44"/>
  </w:num>
  <w:num w:numId="125" w16cid:durableId="754013750">
    <w:abstractNumId w:val="13"/>
  </w:num>
  <w:num w:numId="126" w16cid:durableId="527916659">
    <w:abstractNumId w:val="34"/>
  </w:num>
  <w:num w:numId="127" w16cid:durableId="1734809661">
    <w:abstractNumId w:val="111"/>
  </w:num>
  <w:num w:numId="128" w16cid:durableId="116684199">
    <w:abstractNumId w:val="85"/>
  </w:num>
  <w:num w:numId="129" w16cid:durableId="834805251">
    <w:abstractNumId w:val="90"/>
  </w:num>
  <w:numIdMacAtCleanup w:val="12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AC1"/>
    <w:rsid w:val="00022C33"/>
    <w:rsid w:val="00035ED2"/>
    <w:rsid w:val="00076CF6"/>
    <w:rsid w:val="0008699A"/>
    <w:rsid w:val="000A7BAE"/>
    <w:rsid w:val="000C0EBE"/>
    <w:rsid w:val="000D1315"/>
    <w:rsid w:val="000E0700"/>
    <w:rsid w:val="000F6FE1"/>
    <w:rsid w:val="0012716B"/>
    <w:rsid w:val="0014015A"/>
    <w:rsid w:val="001468F1"/>
    <w:rsid w:val="0015499F"/>
    <w:rsid w:val="001658F4"/>
    <w:rsid w:val="00196BAC"/>
    <w:rsid w:val="001B0E53"/>
    <w:rsid w:val="001F3578"/>
    <w:rsid w:val="00211E63"/>
    <w:rsid w:val="0023408D"/>
    <w:rsid w:val="00234E31"/>
    <w:rsid w:val="00234F45"/>
    <w:rsid w:val="0024618C"/>
    <w:rsid w:val="00252184"/>
    <w:rsid w:val="0025603B"/>
    <w:rsid w:val="00263B01"/>
    <w:rsid w:val="00273D40"/>
    <w:rsid w:val="002C03D1"/>
    <w:rsid w:val="002D1B65"/>
    <w:rsid w:val="002D275A"/>
    <w:rsid w:val="00322314"/>
    <w:rsid w:val="003329A1"/>
    <w:rsid w:val="00342038"/>
    <w:rsid w:val="003446B3"/>
    <w:rsid w:val="00344B1D"/>
    <w:rsid w:val="00350BA9"/>
    <w:rsid w:val="003638E5"/>
    <w:rsid w:val="003672C9"/>
    <w:rsid w:val="00372561"/>
    <w:rsid w:val="003850D0"/>
    <w:rsid w:val="003A2BB1"/>
    <w:rsid w:val="003B26BD"/>
    <w:rsid w:val="003C2AAF"/>
    <w:rsid w:val="00423BE9"/>
    <w:rsid w:val="00426241"/>
    <w:rsid w:val="00451FC0"/>
    <w:rsid w:val="004549F5"/>
    <w:rsid w:val="0048762E"/>
    <w:rsid w:val="00496D8B"/>
    <w:rsid w:val="004976E1"/>
    <w:rsid w:val="004A1F61"/>
    <w:rsid w:val="004B41D9"/>
    <w:rsid w:val="004B7288"/>
    <w:rsid w:val="004D452D"/>
    <w:rsid w:val="004E79B7"/>
    <w:rsid w:val="004F5BA0"/>
    <w:rsid w:val="00512D48"/>
    <w:rsid w:val="00515FBD"/>
    <w:rsid w:val="005505F7"/>
    <w:rsid w:val="00563C1A"/>
    <w:rsid w:val="00570748"/>
    <w:rsid w:val="0057334F"/>
    <w:rsid w:val="00585AED"/>
    <w:rsid w:val="005A1DD5"/>
    <w:rsid w:val="005A6215"/>
    <w:rsid w:val="005B6679"/>
    <w:rsid w:val="005C37E1"/>
    <w:rsid w:val="005D7F0D"/>
    <w:rsid w:val="00610435"/>
    <w:rsid w:val="00611840"/>
    <w:rsid w:val="00622D34"/>
    <w:rsid w:val="00622FDD"/>
    <w:rsid w:val="00633AC1"/>
    <w:rsid w:val="00636DC5"/>
    <w:rsid w:val="00641C6E"/>
    <w:rsid w:val="006473A4"/>
    <w:rsid w:val="006548DE"/>
    <w:rsid w:val="00676D72"/>
    <w:rsid w:val="0069236C"/>
    <w:rsid w:val="006C7AC5"/>
    <w:rsid w:val="006F2E1C"/>
    <w:rsid w:val="00722127"/>
    <w:rsid w:val="007A7F2D"/>
    <w:rsid w:val="007B0C74"/>
    <w:rsid w:val="007C00D1"/>
    <w:rsid w:val="007C65E1"/>
    <w:rsid w:val="007D1030"/>
    <w:rsid w:val="008062BC"/>
    <w:rsid w:val="00824F0D"/>
    <w:rsid w:val="00830200"/>
    <w:rsid w:val="00831563"/>
    <w:rsid w:val="00840699"/>
    <w:rsid w:val="008436FC"/>
    <w:rsid w:val="00856A30"/>
    <w:rsid w:val="00891423"/>
    <w:rsid w:val="00895AA2"/>
    <w:rsid w:val="008B16ED"/>
    <w:rsid w:val="008C1116"/>
    <w:rsid w:val="008C1ED3"/>
    <w:rsid w:val="008C2CDD"/>
    <w:rsid w:val="008C2CDE"/>
    <w:rsid w:val="008F4859"/>
    <w:rsid w:val="009306C4"/>
    <w:rsid w:val="00976CA7"/>
    <w:rsid w:val="0098216D"/>
    <w:rsid w:val="009823FB"/>
    <w:rsid w:val="00985752"/>
    <w:rsid w:val="009D5323"/>
    <w:rsid w:val="009D720C"/>
    <w:rsid w:val="009F6722"/>
    <w:rsid w:val="00A11FB5"/>
    <w:rsid w:val="00A24F28"/>
    <w:rsid w:val="00A4533C"/>
    <w:rsid w:val="00A5267B"/>
    <w:rsid w:val="00A7004A"/>
    <w:rsid w:val="00A85B9B"/>
    <w:rsid w:val="00AA3E41"/>
    <w:rsid w:val="00AA63B0"/>
    <w:rsid w:val="00AB44E9"/>
    <w:rsid w:val="00AC5698"/>
    <w:rsid w:val="00AF17CE"/>
    <w:rsid w:val="00AF1C76"/>
    <w:rsid w:val="00AF3E68"/>
    <w:rsid w:val="00AF54EA"/>
    <w:rsid w:val="00B1027D"/>
    <w:rsid w:val="00B175C8"/>
    <w:rsid w:val="00B31A9B"/>
    <w:rsid w:val="00B73BD8"/>
    <w:rsid w:val="00B762B5"/>
    <w:rsid w:val="00B80EB9"/>
    <w:rsid w:val="00B90910"/>
    <w:rsid w:val="00B92EA6"/>
    <w:rsid w:val="00BA0705"/>
    <w:rsid w:val="00BB5E32"/>
    <w:rsid w:val="00C01755"/>
    <w:rsid w:val="00C25DD4"/>
    <w:rsid w:val="00C27DD6"/>
    <w:rsid w:val="00C303F9"/>
    <w:rsid w:val="00C425C0"/>
    <w:rsid w:val="00C449D4"/>
    <w:rsid w:val="00C45C25"/>
    <w:rsid w:val="00C56696"/>
    <w:rsid w:val="00C63297"/>
    <w:rsid w:val="00C666AA"/>
    <w:rsid w:val="00C72ECF"/>
    <w:rsid w:val="00C74313"/>
    <w:rsid w:val="00C776AD"/>
    <w:rsid w:val="00C86218"/>
    <w:rsid w:val="00CD2BEF"/>
    <w:rsid w:val="00CE025C"/>
    <w:rsid w:val="00CE217D"/>
    <w:rsid w:val="00D10D0D"/>
    <w:rsid w:val="00D12230"/>
    <w:rsid w:val="00D25FB1"/>
    <w:rsid w:val="00DB37CD"/>
    <w:rsid w:val="00DC7AB4"/>
    <w:rsid w:val="00DD3D8B"/>
    <w:rsid w:val="00E17A05"/>
    <w:rsid w:val="00E26E9E"/>
    <w:rsid w:val="00E64BB1"/>
    <w:rsid w:val="00E86A75"/>
    <w:rsid w:val="00E9043A"/>
    <w:rsid w:val="00EA75AE"/>
    <w:rsid w:val="00ED1396"/>
    <w:rsid w:val="00ED5D50"/>
    <w:rsid w:val="00EF0283"/>
    <w:rsid w:val="00F33B03"/>
    <w:rsid w:val="00F40078"/>
    <w:rsid w:val="00F440D8"/>
    <w:rsid w:val="00F66B16"/>
    <w:rsid w:val="00F723B2"/>
    <w:rsid w:val="00FA7E28"/>
    <w:rsid w:val="00FB0FF7"/>
    <w:rsid w:val="00FB4657"/>
    <w:rsid w:val="00FF2FFD"/>
    <w:rsid w:val="00FF53D9"/>
    <w:rsid w:val="00FF6C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1A223"/>
  <w15:chartTrackingRefBased/>
  <w15:docId w15:val="{87C81808-4BAC-BF46-8EDE-481F768E9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0" w:unhideWhenUsed="1"/>
    <w:lsdException w:name="heading 3" w:semiHidden="1" w:uiPriority="0" w:unhideWhenUsed="1"/>
    <w:lsdException w:name="heading 4" w:semiHidden="1" w:uiPriority="9" w:unhideWhenUsed="1"/>
    <w:lsdException w:name="heading 5" w:semiHidden="1" w:uiPriority="9" w:unhideWhenUsed="1" w:qFormat="1"/>
    <w:lsdException w:name="heading 6" w:semiHidden="1" w:uiPriority="0"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BMAT Front Date"/>
  </w:style>
  <w:style w:type="paragraph" w:styleId="Heading1">
    <w:name w:val="heading 1"/>
    <w:aliases w:val="TSB Headings"/>
    <w:basedOn w:val="Normal"/>
    <w:next w:val="Normal"/>
    <w:link w:val="Heading1Char"/>
    <w:uiPriority w:val="9"/>
    <w:rsid w:val="00633AC1"/>
    <w:pPr>
      <w:keepNext/>
      <w:keepLines/>
      <w:spacing w:before="360" w:after="80"/>
      <w:outlineLvl w:val="0"/>
    </w:pPr>
    <w:rPr>
      <w:rFonts w:asciiTheme="majorHAnsi" w:eastAsiaTheme="majorEastAsia" w:hAnsiTheme="majorHAnsi" w:cstheme="majorBidi"/>
      <w:color w:val="16225A" w:themeColor="accent1" w:themeShade="BF"/>
      <w:sz w:val="40"/>
      <w:szCs w:val="40"/>
    </w:rPr>
  </w:style>
  <w:style w:type="paragraph" w:styleId="Heading2">
    <w:name w:val="heading 2"/>
    <w:basedOn w:val="Normal"/>
    <w:next w:val="Normal"/>
    <w:link w:val="Heading2Char"/>
    <w:unhideWhenUsed/>
    <w:rsid w:val="00633AC1"/>
    <w:pPr>
      <w:keepNext/>
      <w:keepLines/>
      <w:spacing w:before="160" w:after="80"/>
      <w:outlineLvl w:val="1"/>
    </w:pPr>
    <w:rPr>
      <w:rFonts w:asciiTheme="majorHAnsi" w:eastAsiaTheme="majorEastAsia" w:hAnsiTheme="majorHAnsi" w:cstheme="majorBidi"/>
      <w:color w:val="16225A" w:themeColor="accent1" w:themeShade="BF"/>
      <w:sz w:val="32"/>
      <w:szCs w:val="32"/>
    </w:rPr>
  </w:style>
  <w:style w:type="paragraph" w:styleId="Heading3">
    <w:name w:val="heading 3"/>
    <w:basedOn w:val="Normal"/>
    <w:next w:val="Normal"/>
    <w:link w:val="Heading3Char"/>
    <w:unhideWhenUsed/>
    <w:rsid w:val="00633AC1"/>
    <w:pPr>
      <w:keepNext/>
      <w:keepLines/>
      <w:spacing w:before="160" w:after="80"/>
      <w:outlineLvl w:val="2"/>
    </w:pPr>
    <w:rPr>
      <w:rFonts w:eastAsiaTheme="majorEastAsia" w:cstheme="majorBidi"/>
      <w:color w:val="16225A" w:themeColor="accent1" w:themeShade="BF"/>
      <w:sz w:val="28"/>
      <w:szCs w:val="28"/>
    </w:rPr>
  </w:style>
  <w:style w:type="paragraph" w:styleId="Heading4">
    <w:name w:val="heading 4"/>
    <w:basedOn w:val="Normal"/>
    <w:next w:val="Normal"/>
    <w:link w:val="Heading4Char"/>
    <w:uiPriority w:val="9"/>
    <w:semiHidden/>
    <w:unhideWhenUsed/>
    <w:rsid w:val="00633AC1"/>
    <w:pPr>
      <w:keepNext/>
      <w:keepLines/>
      <w:spacing w:before="80" w:after="40"/>
      <w:outlineLvl w:val="3"/>
    </w:pPr>
    <w:rPr>
      <w:rFonts w:eastAsiaTheme="majorEastAsia" w:cstheme="majorBidi"/>
      <w:i/>
      <w:iCs/>
      <w:color w:val="16225A" w:themeColor="accent1" w:themeShade="BF"/>
    </w:rPr>
  </w:style>
  <w:style w:type="paragraph" w:styleId="Heading5">
    <w:name w:val="heading 5"/>
    <w:basedOn w:val="Normal"/>
    <w:next w:val="Normal"/>
    <w:link w:val="Heading5Char"/>
    <w:uiPriority w:val="9"/>
    <w:semiHidden/>
    <w:unhideWhenUsed/>
    <w:qFormat/>
    <w:rsid w:val="00633AC1"/>
    <w:pPr>
      <w:keepNext/>
      <w:keepLines/>
      <w:spacing w:before="80" w:after="40"/>
      <w:outlineLvl w:val="4"/>
    </w:pPr>
    <w:rPr>
      <w:rFonts w:eastAsiaTheme="majorEastAsia" w:cstheme="majorBidi"/>
      <w:color w:val="16225A" w:themeColor="accent1" w:themeShade="BF"/>
    </w:rPr>
  </w:style>
  <w:style w:type="paragraph" w:styleId="Heading6">
    <w:name w:val="heading 6"/>
    <w:basedOn w:val="Normal"/>
    <w:next w:val="Normal"/>
    <w:link w:val="Heading6Char"/>
    <w:unhideWhenUsed/>
    <w:rsid w:val="00633AC1"/>
    <w:pPr>
      <w:keepNext/>
      <w:keepLines/>
      <w:spacing w:before="40"/>
      <w:outlineLvl w:val="5"/>
    </w:pPr>
    <w:rPr>
      <w:rFonts w:eastAsiaTheme="majorEastAsia" w:cstheme="majorBidi"/>
      <w:i/>
      <w:iCs/>
      <w:color w:val="74676D" w:themeColor="text1" w:themeTint="A6"/>
    </w:rPr>
  </w:style>
  <w:style w:type="paragraph" w:styleId="Heading7">
    <w:name w:val="heading 7"/>
    <w:basedOn w:val="Normal"/>
    <w:next w:val="Normal"/>
    <w:link w:val="Heading7Char"/>
    <w:uiPriority w:val="9"/>
    <w:semiHidden/>
    <w:unhideWhenUsed/>
    <w:rsid w:val="00633AC1"/>
    <w:pPr>
      <w:keepNext/>
      <w:keepLines/>
      <w:spacing w:before="40"/>
      <w:outlineLvl w:val="6"/>
    </w:pPr>
    <w:rPr>
      <w:rFonts w:eastAsiaTheme="majorEastAsia" w:cstheme="majorBidi"/>
      <w:color w:val="74676D" w:themeColor="text1" w:themeTint="A6"/>
    </w:rPr>
  </w:style>
  <w:style w:type="paragraph" w:styleId="Heading8">
    <w:name w:val="heading 8"/>
    <w:basedOn w:val="Normal"/>
    <w:next w:val="Normal"/>
    <w:link w:val="Heading8Char"/>
    <w:uiPriority w:val="9"/>
    <w:semiHidden/>
    <w:unhideWhenUsed/>
    <w:qFormat/>
    <w:rsid w:val="00633AC1"/>
    <w:pPr>
      <w:keepNext/>
      <w:keepLines/>
      <w:outlineLvl w:val="7"/>
    </w:pPr>
    <w:rPr>
      <w:rFonts w:eastAsiaTheme="majorEastAsia" w:cstheme="majorBidi"/>
      <w:i/>
      <w:iCs/>
      <w:color w:val="463E41" w:themeColor="text1" w:themeTint="D8"/>
    </w:rPr>
  </w:style>
  <w:style w:type="paragraph" w:styleId="Heading9">
    <w:name w:val="heading 9"/>
    <w:basedOn w:val="Normal"/>
    <w:next w:val="Normal"/>
    <w:link w:val="Heading9Char"/>
    <w:uiPriority w:val="9"/>
    <w:semiHidden/>
    <w:unhideWhenUsed/>
    <w:qFormat/>
    <w:rsid w:val="00633AC1"/>
    <w:pPr>
      <w:keepNext/>
      <w:keepLines/>
      <w:outlineLvl w:val="8"/>
    </w:pPr>
    <w:rPr>
      <w:rFonts w:eastAsiaTheme="majorEastAsia" w:cstheme="majorBidi"/>
      <w:color w:val="463E41"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SB Headings Char"/>
    <w:basedOn w:val="DefaultParagraphFont"/>
    <w:link w:val="Heading1"/>
    <w:uiPriority w:val="9"/>
    <w:rsid w:val="00633AC1"/>
    <w:rPr>
      <w:rFonts w:asciiTheme="majorHAnsi" w:eastAsiaTheme="majorEastAsia" w:hAnsiTheme="majorHAnsi" w:cstheme="majorBidi"/>
      <w:color w:val="16225A" w:themeColor="accent1" w:themeShade="BF"/>
      <w:sz w:val="40"/>
      <w:szCs w:val="40"/>
    </w:rPr>
  </w:style>
  <w:style w:type="character" w:customStyle="1" w:styleId="Heading2Char">
    <w:name w:val="Heading 2 Char"/>
    <w:basedOn w:val="DefaultParagraphFont"/>
    <w:link w:val="Heading2"/>
    <w:rsid w:val="00633AC1"/>
    <w:rPr>
      <w:rFonts w:asciiTheme="majorHAnsi" w:eastAsiaTheme="majorEastAsia" w:hAnsiTheme="majorHAnsi" w:cstheme="majorBidi"/>
      <w:color w:val="16225A" w:themeColor="accent1" w:themeShade="BF"/>
      <w:sz w:val="32"/>
      <w:szCs w:val="32"/>
    </w:rPr>
  </w:style>
  <w:style w:type="character" w:customStyle="1" w:styleId="Heading3Char">
    <w:name w:val="Heading 3 Char"/>
    <w:basedOn w:val="DefaultParagraphFont"/>
    <w:link w:val="Heading3"/>
    <w:rsid w:val="00633AC1"/>
    <w:rPr>
      <w:rFonts w:eastAsiaTheme="majorEastAsia" w:cstheme="majorBidi"/>
      <w:color w:val="16225A" w:themeColor="accent1" w:themeShade="BF"/>
      <w:sz w:val="28"/>
      <w:szCs w:val="28"/>
    </w:rPr>
  </w:style>
  <w:style w:type="character" w:customStyle="1" w:styleId="Heading4Char">
    <w:name w:val="Heading 4 Char"/>
    <w:basedOn w:val="DefaultParagraphFont"/>
    <w:link w:val="Heading4"/>
    <w:uiPriority w:val="9"/>
    <w:semiHidden/>
    <w:rsid w:val="00633AC1"/>
    <w:rPr>
      <w:rFonts w:eastAsiaTheme="majorEastAsia" w:cstheme="majorBidi"/>
      <w:i/>
      <w:iCs/>
      <w:color w:val="16225A" w:themeColor="accent1" w:themeShade="BF"/>
    </w:rPr>
  </w:style>
  <w:style w:type="character" w:customStyle="1" w:styleId="Heading5Char">
    <w:name w:val="Heading 5 Char"/>
    <w:basedOn w:val="DefaultParagraphFont"/>
    <w:link w:val="Heading5"/>
    <w:uiPriority w:val="9"/>
    <w:semiHidden/>
    <w:rsid w:val="00633AC1"/>
    <w:rPr>
      <w:rFonts w:eastAsiaTheme="majorEastAsia" w:cstheme="majorBidi"/>
      <w:color w:val="16225A" w:themeColor="accent1" w:themeShade="BF"/>
    </w:rPr>
  </w:style>
  <w:style w:type="character" w:customStyle="1" w:styleId="Heading6Char">
    <w:name w:val="Heading 6 Char"/>
    <w:basedOn w:val="DefaultParagraphFont"/>
    <w:link w:val="Heading6"/>
    <w:rsid w:val="00633AC1"/>
    <w:rPr>
      <w:rFonts w:eastAsiaTheme="majorEastAsia" w:cstheme="majorBidi"/>
      <w:i/>
      <w:iCs/>
      <w:color w:val="74676D" w:themeColor="text1" w:themeTint="A6"/>
    </w:rPr>
  </w:style>
  <w:style w:type="character" w:customStyle="1" w:styleId="Heading7Char">
    <w:name w:val="Heading 7 Char"/>
    <w:basedOn w:val="DefaultParagraphFont"/>
    <w:link w:val="Heading7"/>
    <w:uiPriority w:val="9"/>
    <w:semiHidden/>
    <w:rsid w:val="00633AC1"/>
    <w:rPr>
      <w:rFonts w:eastAsiaTheme="majorEastAsia" w:cstheme="majorBidi"/>
      <w:color w:val="74676D" w:themeColor="text1" w:themeTint="A6"/>
    </w:rPr>
  </w:style>
  <w:style w:type="character" w:customStyle="1" w:styleId="Heading8Char">
    <w:name w:val="Heading 8 Char"/>
    <w:basedOn w:val="DefaultParagraphFont"/>
    <w:link w:val="Heading8"/>
    <w:uiPriority w:val="9"/>
    <w:semiHidden/>
    <w:rsid w:val="00633AC1"/>
    <w:rPr>
      <w:rFonts w:eastAsiaTheme="majorEastAsia" w:cstheme="majorBidi"/>
      <w:i/>
      <w:iCs/>
      <w:color w:val="463E41" w:themeColor="text1" w:themeTint="D8"/>
    </w:rPr>
  </w:style>
  <w:style w:type="character" w:customStyle="1" w:styleId="Heading9Char">
    <w:name w:val="Heading 9 Char"/>
    <w:basedOn w:val="DefaultParagraphFont"/>
    <w:link w:val="Heading9"/>
    <w:uiPriority w:val="9"/>
    <w:semiHidden/>
    <w:rsid w:val="00633AC1"/>
    <w:rPr>
      <w:rFonts w:eastAsiaTheme="majorEastAsia" w:cstheme="majorBidi"/>
      <w:color w:val="463E41" w:themeColor="text1" w:themeTint="D8"/>
    </w:rPr>
  </w:style>
  <w:style w:type="paragraph" w:styleId="Title">
    <w:name w:val="Title"/>
    <w:basedOn w:val="Normal"/>
    <w:next w:val="Normal"/>
    <w:link w:val="TitleChar"/>
    <w:rsid w:val="00633AC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633A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633AC1"/>
    <w:pPr>
      <w:numPr>
        <w:ilvl w:val="1"/>
      </w:numPr>
      <w:spacing w:after="160"/>
    </w:pPr>
    <w:rPr>
      <w:rFonts w:eastAsiaTheme="majorEastAsia" w:cstheme="majorBidi"/>
      <w:color w:val="74676D" w:themeColor="text1" w:themeTint="A6"/>
      <w:spacing w:val="15"/>
      <w:sz w:val="28"/>
      <w:szCs w:val="28"/>
    </w:rPr>
  </w:style>
  <w:style w:type="character" w:customStyle="1" w:styleId="SubtitleChar">
    <w:name w:val="Subtitle Char"/>
    <w:basedOn w:val="DefaultParagraphFont"/>
    <w:link w:val="Subtitle"/>
    <w:uiPriority w:val="11"/>
    <w:rsid w:val="00633AC1"/>
    <w:rPr>
      <w:rFonts w:eastAsiaTheme="majorEastAsia" w:cstheme="majorBidi"/>
      <w:color w:val="74676D" w:themeColor="text1" w:themeTint="A6"/>
      <w:spacing w:val="15"/>
      <w:sz w:val="28"/>
      <w:szCs w:val="28"/>
    </w:rPr>
  </w:style>
  <w:style w:type="paragraph" w:styleId="Quote">
    <w:name w:val="Quote"/>
    <w:basedOn w:val="Normal"/>
    <w:next w:val="Normal"/>
    <w:link w:val="QuoteChar"/>
    <w:uiPriority w:val="29"/>
    <w:rsid w:val="00633AC1"/>
    <w:pPr>
      <w:spacing w:before="160" w:after="160"/>
      <w:jc w:val="center"/>
    </w:pPr>
    <w:rPr>
      <w:i/>
      <w:iCs/>
      <w:color w:val="5D5257" w:themeColor="text1" w:themeTint="BF"/>
    </w:rPr>
  </w:style>
  <w:style w:type="character" w:customStyle="1" w:styleId="QuoteChar">
    <w:name w:val="Quote Char"/>
    <w:basedOn w:val="DefaultParagraphFont"/>
    <w:link w:val="Quote"/>
    <w:uiPriority w:val="29"/>
    <w:rsid w:val="00633AC1"/>
    <w:rPr>
      <w:i/>
      <w:iCs/>
      <w:color w:val="5D5257" w:themeColor="text1" w:themeTint="BF"/>
    </w:rPr>
  </w:style>
  <w:style w:type="paragraph" w:styleId="ListParagraph">
    <w:name w:val="List Paragraph"/>
    <w:basedOn w:val="Normal"/>
    <w:link w:val="ListParagraphChar"/>
    <w:uiPriority w:val="1"/>
    <w:rsid w:val="00633AC1"/>
    <w:pPr>
      <w:ind w:left="720"/>
      <w:contextualSpacing/>
    </w:pPr>
  </w:style>
  <w:style w:type="character" w:styleId="IntenseEmphasis">
    <w:name w:val="Intense Emphasis"/>
    <w:basedOn w:val="DefaultParagraphFont"/>
    <w:uiPriority w:val="21"/>
    <w:rsid w:val="00633AC1"/>
    <w:rPr>
      <w:i/>
      <w:iCs/>
      <w:color w:val="16225A" w:themeColor="accent1" w:themeShade="BF"/>
    </w:rPr>
  </w:style>
  <w:style w:type="paragraph" w:styleId="IntenseQuote">
    <w:name w:val="Intense Quote"/>
    <w:basedOn w:val="Normal"/>
    <w:next w:val="Normal"/>
    <w:link w:val="IntenseQuoteChar"/>
    <w:uiPriority w:val="30"/>
    <w:rsid w:val="00633AC1"/>
    <w:pPr>
      <w:pBdr>
        <w:top w:val="single" w:sz="4" w:space="10" w:color="16225A" w:themeColor="accent1" w:themeShade="BF"/>
        <w:bottom w:val="single" w:sz="4" w:space="10" w:color="16225A" w:themeColor="accent1" w:themeShade="BF"/>
      </w:pBdr>
      <w:spacing w:before="360" w:after="360"/>
      <w:ind w:left="864" w:right="864"/>
      <w:jc w:val="center"/>
    </w:pPr>
    <w:rPr>
      <w:i/>
      <w:iCs/>
      <w:color w:val="16225A" w:themeColor="accent1" w:themeShade="BF"/>
    </w:rPr>
  </w:style>
  <w:style w:type="character" w:customStyle="1" w:styleId="IntenseQuoteChar">
    <w:name w:val="Intense Quote Char"/>
    <w:basedOn w:val="DefaultParagraphFont"/>
    <w:link w:val="IntenseQuote"/>
    <w:uiPriority w:val="30"/>
    <w:rsid w:val="00633AC1"/>
    <w:rPr>
      <w:i/>
      <w:iCs/>
      <w:color w:val="16225A" w:themeColor="accent1" w:themeShade="BF"/>
    </w:rPr>
  </w:style>
  <w:style w:type="character" w:styleId="IntenseReference">
    <w:name w:val="Intense Reference"/>
    <w:basedOn w:val="DefaultParagraphFont"/>
    <w:uiPriority w:val="32"/>
    <w:rsid w:val="00633AC1"/>
    <w:rPr>
      <w:b/>
      <w:bCs/>
      <w:smallCaps/>
      <w:color w:val="16225A" w:themeColor="accent1" w:themeShade="BF"/>
      <w:spacing w:val="5"/>
    </w:rPr>
  </w:style>
  <w:style w:type="paragraph" w:styleId="Header">
    <w:name w:val="header"/>
    <w:basedOn w:val="Normal"/>
    <w:link w:val="HeaderChar"/>
    <w:unhideWhenUsed/>
    <w:rsid w:val="002C03D1"/>
    <w:pPr>
      <w:tabs>
        <w:tab w:val="center" w:pos="4513"/>
        <w:tab w:val="right" w:pos="9026"/>
      </w:tabs>
    </w:pPr>
  </w:style>
  <w:style w:type="character" w:customStyle="1" w:styleId="HeaderChar">
    <w:name w:val="Header Char"/>
    <w:basedOn w:val="DefaultParagraphFont"/>
    <w:link w:val="Header"/>
    <w:rsid w:val="002C03D1"/>
  </w:style>
  <w:style w:type="paragraph" w:styleId="Footer">
    <w:name w:val="footer"/>
    <w:basedOn w:val="Normal"/>
    <w:link w:val="FooterChar"/>
    <w:uiPriority w:val="99"/>
    <w:unhideWhenUsed/>
    <w:rsid w:val="002C03D1"/>
    <w:pPr>
      <w:tabs>
        <w:tab w:val="center" w:pos="4513"/>
        <w:tab w:val="right" w:pos="9026"/>
      </w:tabs>
    </w:pPr>
  </w:style>
  <w:style w:type="character" w:customStyle="1" w:styleId="FooterChar">
    <w:name w:val="Footer Char"/>
    <w:basedOn w:val="DefaultParagraphFont"/>
    <w:link w:val="Footer"/>
    <w:uiPriority w:val="99"/>
    <w:rsid w:val="002C03D1"/>
  </w:style>
  <w:style w:type="table" w:customStyle="1" w:styleId="TableGrid">
    <w:name w:val="TableGrid"/>
    <w:rsid w:val="00F40078"/>
    <w:rPr>
      <w:rFonts w:eastAsia="Times New Roman"/>
      <w:lang w:eastAsia="en-GB"/>
    </w:rPr>
    <w:tblPr>
      <w:tblCellMar>
        <w:top w:w="0" w:type="dxa"/>
        <w:left w:w="0" w:type="dxa"/>
        <w:bottom w:w="0" w:type="dxa"/>
        <w:right w:w="0" w:type="dxa"/>
      </w:tblCellMar>
    </w:tblPr>
  </w:style>
  <w:style w:type="character" w:styleId="Hyperlink">
    <w:name w:val="Hyperlink"/>
    <w:basedOn w:val="DefaultParagraphFont"/>
    <w:uiPriority w:val="99"/>
    <w:unhideWhenUsed/>
    <w:rsid w:val="00D10D0D"/>
    <w:rPr>
      <w:color w:val="00A0DE" w:themeColor="hyperlink"/>
      <w:u w:val="single"/>
    </w:rPr>
  </w:style>
  <w:style w:type="paragraph" w:styleId="TOC1">
    <w:name w:val="toc 1"/>
    <w:basedOn w:val="Normal"/>
    <w:next w:val="Normal"/>
    <w:link w:val="TOC1Char"/>
    <w:autoRedefine/>
    <w:uiPriority w:val="39"/>
    <w:unhideWhenUsed/>
    <w:rsid w:val="00CD2BEF"/>
    <w:pPr>
      <w:spacing w:before="120" w:after="120"/>
      <w:ind w:left="447"/>
    </w:pPr>
    <w:rPr>
      <w:rFonts w:ascii="Avenir Next" w:eastAsia="Arial" w:hAnsi="Avenir Next" w:cs="Arial"/>
      <w:spacing w:val="1"/>
      <w:kern w:val="0"/>
      <w:sz w:val="20"/>
      <w:szCs w:val="22"/>
      <w:lang w:val="en-US"/>
      <w14:ligatures w14:val="none"/>
    </w:rPr>
  </w:style>
  <w:style w:type="paragraph" w:styleId="TOC2">
    <w:name w:val="toc 2"/>
    <w:basedOn w:val="Normal"/>
    <w:next w:val="Normal"/>
    <w:autoRedefine/>
    <w:uiPriority w:val="39"/>
    <w:unhideWhenUsed/>
    <w:rsid w:val="00CD2BEF"/>
    <w:pPr>
      <w:tabs>
        <w:tab w:val="left" w:pos="2127"/>
        <w:tab w:val="right" w:leader="dot" w:pos="9639"/>
      </w:tabs>
      <w:spacing w:before="120" w:after="120"/>
      <w:ind w:left="851" w:firstLine="567"/>
    </w:pPr>
    <w:rPr>
      <w:rFonts w:ascii="Avenir Next" w:eastAsia="Arial" w:hAnsi="Avenir Next" w:cs="Arial"/>
      <w:spacing w:val="1"/>
      <w:kern w:val="0"/>
      <w:sz w:val="20"/>
      <w:szCs w:val="22"/>
      <w:lang w:val="en-US"/>
      <w14:ligatures w14:val="none"/>
    </w:rPr>
  </w:style>
  <w:style w:type="character" w:customStyle="1" w:styleId="TOC1Char">
    <w:name w:val="TOC 1 Char"/>
    <w:basedOn w:val="DefaultParagraphFont"/>
    <w:link w:val="TOC1"/>
    <w:uiPriority w:val="39"/>
    <w:rsid w:val="00CD2BEF"/>
    <w:rPr>
      <w:rFonts w:ascii="Avenir Next" w:eastAsia="Arial" w:hAnsi="Avenir Next" w:cs="Arial"/>
      <w:spacing w:val="1"/>
      <w:kern w:val="0"/>
      <w:sz w:val="20"/>
      <w:szCs w:val="22"/>
      <w:lang w:val="en-US"/>
      <w14:ligatures w14:val="none"/>
    </w:rPr>
  </w:style>
  <w:style w:type="paragraph" w:customStyle="1" w:styleId="SBMATHeading4">
    <w:name w:val="SBMAT Heading 4"/>
    <w:basedOn w:val="TOCHeading"/>
    <w:link w:val="SBMATHeading4Char"/>
    <w:rsid w:val="00D10D0D"/>
    <w:rPr>
      <w:rFonts w:ascii="Arial" w:hAnsi="Arial"/>
      <w:b w:val="0"/>
      <w:color w:val="0070C0"/>
    </w:rPr>
  </w:style>
  <w:style w:type="character" w:customStyle="1" w:styleId="SBMATHeading4Char">
    <w:name w:val="SBMAT Heading 4 Char"/>
    <w:basedOn w:val="DefaultParagraphFont"/>
    <w:link w:val="SBMATHeading4"/>
    <w:rsid w:val="00D10D0D"/>
    <w:rPr>
      <w:rFonts w:ascii="Arial" w:hAnsi="Arial" w:cs="Arial"/>
      <w:b/>
      <w:color w:val="0070C0"/>
      <w:kern w:val="0"/>
      <w:sz w:val="28"/>
      <w:szCs w:val="28"/>
      <w14:ligatures w14:val="none"/>
    </w:rPr>
  </w:style>
  <w:style w:type="paragraph" w:styleId="TOCHeading">
    <w:name w:val="TOC Heading"/>
    <w:aliases w:val="SBMAT TOC Heading"/>
    <w:basedOn w:val="Normal"/>
    <w:next w:val="Normal"/>
    <w:link w:val="TOCHeadingChar"/>
    <w:uiPriority w:val="39"/>
    <w:unhideWhenUsed/>
    <w:qFormat/>
    <w:rsid w:val="00076CF6"/>
    <w:pPr>
      <w:jc w:val="center"/>
    </w:pPr>
    <w:rPr>
      <w:rFonts w:ascii="Avenir Next" w:hAnsi="Avenir Next" w:cs="Arial"/>
      <w:b/>
      <w:color w:val="263085"/>
      <w:kern w:val="0"/>
      <w:sz w:val="28"/>
      <w:szCs w:val="28"/>
      <w14:ligatures w14:val="none"/>
    </w:rPr>
  </w:style>
  <w:style w:type="table" w:styleId="TableGrid0">
    <w:name w:val="Table Grid"/>
    <w:basedOn w:val="TableNormal"/>
    <w:uiPriority w:val="59"/>
    <w:rsid w:val="00D10D0D"/>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10D0D"/>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D10D0D"/>
    <w:rPr>
      <w:rFonts w:ascii="Segoe UI" w:hAnsi="Segoe UI" w:cs="Segoe UI"/>
      <w:kern w:val="0"/>
      <w:sz w:val="18"/>
      <w:szCs w:val="18"/>
      <w14:ligatures w14:val="none"/>
    </w:rPr>
  </w:style>
  <w:style w:type="paragraph" w:styleId="NoSpacing">
    <w:name w:val="No Spacing"/>
    <w:aliases w:val="TSB Body Text"/>
    <w:link w:val="NoSpacingChar"/>
    <w:uiPriority w:val="1"/>
    <w:qFormat/>
    <w:rsid w:val="00D10D0D"/>
    <w:rPr>
      <w:rFonts w:eastAsiaTheme="minorEastAsia"/>
      <w:kern w:val="0"/>
      <w:sz w:val="22"/>
      <w:szCs w:val="22"/>
      <w:lang w:val="en-US"/>
      <w14:ligatures w14:val="none"/>
    </w:rPr>
  </w:style>
  <w:style w:type="character" w:customStyle="1" w:styleId="NoSpacingChar">
    <w:name w:val="No Spacing Char"/>
    <w:aliases w:val="TSB Body Text Char"/>
    <w:basedOn w:val="DefaultParagraphFont"/>
    <w:link w:val="NoSpacing"/>
    <w:uiPriority w:val="1"/>
    <w:rsid w:val="00D10D0D"/>
    <w:rPr>
      <w:rFonts w:eastAsiaTheme="minorEastAsia"/>
      <w:kern w:val="0"/>
      <w:sz w:val="22"/>
      <w:szCs w:val="22"/>
      <w:lang w:val="en-US"/>
      <w14:ligatures w14:val="none"/>
    </w:rPr>
  </w:style>
  <w:style w:type="paragraph" w:customStyle="1" w:styleId="font7">
    <w:name w:val="font_7"/>
    <w:basedOn w:val="Normal"/>
    <w:rsid w:val="00D10D0D"/>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color9">
    <w:name w:val="color_9"/>
    <w:basedOn w:val="DefaultParagraphFont"/>
    <w:rsid w:val="00D10D0D"/>
  </w:style>
  <w:style w:type="paragraph" w:customStyle="1" w:styleId="font8">
    <w:name w:val="font_8"/>
    <w:basedOn w:val="Normal"/>
    <w:rsid w:val="00D10D0D"/>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Default">
    <w:name w:val="Default"/>
    <w:rsid w:val="00D10D0D"/>
    <w:pPr>
      <w:autoSpaceDE w:val="0"/>
      <w:autoSpaceDN w:val="0"/>
      <w:adjustRightInd w:val="0"/>
    </w:pPr>
    <w:rPr>
      <w:rFonts w:ascii="Calibri" w:hAnsi="Calibri" w:cs="Calibri"/>
      <w:color w:val="000000"/>
      <w:kern w:val="0"/>
      <w14:ligatures w14:val="none"/>
    </w:rPr>
  </w:style>
  <w:style w:type="paragraph" w:styleId="TOC3">
    <w:name w:val="toc 3"/>
    <w:basedOn w:val="Normal"/>
    <w:next w:val="Normal"/>
    <w:autoRedefine/>
    <w:uiPriority w:val="39"/>
    <w:unhideWhenUsed/>
    <w:rsid w:val="00CD2BEF"/>
    <w:pPr>
      <w:spacing w:before="120" w:after="120"/>
      <w:ind w:left="1418"/>
    </w:pPr>
    <w:rPr>
      <w:rFonts w:ascii="Avenir Next" w:eastAsia="Arial" w:hAnsi="Avenir Next" w:cs="Arial"/>
      <w:spacing w:val="1"/>
      <w:kern w:val="0"/>
      <w:sz w:val="20"/>
      <w:szCs w:val="22"/>
      <w:lang w:val="en-US"/>
      <w14:ligatures w14:val="none"/>
    </w:rPr>
  </w:style>
  <w:style w:type="paragraph" w:styleId="TOC4">
    <w:name w:val="toc 4"/>
    <w:basedOn w:val="Normal"/>
    <w:next w:val="Normal"/>
    <w:autoRedefine/>
    <w:uiPriority w:val="39"/>
    <w:unhideWhenUsed/>
    <w:rsid w:val="00D10D0D"/>
    <w:pPr>
      <w:spacing w:line="259" w:lineRule="auto"/>
      <w:ind w:left="660"/>
    </w:pPr>
    <w:rPr>
      <w:rFonts w:cstheme="minorHAnsi"/>
      <w:kern w:val="0"/>
      <w:sz w:val="20"/>
      <w:szCs w:val="20"/>
      <w14:ligatures w14:val="none"/>
    </w:rPr>
  </w:style>
  <w:style w:type="paragraph" w:styleId="TOC5">
    <w:name w:val="toc 5"/>
    <w:basedOn w:val="Normal"/>
    <w:next w:val="Normal"/>
    <w:autoRedefine/>
    <w:uiPriority w:val="39"/>
    <w:unhideWhenUsed/>
    <w:rsid w:val="00D10D0D"/>
    <w:pPr>
      <w:spacing w:line="259" w:lineRule="auto"/>
      <w:ind w:left="880"/>
    </w:pPr>
    <w:rPr>
      <w:rFonts w:cstheme="minorHAnsi"/>
      <w:kern w:val="0"/>
      <w:sz w:val="20"/>
      <w:szCs w:val="20"/>
      <w14:ligatures w14:val="none"/>
    </w:rPr>
  </w:style>
  <w:style w:type="paragraph" w:styleId="TOC6">
    <w:name w:val="toc 6"/>
    <w:basedOn w:val="Normal"/>
    <w:next w:val="Normal"/>
    <w:autoRedefine/>
    <w:uiPriority w:val="39"/>
    <w:unhideWhenUsed/>
    <w:rsid w:val="00D10D0D"/>
    <w:pPr>
      <w:spacing w:line="259" w:lineRule="auto"/>
      <w:ind w:left="1100"/>
    </w:pPr>
    <w:rPr>
      <w:rFonts w:cstheme="minorHAnsi"/>
      <w:kern w:val="0"/>
      <w:sz w:val="20"/>
      <w:szCs w:val="20"/>
      <w14:ligatures w14:val="none"/>
    </w:rPr>
  </w:style>
  <w:style w:type="paragraph" w:styleId="TOC7">
    <w:name w:val="toc 7"/>
    <w:basedOn w:val="Normal"/>
    <w:next w:val="Normal"/>
    <w:autoRedefine/>
    <w:uiPriority w:val="39"/>
    <w:unhideWhenUsed/>
    <w:rsid w:val="00D10D0D"/>
    <w:pPr>
      <w:spacing w:line="259" w:lineRule="auto"/>
      <w:ind w:left="1320"/>
    </w:pPr>
    <w:rPr>
      <w:rFonts w:cstheme="minorHAnsi"/>
      <w:kern w:val="0"/>
      <w:sz w:val="20"/>
      <w:szCs w:val="20"/>
      <w14:ligatures w14:val="none"/>
    </w:rPr>
  </w:style>
  <w:style w:type="paragraph" w:styleId="TOC8">
    <w:name w:val="toc 8"/>
    <w:basedOn w:val="Normal"/>
    <w:next w:val="Normal"/>
    <w:autoRedefine/>
    <w:uiPriority w:val="39"/>
    <w:unhideWhenUsed/>
    <w:rsid w:val="00D10D0D"/>
    <w:pPr>
      <w:spacing w:line="259" w:lineRule="auto"/>
      <w:ind w:left="1540"/>
    </w:pPr>
    <w:rPr>
      <w:rFonts w:cstheme="minorHAnsi"/>
      <w:kern w:val="0"/>
      <w:sz w:val="20"/>
      <w:szCs w:val="20"/>
      <w14:ligatures w14:val="none"/>
    </w:rPr>
  </w:style>
  <w:style w:type="paragraph" w:styleId="TOC9">
    <w:name w:val="toc 9"/>
    <w:basedOn w:val="Normal"/>
    <w:next w:val="Normal"/>
    <w:autoRedefine/>
    <w:uiPriority w:val="39"/>
    <w:unhideWhenUsed/>
    <w:rsid w:val="00D10D0D"/>
    <w:pPr>
      <w:spacing w:line="259" w:lineRule="auto"/>
      <w:ind w:left="1760"/>
    </w:pPr>
    <w:rPr>
      <w:rFonts w:cstheme="minorHAnsi"/>
      <w:kern w:val="0"/>
      <w:sz w:val="20"/>
      <w:szCs w:val="20"/>
      <w14:ligatures w14:val="none"/>
    </w:rPr>
  </w:style>
  <w:style w:type="table" w:customStyle="1" w:styleId="TableGrid1">
    <w:name w:val="Table Grid1"/>
    <w:basedOn w:val="TableNormal"/>
    <w:next w:val="TableGrid0"/>
    <w:uiPriority w:val="39"/>
    <w:rsid w:val="00D10D0D"/>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0"/>
    <w:uiPriority w:val="39"/>
    <w:rsid w:val="00D10D0D"/>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10D0D"/>
    <w:rPr>
      <w:sz w:val="16"/>
      <w:szCs w:val="16"/>
    </w:rPr>
  </w:style>
  <w:style w:type="paragraph" w:styleId="CommentText">
    <w:name w:val="annotation text"/>
    <w:basedOn w:val="Normal"/>
    <w:link w:val="CommentTextChar"/>
    <w:uiPriority w:val="99"/>
    <w:unhideWhenUsed/>
    <w:rsid w:val="00D10D0D"/>
    <w:pPr>
      <w:spacing w:after="160"/>
    </w:pPr>
    <w:rPr>
      <w:kern w:val="0"/>
      <w:sz w:val="20"/>
      <w:szCs w:val="20"/>
      <w14:ligatures w14:val="none"/>
    </w:rPr>
  </w:style>
  <w:style w:type="character" w:customStyle="1" w:styleId="CommentTextChar">
    <w:name w:val="Comment Text Char"/>
    <w:basedOn w:val="DefaultParagraphFont"/>
    <w:link w:val="CommentText"/>
    <w:uiPriority w:val="99"/>
    <w:rsid w:val="00D10D0D"/>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10D0D"/>
    <w:rPr>
      <w:b/>
      <w:bCs/>
    </w:rPr>
  </w:style>
  <w:style w:type="character" w:customStyle="1" w:styleId="CommentSubjectChar">
    <w:name w:val="Comment Subject Char"/>
    <w:basedOn w:val="CommentTextChar"/>
    <w:link w:val="CommentSubject"/>
    <w:uiPriority w:val="99"/>
    <w:semiHidden/>
    <w:rsid w:val="00D10D0D"/>
    <w:rPr>
      <w:b/>
      <w:bCs/>
      <w:kern w:val="0"/>
      <w:sz w:val="20"/>
      <w:szCs w:val="20"/>
      <w14:ligatures w14:val="none"/>
    </w:rPr>
  </w:style>
  <w:style w:type="paragraph" w:customStyle="1" w:styleId="Pa2">
    <w:name w:val="Pa2"/>
    <w:basedOn w:val="Default"/>
    <w:next w:val="Default"/>
    <w:uiPriority w:val="99"/>
    <w:rsid w:val="00D10D0D"/>
    <w:pPr>
      <w:spacing w:line="241" w:lineRule="atLeast"/>
    </w:pPr>
    <w:rPr>
      <w:rFonts w:ascii="Franklin Gothic Book" w:hAnsi="Franklin Gothic Book" w:cstheme="minorBidi"/>
      <w:color w:val="auto"/>
    </w:rPr>
  </w:style>
  <w:style w:type="character" w:customStyle="1" w:styleId="A3">
    <w:name w:val="A3"/>
    <w:uiPriority w:val="99"/>
    <w:rsid w:val="00D10D0D"/>
    <w:rPr>
      <w:rFonts w:cs="Franklin Gothic Book"/>
      <w:color w:val="000000"/>
      <w:sz w:val="28"/>
      <w:szCs w:val="28"/>
    </w:rPr>
  </w:style>
  <w:style w:type="paragraph" w:customStyle="1" w:styleId="Pa0">
    <w:name w:val="Pa0"/>
    <w:basedOn w:val="Default"/>
    <w:next w:val="Default"/>
    <w:uiPriority w:val="99"/>
    <w:rsid w:val="00D10D0D"/>
    <w:pPr>
      <w:spacing w:line="241" w:lineRule="atLeast"/>
    </w:pPr>
    <w:rPr>
      <w:rFonts w:ascii="Franklin Gothic Book" w:hAnsi="Franklin Gothic Book" w:cstheme="minorBidi"/>
      <w:color w:val="auto"/>
    </w:rPr>
  </w:style>
  <w:style w:type="character" w:customStyle="1" w:styleId="A4">
    <w:name w:val="A4"/>
    <w:uiPriority w:val="99"/>
    <w:rsid w:val="00D10D0D"/>
    <w:rPr>
      <w:rFonts w:ascii="Baskerville Old Face" w:hAnsi="Baskerville Old Face" w:cs="Baskerville Old Face"/>
      <w:color w:val="000000"/>
      <w:sz w:val="48"/>
      <w:szCs w:val="48"/>
    </w:rPr>
  </w:style>
  <w:style w:type="character" w:customStyle="1" w:styleId="A0">
    <w:name w:val="A0"/>
    <w:uiPriority w:val="99"/>
    <w:rsid w:val="00D10D0D"/>
    <w:rPr>
      <w:rFonts w:cs="Baskerville Old Face"/>
      <w:color w:val="000000"/>
      <w:sz w:val="96"/>
      <w:szCs w:val="96"/>
    </w:rPr>
  </w:style>
  <w:style w:type="paragraph" w:styleId="Caption">
    <w:name w:val="caption"/>
    <w:basedOn w:val="Normal"/>
    <w:next w:val="Normal"/>
    <w:rsid w:val="00D10D0D"/>
    <w:rPr>
      <w:rFonts w:ascii="Arial" w:eastAsia="Times New Roman" w:hAnsi="Arial" w:cs="Arial"/>
      <w:b/>
      <w:bCs/>
      <w:kern w:val="0"/>
      <w:sz w:val="20"/>
      <w:szCs w:val="20"/>
      <w14:ligatures w14:val="none"/>
    </w:rPr>
  </w:style>
  <w:style w:type="paragraph" w:styleId="BodyTextIndent">
    <w:name w:val="Body Text Indent"/>
    <w:basedOn w:val="Normal"/>
    <w:link w:val="BodyTextIndentChar"/>
    <w:rsid w:val="00D10D0D"/>
    <w:pPr>
      <w:ind w:left="1800"/>
    </w:pPr>
    <w:rPr>
      <w:rFonts w:ascii="Arial" w:eastAsia="Times New Roman" w:hAnsi="Arial" w:cs="Arial"/>
      <w:kern w:val="0"/>
      <w:sz w:val="20"/>
      <w:szCs w:val="20"/>
      <w14:ligatures w14:val="none"/>
    </w:rPr>
  </w:style>
  <w:style w:type="character" w:customStyle="1" w:styleId="BodyTextIndentChar">
    <w:name w:val="Body Text Indent Char"/>
    <w:basedOn w:val="DefaultParagraphFont"/>
    <w:link w:val="BodyTextIndent"/>
    <w:rsid w:val="00D10D0D"/>
    <w:rPr>
      <w:rFonts w:ascii="Arial" w:eastAsia="Times New Roman" w:hAnsi="Arial" w:cs="Arial"/>
      <w:kern w:val="0"/>
      <w:sz w:val="20"/>
      <w:szCs w:val="20"/>
      <w14:ligatures w14:val="none"/>
    </w:rPr>
  </w:style>
  <w:style w:type="paragraph" w:styleId="ListBullet">
    <w:name w:val="List Bullet"/>
    <w:basedOn w:val="Normal"/>
    <w:unhideWhenUsed/>
    <w:rsid w:val="00D10D0D"/>
    <w:pPr>
      <w:numPr>
        <w:numId w:val="1"/>
      </w:numPr>
      <w:spacing w:after="160" w:line="259" w:lineRule="auto"/>
      <w:contextualSpacing/>
    </w:pPr>
    <w:rPr>
      <w:kern w:val="0"/>
      <w:sz w:val="22"/>
      <w:szCs w:val="22"/>
      <w14:ligatures w14:val="none"/>
    </w:rPr>
  </w:style>
  <w:style w:type="paragraph" w:styleId="NormalWeb">
    <w:name w:val="Normal (Web)"/>
    <w:basedOn w:val="Normal"/>
    <w:uiPriority w:val="99"/>
    <w:unhideWhenUsed/>
    <w:rsid w:val="00D10D0D"/>
    <w:pPr>
      <w:spacing w:before="100" w:beforeAutospacing="1" w:after="100" w:afterAutospacing="1"/>
    </w:pPr>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D10D0D"/>
  </w:style>
  <w:style w:type="paragraph" w:customStyle="1" w:styleId="Caption1">
    <w:name w:val="Caption 1"/>
    <w:basedOn w:val="Normal"/>
    <w:rsid w:val="00D10D0D"/>
    <w:pPr>
      <w:spacing w:before="120" w:after="120"/>
    </w:pPr>
    <w:rPr>
      <w:rFonts w:ascii="Arial" w:eastAsia="MS Mincho" w:hAnsi="Arial" w:cs="Times New Roman"/>
      <w:i/>
      <w:color w:val="F15F22"/>
      <w:kern w:val="0"/>
      <w:sz w:val="20"/>
      <w:lang w:val="en-US"/>
      <w14:ligatures w14:val="none"/>
    </w:rPr>
  </w:style>
  <w:style w:type="paragraph" w:customStyle="1" w:styleId="Title1">
    <w:name w:val="Title 1"/>
    <w:basedOn w:val="Heading1"/>
    <w:link w:val="Title1Char"/>
    <w:autoRedefine/>
    <w:rsid w:val="00D10D0D"/>
    <w:pPr>
      <w:tabs>
        <w:tab w:val="num" w:pos="720"/>
      </w:tabs>
      <w:spacing w:before="480" w:after="120"/>
    </w:pPr>
    <w:rPr>
      <w:rFonts w:ascii="Arial" w:eastAsia="MS Gothic" w:hAnsi="Arial" w:cs="Arial"/>
      <w:b/>
      <w:bCs/>
      <w:color w:val="auto"/>
      <w:kern w:val="0"/>
      <w:sz w:val="56"/>
      <w:szCs w:val="20"/>
      <w:shd w:val="clear" w:color="auto" w:fill="FFFFFF"/>
      <w:lang w:eastAsia="x-none"/>
      <w14:ligatures w14:val="none"/>
    </w:rPr>
  </w:style>
  <w:style w:type="character" w:customStyle="1" w:styleId="Title1Char">
    <w:name w:val="Title 1 Char"/>
    <w:link w:val="Title1"/>
    <w:rsid w:val="00D10D0D"/>
    <w:rPr>
      <w:rFonts w:ascii="Arial" w:eastAsia="MS Gothic" w:hAnsi="Arial" w:cs="Arial"/>
      <w:b/>
      <w:bCs/>
      <w:kern w:val="0"/>
      <w:sz w:val="56"/>
      <w:szCs w:val="20"/>
      <w:lang w:eastAsia="x-none"/>
      <w14:ligatures w14:val="none"/>
    </w:rPr>
  </w:style>
  <w:style w:type="character" w:styleId="Emphasis">
    <w:name w:val="Emphasis"/>
    <w:rsid w:val="00D10D0D"/>
    <w:rPr>
      <w:i/>
      <w:iCs/>
    </w:rPr>
  </w:style>
  <w:style w:type="character" w:customStyle="1" w:styleId="apple-converted-space">
    <w:name w:val="apple-converted-space"/>
    <w:rsid w:val="00D10D0D"/>
  </w:style>
  <w:style w:type="character" w:styleId="FollowedHyperlink">
    <w:name w:val="FollowedHyperlink"/>
    <w:uiPriority w:val="99"/>
    <w:semiHidden/>
    <w:unhideWhenUsed/>
    <w:rsid w:val="00D10D0D"/>
    <w:rPr>
      <w:color w:val="954F72"/>
      <w:u w:val="single"/>
    </w:rPr>
  </w:style>
  <w:style w:type="paragraph" w:customStyle="1" w:styleId="legclearfix">
    <w:name w:val="legclearfix"/>
    <w:basedOn w:val="Normal"/>
    <w:rsid w:val="00D10D0D"/>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legds">
    <w:name w:val="legds"/>
    <w:rsid w:val="00D10D0D"/>
  </w:style>
  <w:style w:type="paragraph" w:customStyle="1" w:styleId="legrhs">
    <w:name w:val="legrhs"/>
    <w:basedOn w:val="Normal"/>
    <w:rsid w:val="00D10D0D"/>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toc-search-keyword">
    <w:name w:val="toc-search-keyword"/>
    <w:rsid w:val="00D10D0D"/>
  </w:style>
  <w:style w:type="paragraph" w:customStyle="1" w:styleId="SBMATParagraph">
    <w:name w:val="SBMAT Paragraph"/>
    <w:basedOn w:val="Normal"/>
    <w:link w:val="SBMATParagraphChar"/>
    <w:qFormat/>
    <w:rsid w:val="00856A30"/>
    <w:pPr>
      <w:spacing w:after="200" w:line="276" w:lineRule="auto"/>
      <w:ind w:left="11" w:hanging="11"/>
      <w:jc w:val="both"/>
    </w:pPr>
    <w:rPr>
      <w:rFonts w:ascii="Avenir Next" w:hAnsi="Avenir Next" w:cs="Arial"/>
      <w:kern w:val="0"/>
      <w:sz w:val="20"/>
      <w:szCs w:val="20"/>
      <w:lang w:eastAsia="en-GB"/>
      <w14:ligatures w14:val="none"/>
    </w:rPr>
  </w:style>
  <w:style w:type="paragraph" w:customStyle="1" w:styleId="SBMATHeading1">
    <w:name w:val="SBMAT Heading 1"/>
    <w:basedOn w:val="SBMATHeadingNumbered"/>
    <w:link w:val="SBMATHeading1Char"/>
    <w:qFormat/>
    <w:rsid w:val="005C37E1"/>
    <w:pPr>
      <w:numPr>
        <w:numId w:val="12"/>
      </w:numPr>
      <w:outlineLvl w:val="0"/>
    </w:pPr>
    <w:rPr>
      <w:rFonts w:ascii="Avenir Next" w:hAnsi="Avenir Next"/>
      <w:color w:val="1E2E79" w:themeColor="accent1"/>
    </w:rPr>
  </w:style>
  <w:style w:type="character" w:customStyle="1" w:styleId="SBMATParagraphChar">
    <w:name w:val="SBMAT Paragraph Char"/>
    <w:basedOn w:val="DefaultParagraphFont"/>
    <w:link w:val="SBMATParagraph"/>
    <w:rsid w:val="00856A30"/>
    <w:rPr>
      <w:rFonts w:ascii="Avenir Next" w:hAnsi="Avenir Next" w:cs="Arial"/>
      <w:kern w:val="0"/>
      <w:sz w:val="20"/>
      <w:szCs w:val="20"/>
      <w:lang w:eastAsia="en-GB"/>
      <w14:ligatures w14:val="none"/>
    </w:rPr>
  </w:style>
  <w:style w:type="paragraph" w:customStyle="1" w:styleId="SBMATHeading2">
    <w:name w:val="SBMAT Heading 2"/>
    <w:basedOn w:val="SBMATNumberedBullets"/>
    <w:link w:val="SBMATHeading2Char"/>
    <w:qFormat/>
    <w:rsid w:val="00A7004A"/>
    <w:pPr>
      <w:spacing w:after="120" w:line="259" w:lineRule="auto"/>
      <w:ind w:hanging="567"/>
      <w:contextualSpacing/>
      <w:jc w:val="both"/>
      <w:outlineLvl w:val="1"/>
    </w:pPr>
    <w:rPr>
      <w:b/>
      <w:color w:val="00A1DE" w:themeColor="accent2"/>
      <w:kern w:val="0"/>
      <w:sz w:val="24"/>
      <w:szCs w:val="24"/>
      <w14:ligatures w14:val="none"/>
    </w:rPr>
  </w:style>
  <w:style w:type="character" w:customStyle="1" w:styleId="SBMATHeading1Char">
    <w:name w:val="SBMAT Heading 1 Char"/>
    <w:basedOn w:val="DefaultParagraphFont"/>
    <w:link w:val="SBMATHeading1"/>
    <w:rsid w:val="005C37E1"/>
    <w:rPr>
      <w:rFonts w:ascii="Avenir Next" w:hAnsi="Avenir Next" w:cs="Arial"/>
      <w:b/>
      <w:color w:val="1E2E79" w:themeColor="accent1"/>
      <w:kern w:val="0"/>
      <w:sz w:val="28"/>
      <w:szCs w:val="28"/>
      <w14:ligatures w14:val="none"/>
    </w:rPr>
  </w:style>
  <w:style w:type="character" w:customStyle="1" w:styleId="SBMATHeading2Char">
    <w:name w:val="SBMAT Heading 2 Char"/>
    <w:basedOn w:val="DefaultParagraphFont"/>
    <w:link w:val="SBMATHeading2"/>
    <w:rsid w:val="00A7004A"/>
    <w:rPr>
      <w:rFonts w:ascii="Avenir Next" w:hAnsi="Avenir Next" w:cs="Arial"/>
      <w:b/>
      <w:color w:val="00A1DE" w:themeColor="accent2"/>
      <w:kern w:val="0"/>
      <w14:ligatures w14:val="none"/>
    </w:rPr>
  </w:style>
  <w:style w:type="paragraph" w:styleId="BodyText">
    <w:name w:val="Body Text"/>
    <w:basedOn w:val="Normal"/>
    <w:link w:val="BodyTextChar"/>
    <w:unhideWhenUsed/>
    <w:rsid w:val="00D10D0D"/>
    <w:pPr>
      <w:spacing w:after="120" w:line="259" w:lineRule="auto"/>
    </w:pPr>
    <w:rPr>
      <w:kern w:val="0"/>
      <w:sz w:val="22"/>
      <w:szCs w:val="22"/>
      <w14:ligatures w14:val="none"/>
    </w:rPr>
  </w:style>
  <w:style w:type="character" w:customStyle="1" w:styleId="BodyTextChar">
    <w:name w:val="Body Text Char"/>
    <w:basedOn w:val="DefaultParagraphFont"/>
    <w:link w:val="BodyText"/>
    <w:rsid w:val="00D10D0D"/>
    <w:rPr>
      <w:kern w:val="0"/>
      <w:sz w:val="22"/>
      <w:szCs w:val="22"/>
      <w14:ligatures w14:val="none"/>
    </w:rPr>
  </w:style>
  <w:style w:type="paragraph" w:styleId="PlainText">
    <w:name w:val="Plain Text"/>
    <w:basedOn w:val="Normal"/>
    <w:link w:val="PlainTextChar"/>
    <w:rsid w:val="00D10D0D"/>
    <w:rPr>
      <w:rFonts w:ascii="Courier New" w:eastAsia="Times New Roman" w:hAnsi="Courier New" w:cs="Courier New"/>
      <w:kern w:val="0"/>
      <w:sz w:val="20"/>
      <w:szCs w:val="20"/>
      <w:lang w:eastAsia="en-GB"/>
      <w14:ligatures w14:val="none"/>
    </w:rPr>
  </w:style>
  <w:style w:type="character" w:customStyle="1" w:styleId="PlainTextChar">
    <w:name w:val="Plain Text Char"/>
    <w:basedOn w:val="DefaultParagraphFont"/>
    <w:link w:val="PlainText"/>
    <w:rsid w:val="00D10D0D"/>
    <w:rPr>
      <w:rFonts w:ascii="Courier New" w:eastAsia="Times New Roman" w:hAnsi="Courier New" w:cs="Courier New"/>
      <w:kern w:val="0"/>
      <w:sz w:val="20"/>
      <w:szCs w:val="20"/>
      <w:lang w:eastAsia="en-GB"/>
      <w14:ligatures w14:val="none"/>
    </w:rPr>
  </w:style>
  <w:style w:type="paragraph" w:customStyle="1" w:styleId="SBMATHeading3">
    <w:name w:val="SBMAT Heading 3"/>
    <w:basedOn w:val="Normal"/>
    <w:link w:val="SBMATHeading3Char"/>
    <w:autoRedefine/>
    <w:rsid w:val="00D10D0D"/>
    <w:pPr>
      <w:spacing w:after="160" w:line="259" w:lineRule="auto"/>
    </w:pPr>
    <w:rPr>
      <w:rFonts w:ascii="Arial" w:hAnsi="Arial" w:cs="Arial"/>
      <w:b/>
      <w:color w:val="0070C0"/>
      <w:kern w:val="0"/>
      <w:sz w:val="28"/>
      <w:szCs w:val="28"/>
      <w14:ligatures w14:val="none"/>
    </w:rPr>
  </w:style>
  <w:style w:type="paragraph" w:customStyle="1" w:styleId="SBMATHeadingNumbered">
    <w:name w:val="SBMAT Heading Numbered"/>
    <w:basedOn w:val="ListParagraph"/>
    <w:link w:val="SBMATHeadingNumberedChar"/>
    <w:qFormat/>
    <w:rsid w:val="00D10D0D"/>
    <w:pPr>
      <w:spacing w:after="120" w:line="259" w:lineRule="auto"/>
      <w:ind w:left="0"/>
      <w:jc w:val="both"/>
    </w:pPr>
    <w:rPr>
      <w:rFonts w:ascii="Arial" w:hAnsi="Arial" w:cs="Arial"/>
      <w:b/>
      <w:color w:val="0070C0"/>
      <w:kern w:val="0"/>
      <w:sz w:val="28"/>
      <w:szCs w:val="28"/>
      <w14:ligatures w14:val="none"/>
    </w:rPr>
  </w:style>
  <w:style w:type="character" w:customStyle="1" w:styleId="SBMATHeading3Char">
    <w:name w:val="SBMAT Heading 3 Char"/>
    <w:basedOn w:val="DefaultParagraphFont"/>
    <w:link w:val="SBMATHeading3"/>
    <w:rsid w:val="00D10D0D"/>
    <w:rPr>
      <w:rFonts w:ascii="Arial" w:hAnsi="Arial" w:cs="Arial"/>
      <w:b/>
      <w:color w:val="0070C0"/>
      <w:kern w:val="0"/>
      <w:sz w:val="28"/>
      <w:szCs w:val="28"/>
      <w14:ligatures w14:val="none"/>
    </w:rPr>
  </w:style>
  <w:style w:type="character" w:customStyle="1" w:styleId="ListParagraphChar">
    <w:name w:val="List Paragraph Char"/>
    <w:basedOn w:val="DefaultParagraphFont"/>
    <w:link w:val="ListParagraph"/>
    <w:uiPriority w:val="1"/>
    <w:rsid w:val="00D10D0D"/>
  </w:style>
  <w:style w:type="character" w:customStyle="1" w:styleId="SBMATHeadingNumberedChar">
    <w:name w:val="SBMAT Heading Numbered Char"/>
    <w:basedOn w:val="ListParagraphChar"/>
    <w:link w:val="SBMATHeadingNumbered"/>
    <w:rsid w:val="00D10D0D"/>
    <w:rPr>
      <w:rFonts w:ascii="Arial" w:hAnsi="Arial" w:cs="Arial"/>
      <w:b/>
      <w:color w:val="0070C0"/>
      <w:kern w:val="0"/>
      <w:sz w:val="28"/>
      <w:szCs w:val="28"/>
      <w14:ligatures w14:val="none"/>
    </w:rPr>
  </w:style>
  <w:style w:type="paragraph" w:customStyle="1" w:styleId="NumText">
    <w:name w:val="NumText"/>
    <w:basedOn w:val="Normal"/>
    <w:link w:val="NumTextChar"/>
    <w:rsid w:val="00D10D0D"/>
    <w:pPr>
      <w:spacing w:after="200"/>
      <w:ind w:left="720"/>
    </w:pPr>
    <w:rPr>
      <w:rFonts w:ascii="Arial" w:eastAsia="Calibri" w:hAnsi="Arial" w:cs="Arial"/>
      <w:kern w:val="0"/>
      <w:sz w:val="22"/>
      <w:szCs w:val="22"/>
      <w14:ligatures w14:val="none"/>
    </w:rPr>
  </w:style>
  <w:style w:type="paragraph" w:customStyle="1" w:styleId="SBMATTextNumbered">
    <w:name w:val="SBMAT Text Numbered"/>
    <w:basedOn w:val="SBMATHeadingNumbered"/>
    <w:link w:val="SBMATTextNumberedChar"/>
    <w:rsid w:val="00D10D0D"/>
    <w:rPr>
      <w:b w:val="0"/>
      <w:sz w:val="20"/>
      <w:szCs w:val="20"/>
    </w:rPr>
  </w:style>
  <w:style w:type="paragraph" w:customStyle="1" w:styleId="SBMATBullet">
    <w:name w:val="SBMAT Bullet"/>
    <w:basedOn w:val="SBMATParagraph"/>
    <w:link w:val="SBMATBulletChar"/>
    <w:qFormat/>
    <w:rsid w:val="00563C1A"/>
    <w:pPr>
      <w:numPr>
        <w:numId w:val="6"/>
      </w:numPr>
      <w:spacing w:after="120" w:line="240" w:lineRule="auto"/>
      <w:ind w:left="1208" w:hanging="357"/>
    </w:pPr>
  </w:style>
  <w:style w:type="character" w:customStyle="1" w:styleId="SBMATTextNumberedChar">
    <w:name w:val="SBMAT Text Numbered Char"/>
    <w:basedOn w:val="SBMATHeadingNumberedChar"/>
    <w:link w:val="SBMATTextNumbered"/>
    <w:rsid w:val="00D10D0D"/>
    <w:rPr>
      <w:rFonts w:ascii="Arial" w:hAnsi="Arial" w:cs="Arial"/>
      <w:b w:val="0"/>
      <w:color w:val="0070C0"/>
      <w:kern w:val="0"/>
      <w:sz w:val="20"/>
      <w:szCs w:val="20"/>
      <w14:ligatures w14:val="none"/>
    </w:rPr>
  </w:style>
  <w:style w:type="paragraph" w:customStyle="1" w:styleId="HSBriefing">
    <w:name w:val="H&amp;S Briefing"/>
    <w:basedOn w:val="Normal"/>
    <w:rsid w:val="00D10D0D"/>
    <w:pPr>
      <w:widowControl w:val="0"/>
      <w:autoSpaceDE w:val="0"/>
      <w:autoSpaceDN w:val="0"/>
      <w:adjustRightInd w:val="0"/>
    </w:pPr>
    <w:rPr>
      <w:rFonts w:ascii="Verdana" w:eastAsia="Times New Roman" w:hAnsi="Verdana" w:cs="Times New Roman"/>
      <w:noProof/>
      <w:kern w:val="0"/>
      <w:sz w:val="20"/>
      <w:lang w:val="en-US"/>
      <w14:ligatures w14:val="none"/>
    </w:rPr>
  </w:style>
  <w:style w:type="character" w:customStyle="1" w:styleId="SBMATBulletChar">
    <w:name w:val="SBMAT Bullet Char"/>
    <w:basedOn w:val="ListParagraphChar"/>
    <w:link w:val="SBMATBullet"/>
    <w:rsid w:val="00563C1A"/>
    <w:rPr>
      <w:rFonts w:ascii="Avenir Next" w:hAnsi="Avenir Next" w:cs="Arial"/>
      <w:kern w:val="0"/>
      <w:sz w:val="20"/>
      <w:szCs w:val="20"/>
      <w:lang w:eastAsia="en-GB"/>
      <w14:ligatures w14:val="none"/>
    </w:rPr>
  </w:style>
  <w:style w:type="paragraph" w:styleId="BodyTextIndent2">
    <w:name w:val="Body Text Indent 2"/>
    <w:basedOn w:val="Normal"/>
    <w:link w:val="BodyTextIndent2Char"/>
    <w:rsid w:val="00D10D0D"/>
    <w:pPr>
      <w:spacing w:after="120" w:line="480" w:lineRule="auto"/>
      <w:ind w:left="283"/>
    </w:pPr>
    <w:rPr>
      <w:rFonts w:ascii="Arial" w:eastAsia="Times New Roman" w:hAnsi="Arial" w:cs="Times New Roman"/>
      <w:kern w:val="0"/>
      <w:sz w:val="22"/>
      <w:szCs w:val="20"/>
      <w:lang w:val="en-US"/>
      <w14:ligatures w14:val="none"/>
    </w:rPr>
  </w:style>
  <w:style w:type="character" w:customStyle="1" w:styleId="BodyTextIndent2Char">
    <w:name w:val="Body Text Indent 2 Char"/>
    <w:basedOn w:val="DefaultParagraphFont"/>
    <w:link w:val="BodyTextIndent2"/>
    <w:rsid w:val="00D10D0D"/>
    <w:rPr>
      <w:rFonts w:ascii="Arial" w:eastAsia="Times New Roman" w:hAnsi="Arial" w:cs="Times New Roman"/>
      <w:kern w:val="0"/>
      <w:sz w:val="22"/>
      <w:szCs w:val="20"/>
      <w:lang w:val="en-US"/>
      <w14:ligatures w14:val="none"/>
    </w:rPr>
  </w:style>
  <w:style w:type="character" w:customStyle="1" w:styleId="NumTextChar">
    <w:name w:val="NumText Char"/>
    <w:link w:val="NumText"/>
    <w:locked/>
    <w:rsid w:val="00D10D0D"/>
    <w:rPr>
      <w:rFonts w:ascii="Arial" w:eastAsia="Calibri" w:hAnsi="Arial" w:cs="Arial"/>
      <w:kern w:val="0"/>
      <w:sz w:val="22"/>
      <w:szCs w:val="22"/>
      <w14:ligatures w14:val="none"/>
    </w:rPr>
  </w:style>
  <w:style w:type="paragraph" w:customStyle="1" w:styleId="NumHead">
    <w:name w:val="NumHead"/>
    <w:basedOn w:val="NumText"/>
    <w:next w:val="NumText"/>
    <w:rsid w:val="00D10D0D"/>
    <w:pPr>
      <w:keepNext/>
      <w:tabs>
        <w:tab w:val="num" w:pos="360"/>
      </w:tabs>
      <w:suppressAutoHyphens/>
      <w:spacing w:before="220" w:after="220"/>
      <w:ind w:left="1418" w:hanging="698"/>
      <w:contextualSpacing/>
      <w:jc w:val="both"/>
    </w:pPr>
    <w:rPr>
      <w:rFonts w:ascii="Arial Bold" w:eastAsiaTheme="minorHAnsi" w:hAnsi="Arial Bold"/>
      <w:b/>
      <w:caps/>
      <w:u w:val="single"/>
      <w:lang w:eastAsia="ar-SA"/>
    </w:rPr>
  </w:style>
  <w:style w:type="character" w:customStyle="1" w:styleId="NumBulletChar">
    <w:name w:val="NumBullet Char"/>
    <w:basedOn w:val="NumTextChar"/>
    <w:link w:val="NumBullet"/>
    <w:locked/>
    <w:rsid w:val="00D10D0D"/>
    <w:rPr>
      <w:rFonts w:ascii="Arial" w:eastAsia="Calibri" w:hAnsi="Arial" w:cs="Arial"/>
      <w:kern w:val="0"/>
      <w:sz w:val="22"/>
      <w:szCs w:val="22"/>
      <w14:ligatures w14:val="none"/>
    </w:rPr>
  </w:style>
  <w:style w:type="paragraph" w:customStyle="1" w:styleId="NumBullet">
    <w:name w:val="NumBullet"/>
    <w:basedOn w:val="NumText"/>
    <w:link w:val="NumBulletChar"/>
    <w:rsid w:val="00D10D0D"/>
    <w:pPr>
      <w:numPr>
        <w:ilvl w:val="3"/>
        <w:numId w:val="3"/>
      </w:numPr>
      <w:suppressAutoHyphens/>
      <w:spacing w:before="220" w:after="220"/>
      <w:ind w:left="1418" w:hanging="709"/>
      <w:jc w:val="both"/>
    </w:pPr>
  </w:style>
  <w:style w:type="paragraph" w:customStyle="1" w:styleId="NumBulletHeading">
    <w:name w:val="NumBullet Heading"/>
    <w:basedOn w:val="NumBullet"/>
    <w:next w:val="NumBullet"/>
    <w:rsid w:val="00D10D0D"/>
    <w:pPr>
      <w:keepNext/>
      <w:numPr>
        <w:ilvl w:val="0"/>
        <w:numId w:val="4"/>
      </w:numPr>
      <w:tabs>
        <w:tab w:val="num" w:pos="360"/>
      </w:tabs>
      <w:ind w:left="1496" w:hanging="720"/>
      <w:contextualSpacing/>
    </w:pPr>
    <w:rPr>
      <w:rFonts w:ascii="Arial Bold" w:hAnsi="Arial Bold"/>
      <w:b/>
      <w:caps/>
      <w:u w:val="single"/>
    </w:rPr>
  </w:style>
  <w:style w:type="numbering" w:customStyle="1" w:styleId="ParaNum">
    <w:name w:val="ParaNum"/>
    <w:rsid w:val="00D10D0D"/>
    <w:pPr>
      <w:numPr>
        <w:numId w:val="2"/>
      </w:numPr>
    </w:pPr>
  </w:style>
  <w:style w:type="numbering" w:customStyle="1" w:styleId="NumBulletHeadingNumbering">
    <w:name w:val="NumBullet Heading Numbering"/>
    <w:rsid w:val="00D10D0D"/>
    <w:pPr>
      <w:numPr>
        <w:numId w:val="4"/>
      </w:numPr>
    </w:pPr>
  </w:style>
  <w:style w:type="numbering" w:styleId="111111">
    <w:name w:val="Outline List 2"/>
    <w:basedOn w:val="NoList"/>
    <w:rsid w:val="00D10D0D"/>
    <w:pPr>
      <w:numPr>
        <w:numId w:val="5"/>
      </w:numPr>
    </w:pPr>
  </w:style>
  <w:style w:type="paragraph" w:styleId="EnvelopeReturn">
    <w:name w:val="envelope return"/>
    <w:basedOn w:val="Normal"/>
    <w:rsid w:val="00D10D0D"/>
    <w:rPr>
      <w:rFonts w:ascii="Batang" w:eastAsia="Batang" w:hAnsi="Batang" w:cs="Arial"/>
      <w:kern w:val="0"/>
      <w:sz w:val="20"/>
      <w:szCs w:val="20"/>
      <w14:ligatures w14:val="none"/>
    </w:rPr>
  </w:style>
  <w:style w:type="paragraph" w:customStyle="1" w:styleId="SBMATTOCBody">
    <w:name w:val="SBMAT TOC Body"/>
    <w:basedOn w:val="Normal"/>
    <w:link w:val="SBMATTOCBodyChar"/>
    <w:rsid w:val="00D10D0D"/>
    <w:pPr>
      <w:ind w:left="447"/>
    </w:pPr>
    <w:rPr>
      <w:rFonts w:ascii="Arial" w:eastAsia="Arial" w:hAnsi="Arial" w:cs="Arial"/>
      <w:spacing w:val="1"/>
      <w:kern w:val="0"/>
      <w:sz w:val="22"/>
      <w:szCs w:val="22"/>
      <w:lang w:val="en-US"/>
      <w14:ligatures w14:val="none"/>
    </w:rPr>
  </w:style>
  <w:style w:type="character" w:customStyle="1" w:styleId="SBMATTOCBodyChar">
    <w:name w:val="SBMAT TOC Body Char"/>
    <w:basedOn w:val="TOC1Char"/>
    <w:link w:val="SBMATTOCBody"/>
    <w:rsid w:val="00D10D0D"/>
    <w:rPr>
      <w:rFonts w:ascii="Avenir Next" w:eastAsia="Arial" w:hAnsi="Avenir Next" w:cs="Arial"/>
      <w:spacing w:val="1"/>
      <w:kern w:val="0"/>
      <w:sz w:val="20"/>
      <w:szCs w:val="22"/>
      <w:lang w:val="en-US"/>
      <w14:ligatures w14:val="none"/>
    </w:rPr>
  </w:style>
  <w:style w:type="character" w:customStyle="1" w:styleId="TOCHeadingChar">
    <w:name w:val="TOC Heading Char"/>
    <w:aliases w:val="SBMAT TOC Heading Char"/>
    <w:basedOn w:val="SBMATHeading3Char"/>
    <w:link w:val="TOCHeading"/>
    <w:uiPriority w:val="39"/>
    <w:rsid w:val="00076CF6"/>
    <w:rPr>
      <w:rFonts w:ascii="Avenir Next" w:hAnsi="Avenir Next" w:cs="Arial"/>
      <w:b/>
      <w:color w:val="263085"/>
      <w:kern w:val="0"/>
      <w:sz w:val="28"/>
      <w:szCs w:val="28"/>
      <w14:ligatures w14:val="none"/>
    </w:rPr>
  </w:style>
  <w:style w:type="paragraph" w:customStyle="1" w:styleId="SBMATFrontHeading">
    <w:name w:val="SBMAT Front Heading"/>
    <w:basedOn w:val="Normal"/>
    <w:link w:val="SBMATFrontHeadingChar"/>
    <w:qFormat/>
    <w:rsid w:val="008C1116"/>
    <w:pPr>
      <w:jc w:val="center"/>
    </w:pPr>
    <w:rPr>
      <w:rFonts w:ascii="Avenir Next" w:hAnsi="Avenir Next"/>
      <w:b/>
      <w:bCs/>
      <w:color w:val="FFFFFF" w:themeColor="background1"/>
      <w:sz w:val="56"/>
      <w:szCs w:val="56"/>
    </w:rPr>
  </w:style>
  <w:style w:type="paragraph" w:customStyle="1" w:styleId="SBMATHeading">
    <w:name w:val="SBMAT Heading"/>
    <w:basedOn w:val="Normal"/>
    <w:link w:val="SBMATHeadingChar"/>
    <w:rsid w:val="00D10D0D"/>
    <w:pPr>
      <w:spacing w:after="120"/>
      <w:jc w:val="center"/>
    </w:pPr>
    <w:rPr>
      <w:rFonts w:ascii="Arial" w:hAnsi="Arial" w:cs="Arial"/>
      <w:b/>
      <w:color w:val="FFFFFF" w:themeColor="background1"/>
      <w:kern w:val="0"/>
      <w:sz w:val="28"/>
      <w:szCs w:val="28"/>
      <w14:ligatures w14:val="none"/>
    </w:rPr>
  </w:style>
  <w:style w:type="character" w:customStyle="1" w:styleId="SBMATFrontHeadingChar">
    <w:name w:val="SBMAT Front Heading Char"/>
    <w:basedOn w:val="DefaultParagraphFont"/>
    <w:link w:val="SBMATFrontHeading"/>
    <w:rsid w:val="008C1116"/>
    <w:rPr>
      <w:rFonts w:ascii="Avenir Next" w:hAnsi="Avenir Next"/>
      <w:b/>
      <w:bCs/>
      <w:color w:val="FFFFFF" w:themeColor="background1"/>
      <w:sz w:val="56"/>
      <w:szCs w:val="56"/>
    </w:rPr>
  </w:style>
  <w:style w:type="paragraph" w:customStyle="1" w:styleId="SBMATNumberedBullets">
    <w:name w:val="SBMAT Numbered Bullets"/>
    <w:basedOn w:val="ListParagraph"/>
    <w:link w:val="SBMATNumberedBulletsChar"/>
    <w:qFormat/>
    <w:rsid w:val="00C27DD6"/>
    <w:pPr>
      <w:numPr>
        <w:ilvl w:val="1"/>
        <w:numId w:val="12"/>
      </w:numPr>
      <w:spacing w:after="200" w:line="276" w:lineRule="auto"/>
      <w:ind w:left="567" w:hanging="578"/>
      <w:contextualSpacing w:val="0"/>
    </w:pPr>
    <w:rPr>
      <w:rFonts w:ascii="Avenir Next" w:hAnsi="Avenir Next" w:cs="Arial"/>
      <w:sz w:val="20"/>
      <w:szCs w:val="20"/>
    </w:rPr>
  </w:style>
  <w:style w:type="character" w:customStyle="1" w:styleId="SBMATHeadingChar">
    <w:name w:val="SBMAT Heading Char"/>
    <w:basedOn w:val="DefaultParagraphFont"/>
    <w:link w:val="SBMATHeading"/>
    <w:rsid w:val="00D10D0D"/>
    <w:rPr>
      <w:rFonts w:ascii="Arial" w:hAnsi="Arial" w:cs="Arial"/>
      <w:b/>
      <w:color w:val="FFFFFF" w:themeColor="background1"/>
      <w:kern w:val="0"/>
      <w:sz w:val="28"/>
      <w:szCs w:val="28"/>
      <w14:ligatures w14:val="none"/>
    </w:rPr>
  </w:style>
  <w:style w:type="character" w:customStyle="1" w:styleId="SBMATNumberedBulletsChar">
    <w:name w:val="SBMAT Numbered Bullets Char"/>
    <w:basedOn w:val="ListParagraphChar"/>
    <w:link w:val="SBMATNumberedBullets"/>
    <w:rsid w:val="00C27DD6"/>
    <w:rPr>
      <w:rFonts w:ascii="Avenir Next" w:hAnsi="Avenir Next" w:cs="Arial"/>
      <w:sz w:val="20"/>
      <w:szCs w:val="20"/>
    </w:rPr>
  </w:style>
  <w:style w:type="paragraph" w:customStyle="1" w:styleId="TableParagraph">
    <w:name w:val="Table Paragraph"/>
    <w:basedOn w:val="Normal"/>
    <w:uiPriority w:val="1"/>
    <w:rsid w:val="00D10D0D"/>
    <w:pPr>
      <w:widowControl w:val="0"/>
      <w:autoSpaceDE w:val="0"/>
      <w:autoSpaceDN w:val="0"/>
      <w:jc w:val="center"/>
    </w:pPr>
    <w:rPr>
      <w:rFonts w:ascii="Calibri" w:eastAsia="Calibri" w:hAnsi="Calibri" w:cs="Calibri"/>
      <w:kern w:val="0"/>
      <w:sz w:val="22"/>
      <w:szCs w:val="22"/>
      <w:lang w:val="en-US"/>
      <w14:ligatures w14:val="none"/>
    </w:rPr>
  </w:style>
  <w:style w:type="paragraph" w:styleId="BodyText2">
    <w:name w:val="Body Text 2"/>
    <w:basedOn w:val="Normal"/>
    <w:link w:val="BodyText2Char"/>
    <w:rsid w:val="00D10D0D"/>
    <w:rPr>
      <w:rFonts w:ascii="Times New Roman" w:eastAsia="Times New Roman" w:hAnsi="Times New Roman" w:cs="Times New Roman"/>
      <w:i/>
      <w:iCs/>
      <w:kern w:val="0"/>
      <w14:ligatures w14:val="none"/>
    </w:rPr>
  </w:style>
  <w:style w:type="character" w:customStyle="1" w:styleId="BodyText2Char">
    <w:name w:val="Body Text 2 Char"/>
    <w:basedOn w:val="DefaultParagraphFont"/>
    <w:link w:val="BodyText2"/>
    <w:rsid w:val="00D10D0D"/>
    <w:rPr>
      <w:rFonts w:ascii="Times New Roman" w:eastAsia="Times New Roman" w:hAnsi="Times New Roman" w:cs="Times New Roman"/>
      <w:i/>
      <w:iCs/>
      <w:kern w:val="0"/>
      <w14:ligatures w14:val="none"/>
    </w:rPr>
  </w:style>
  <w:style w:type="paragraph" w:customStyle="1" w:styleId="Heading2b">
    <w:name w:val="Heading 2b"/>
    <w:basedOn w:val="Normal"/>
    <w:rsid w:val="00D10D0D"/>
    <w:rPr>
      <w:rFonts w:ascii="Arial" w:eastAsia="Times New Roman" w:hAnsi="Arial" w:cs="Times New Roman"/>
      <w:b/>
      <w:kern w:val="0"/>
      <w14:ligatures w14:val="none"/>
    </w:rPr>
  </w:style>
  <w:style w:type="character" w:styleId="HTMLCite">
    <w:name w:val="HTML Cite"/>
    <w:uiPriority w:val="99"/>
    <w:unhideWhenUsed/>
    <w:rsid w:val="00D10D0D"/>
    <w:rPr>
      <w:i w:val="0"/>
      <w:iCs w:val="0"/>
      <w:color w:val="0E774A"/>
    </w:rPr>
  </w:style>
  <w:style w:type="character" w:customStyle="1" w:styleId="legdslegrhslegp3text1">
    <w:name w:val="legds legrhs legp3text1"/>
    <w:rsid w:val="00D10D0D"/>
    <w:rPr>
      <w:vanish w:val="0"/>
      <w:webHidden w:val="0"/>
      <w:sz w:val="30"/>
      <w:szCs w:val="30"/>
      <w:shd w:val="clear" w:color="auto" w:fill="FFFFFF"/>
      <w:specVanish w:val="0"/>
    </w:rPr>
  </w:style>
  <w:style w:type="character" w:styleId="PlaceholderText">
    <w:name w:val="Placeholder Text"/>
    <w:basedOn w:val="DefaultParagraphFont"/>
    <w:uiPriority w:val="99"/>
    <w:semiHidden/>
    <w:rsid w:val="00D10D0D"/>
    <w:rPr>
      <w:color w:val="808080"/>
    </w:rPr>
  </w:style>
  <w:style w:type="numbering" w:customStyle="1" w:styleId="Style1">
    <w:name w:val="Style1"/>
    <w:basedOn w:val="NoList"/>
    <w:uiPriority w:val="99"/>
    <w:rsid w:val="00D10D0D"/>
    <w:pPr>
      <w:numPr>
        <w:numId w:val="7"/>
      </w:numPr>
    </w:pPr>
  </w:style>
  <w:style w:type="paragraph" w:customStyle="1" w:styleId="TSB-Level1Numbers">
    <w:name w:val="TSB - Level 1 Numbers"/>
    <w:basedOn w:val="Heading1"/>
    <w:link w:val="TSB-Level1NumbersChar"/>
    <w:rsid w:val="00D10D0D"/>
    <w:pPr>
      <w:keepNext w:val="0"/>
      <w:keepLines w:val="0"/>
      <w:spacing w:before="0" w:after="200" w:line="276" w:lineRule="auto"/>
      <w:ind w:left="1480" w:hanging="482"/>
      <w:jc w:val="both"/>
    </w:pPr>
    <w:rPr>
      <w:rFonts w:eastAsiaTheme="minorHAnsi" w:cstheme="minorHAnsi"/>
      <w:color w:val="auto"/>
      <w:kern w:val="0"/>
      <w:sz w:val="22"/>
      <w:szCs w:val="32"/>
      <w14:ligatures w14:val="none"/>
    </w:rPr>
  </w:style>
  <w:style w:type="paragraph" w:customStyle="1" w:styleId="TSB-Level2Numbers">
    <w:name w:val="TSB - Level 2 Numbers"/>
    <w:basedOn w:val="TSB-Level1Numbers"/>
    <w:autoRedefine/>
    <w:rsid w:val="00D10D0D"/>
    <w:pPr>
      <w:tabs>
        <w:tab w:val="num" w:pos="360"/>
        <w:tab w:val="num" w:pos="1080"/>
      </w:tabs>
      <w:ind w:left="2223" w:hanging="998"/>
    </w:pPr>
  </w:style>
  <w:style w:type="character" w:customStyle="1" w:styleId="TSB-Level1NumbersChar">
    <w:name w:val="TSB - Level 1 Numbers Char"/>
    <w:basedOn w:val="DefaultParagraphFont"/>
    <w:link w:val="TSB-Level1Numbers"/>
    <w:rsid w:val="00D10D0D"/>
    <w:rPr>
      <w:rFonts w:asciiTheme="majorHAnsi" w:hAnsiTheme="majorHAnsi" w:cstheme="minorHAnsi"/>
      <w:kern w:val="0"/>
      <w:sz w:val="22"/>
      <w:szCs w:val="32"/>
      <w14:ligatures w14:val="none"/>
    </w:rPr>
  </w:style>
  <w:style w:type="paragraph" w:customStyle="1" w:styleId="PolicyBullets">
    <w:name w:val="Policy Bullets"/>
    <w:basedOn w:val="ListParagraph"/>
    <w:link w:val="PolicyBulletsChar"/>
    <w:rsid w:val="00D10D0D"/>
    <w:pPr>
      <w:numPr>
        <w:numId w:val="8"/>
      </w:numPr>
      <w:spacing w:line="276" w:lineRule="auto"/>
      <w:ind w:left="1922" w:hanging="357"/>
    </w:pPr>
    <w:rPr>
      <w:kern w:val="0"/>
      <w:sz w:val="22"/>
      <w:szCs w:val="22"/>
      <w14:ligatures w14:val="none"/>
    </w:rPr>
  </w:style>
  <w:style w:type="character" w:customStyle="1" w:styleId="PolicyBulletsChar">
    <w:name w:val="Policy Bullets Char"/>
    <w:basedOn w:val="DefaultParagraphFont"/>
    <w:link w:val="PolicyBullets"/>
    <w:rsid w:val="00D10D0D"/>
    <w:rPr>
      <w:kern w:val="0"/>
      <w:sz w:val="22"/>
      <w:szCs w:val="22"/>
      <w14:ligatures w14:val="none"/>
    </w:rPr>
  </w:style>
  <w:style w:type="character" w:customStyle="1" w:styleId="normaltextrun">
    <w:name w:val="normaltextrun"/>
    <w:basedOn w:val="DefaultParagraphFont"/>
    <w:rsid w:val="00D10D0D"/>
  </w:style>
  <w:style w:type="character" w:customStyle="1" w:styleId="eop">
    <w:name w:val="eop"/>
    <w:basedOn w:val="DefaultParagraphFont"/>
    <w:rsid w:val="00D10D0D"/>
  </w:style>
  <w:style w:type="numbering" w:customStyle="1" w:styleId="CurrentList1">
    <w:name w:val="Current List1"/>
    <w:uiPriority w:val="99"/>
    <w:rsid w:val="00D10D0D"/>
    <w:pPr>
      <w:numPr>
        <w:numId w:val="9"/>
      </w:numPr>
    </w:pPr>
  </w:style>
  <w:style w:type="numbering" w:customStyle="1" w:styleId="CurrentList2">
    <w:name w:val="Current List2"/>
    <w:uiPriority w:val="99"/>
    <w:rsid w:val="00D10D0D"/>
    <w:pPr>
      <w:numPr>
        <w:numId w:val="10"/>
      </w:numPr>
    </w:pPr>
  </w:style>
  <w:style w:type="numbering" w:customStyle="1" w:styleId="CurrentList3">
    <w:name w:val="Current List3"/>
    <w:uiPriority w:val="99"/>
    <w:rsid w:val="00D10D0D"/>
    <w:pPr>
      <w:numPr>
        <w:numId w:val="11"/>
      </w:numPr>
    </w:pPr>
  </w:style>
  <w:style w:type="character" w:styleId="UnresolvedMention">
    <w:name w:val="Unresolved Mention"/>
    <w:basedOn w:val="DefaultParagraphFont"/>
    <w:uiPriority w:val="99"/>
    <w:semiHidden/>
    <w:unhideWhenUsed/>
    <w:rsid w:val="00D10D0D"/>
    <w:rPr>
      <w:color w:val="605E5C"/>
      <w:shd w:val="clear" w:color="auto" w:fill="E1DFDD"/>
    </w:rPr>
  </w:style>
  <w:style w:type="numbering" w:customStyle="1" w:styleId="CurrentList4">
    <w:name w:val="Current List4"/>
    <w:uiPriority w:val="99"/>
    <w:rsid w:val="00D10D0D"/>
    <w:pPr>
      <w:numPr>
        <w:numId w:val="13"/>
      </w:numPr>
    </w:pPr>
  </w:style>
  <w:style w:type="table" w:styleId="ListTable6Colourful">
    <w:name w:val="List Table 6 Colorful"/>
    <w:basedOn w:val="TableNormal"/>
    <w:uiPriority w:val="51"/>
    <w:rsid w:val="00D10D0D"/>
    <w:rPr>
      <w:color w:val="221E20" w:themeColor="text1"/>
      <w:kern w:val="0"/>
      <w:sz w:val="22"/>
      <w:szCs w:val="22"/>
      <w14:ligatures w14:val="none"/>
    </w:rPr>
    <w:tblPr>
      <w:tblStyleRowBandSize w:val="1"/>
      <w:tblStyleColBandSize w:val="1"/>
      <w:tblBorders>
        <w:top w:val="single" w:sz="4" w:space="0" w:color="221E20" w:themeColor="text1"/>
        <w:bottom w:val="single" w:sz="4" w:space="0" w:color="221E20" w:themeColor="text1"/>
      </w:tblBorders>
    </w:tblPr>
    <w:tblStylePr w:type="firstRow">
      <w:rPr>
        <w:b/>
        <w:bCs/>
      </w:rPr>
      <w:tblPr/>
      <w:tcPr>
        <w:tcBorders>
          <w:bottom w:val="single" w:sz="4" w:space="0" w:color="221E20" w:themeColor="text1"/>
        </w:tcBorders>
      </w:tcPr>
    </w:tblStylePr>
    <w:tblStylePr w:type="lastRow">
      <w:rPr>
        <w:b/>
        <w:bCs/>
      </w:rPr>
      <w:tblPr/>
      <w:tcPr>
        <w:tcBorders>
          <w:top w:val="double" w:sz="4" w:space="0" w:color="221E20" w:themeColor="text1"/>
        </w:tcBorders>
      </w:tcPr>
    </w:tblStylePr>
    <w:tblStylePr w:type="firstCol">
      <w:rPr>
        <w:b/>
        <w:bCs/>
      </w:rPr>
    </w:tblStylePr>
    <w:tblStylePr w:type="lastCol">
      <w:rPr>
        <w:b/>
        <w:bCs/>
      </w:rPr>
    </w:tblStylePr>
    <w:tblStylePr w:type="band1Vert">
      <w:tblPr/>
      <w:tcPr>
        <w:shd w:val="clear" w:color="auto" w:fill="D5CFD2" w:themeFill="text1" w:themeFillTint="33"/>
      </w:tcPr>
    </w:tblStylePr>
    <w:tblStylePr w:type="band1Horz">
      <w:tblPr/>
      <w:tcPr>
        <w:shd w:val="clear" w:color="auto" w:fill="D5CFD2" w:themeFill="text1" w:themeFillTint="33"/>
      </w:tcPr>
    </w:tblStylePr>
  </w:style>
  <w:style w:type="paragraph" w:customStyle="1" w:styleId="TableHeader">
    <w:name w:val="TableHeader"/>
    <w:basedOn w:val="Normal"/>
    <w:rsid w:val="00856A30"/>
    <w:pPr>
      <w:spacing w:line="288" w:lineRule="auto"/>
    </w:pPr>
    <w:rPr>
      <w:rFonts w:ascii="Arial" w:eastAsia="Times New Roman" w:hAnsi="Arial" w:cs="Times New Roman"/>
      <w:b/>
      <w:kern w:val="0"/>
      <w:lang w:eastAsia="en-GB"/>
      <w14:ligatures w14:val="none"/>
    </w:rPr>
  </w:style>
  <w:style w:type="table" w:styleId="GridTable2">
    <w:name w:val="Grid Table 2"/>
    <w:basedOn w:val="TableNormal"/>
    <w:uiPriority w:val="47"/>
    <w:rsid w:val="00856A30"/>
    <w:rPr>
      <w:kern w:val="0"/>
      <w:sz w:val="22"/>
      <w:szCs w:val="22"/>
      <w14:ligatures w14:val="none"/>
    </w:rPr>
    <w:tblPr>
      <w:tblStyleRowBandSize w:val="1"/>
      <w:tblStyleColBandSize w:val="1"/>
      <w:tblBorders>
        <w:top w:val="single" w:sz="2" w:space="0" w:color="807179" w:themeColor="text1" w:themeTint="99"/>
        <w:bottom w:val="single" w:sz="2" w:space="0" w:color="807179" w:themeColor="text1" w:themeTint="99"/>
        <w:insideH w:val="single" w:sz="2" w:space="0" w:color="807179" w:themeColor="text1" w:themeTint="99"/>
        <w:insideV w:val="single" w:sz="2" w:space="0" w:color="807179" w:themeColor="text1" w:themeTint="99"/>
      </w:tblBorders>
    </w:tblPr>
    <w:tblStylePr w:type="firstRow">
      <w:rPr>
        <w:b/>
        <w:bCs/>
      </w:rPr>
      <w:tblPr/>
      <w:tcPr>
        <w:tcBorders>
          <w:top w:val="nil"/>
          <w:bottom w:val="single" w:sz="12" w:space="0" w:color="807179" w:themeColor="text1" w:themeTint="99"/>
          <w:insideH w:val="nil"/>
          <w:insideV w:val="nil"/>
        </w:tcBorders>
        <w:shd w:val="clear" w:color="auto" w:fill="FFFFFF" w:themeFill="background1"/>
      </w:tcPr>
    </w:tblStylePr>
    <w:tblStylePr w:type="lastRow">
      <w:rPr>
        <w:b/>
        <w:bCs/>
      </w:rPr>
      <w:tblPr/>
      <w:tcPr>
        <w:tcBorders>
          <w:top w:val="double" w:sz="2" w:space="0" w:color="8071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2" w:themeFill="text1" w:themeFillTint="33"/>
      </w:tcPr>
    </w:tblStylePr>
    <w:tblStylePr w:type="band1Horz">
      <w:tblPr/>
      <w:tcPr>
        <w:shd w:val="clear" w:color="auto" w:fill="D5CFD2" w:themeFill="text1" w:themeFillTint="33"/>
      </w:tcPr>
    </w:tblStylePr>
  </w:style>
  <w:style w:type="table" w:styleId="GridTable4">
    <w:name w:val="Grid Table 4"/>
    <w:basedOn w:val="TableNormal"/>
    <w:uiPriority w:val="49"/>
    <w:rsid w:val="00856A30"/>
    <w:rPr>
      <w:kern w:val="0"/>
      <w:sz w:val="22"/>
      <w:szCs w:val="22"/>
      <w14:ligatures w14:val="none"/>
    </w:rPr>
    <w:tblPr>
      <w:tblStyleRowBandSize w:val="1"/>
      <w:tblStyleColBandSize w:val="1"/>
      <w:tblBorders>
        <w:top w:val="single" w:sz="4" w:space="0" w:color="807179" w:themeColor="text1" w:themeTint="99"/>
        <w:left w:val="single" w:sz="4" w:space="0" w:color="807179" w:themeColor="text1" w:themeTint="99"/>
        <w:bottom w:val="single" w:sz="4" w:space="0" w:color="807179" w:themeColor="text1" w:themeTint="99"/>
        <w:right w:val="single" w:sz="4" w:space="0" w:color="807179" w:themeColor="text1" w:themeTint="99"/>
        <w:insideH w:val="single" w:sz="4" w:space="0" w:color="807179" w:themeColor="text1" w:themeTint="99"/>
        <w:insideV w:val="single" w:sz="4" w:space="0" w:color="807179" w:themeColor="text1" w:themeTint="99"/>
      </w:tblBorders>
    </w:tblPr>
    <w:tblStylePr w:type="firstRow">
      <w:rPr>
        <w:b/>
        <w:bCs/>
        <w:color w:val="FFFFFF" w:themeColor="background1"/>
      </w:rPr>
      <w:tblPr/>
      <w:tcPr>
        <w:tcBorders>
          <w:top w:val="single" w:sz="4" w:space="0" w:color="221E20" w:themeColor="text1"/>
          <w:left w:val="single" w:sz="4" w:space="0" w:color="221E20" w:themeColor="text1"/>
          <w:bottom w:val="single" w:sz="4" w:space="0" w:color="221E20" w:themeColor="text1"/>
          <w:right w:val="single" w:sz="4" w:space="0" w:color="221E20" w:themeColor="text1"/>
          <w:insideH w:val="nil"/>
          <w:insideV w:val="nil"/>
        </w:tcBorders>
        <w:shd w:val="clear" w:color="auto" w:fill="221E20" w:themeFill="text1"/>
      </w:tcPr>
    </w:tblStylePr>
    <w:tblStylePr w:type="lastRow">
      <w:rPr>
        <w:b/>
        <w:bCs/>
      </w:rPr>
      <w:tblPr/>
      <w:tcPr>
        <w:tcBorders>
          <w:top w:val="double" w:sz="4" w:space="0" w:color="221E20" w:themeColor="text1"/>
        </w:tcBorders>
      </w:tcPr>
    </w:tblStylePr>
    <w:tblStylePr w:type="firstCol">
      <w:rPr>
        <w:b/>
        <w:bCs/>
      </w:rPr>
    </w:tblStylePr>
    <w:tblStylePr w:type="lastCol">
      <w:rPr>
        <w:b/>
        <w:bCs/>
      </w:rPr>
    </w:tblStylePr>
    <w:tblStylePr w:type="band1Vert">
      <w:tblPr/>
      <w:tcPr>
        <w:shd w:val="clear" w:color="auto" w:fill="D5CFD2" w:themeFill="text1" w:themeFillTint="33"/>
      </w:tcPr>
    </w:tblStylePr>
    <w:tblStylePr w:type="band1Horz">
      <w:tblPr/>
      <w:tcPr>
        <w:shd w:val="clear" w:color="auto" w:fill="D5CFD2" w:themeFill="text1" w:themeFillTint="33"/>
      </w:tcPr>
    </w:tblStylePr>
  </w:style>
  <w:style w:type="character" w:styleId="Strong">
    <w:name w:val="Strong"/>
    <w:basedOn w:val="DefaultParagraphFont"/>
    <w:uiPriority w:val="22"/>
    <w:qFormat/>
    <w:rsid w:val="005C37E1"/>
    <w:rPr>
      <w:b/>
      <w:bCs/>
    </w:rPr>
  </w:style>
  <w:style w:type="paragraph" w:customStyle="1" w:styleId="SBMATTableText">
    <w:name w:val="SBMAT Table Text"/>
    <w:basedOn w:val="SBMATParagraph"/>
    <w:qFormat/>
    <w:rsid w:val="00372561"/>
    <w:pPr>
      <w:spacing w:after="0" w:line="240" w:lineRule="auto"/>
      <w:jc w:val="left"/>
    </w:pPr>
  </w:style>
  <w:style w:type="character" w:customStyle="1" w:styleId="t286pc">
    <w:name w:val="t286pc"/>
    <w:basedOn w:val="DefaultParagraphFont"/>
    <w:rsid w:val="0057334F"/>
  </w:style>
  <w:style w:type="paragraph" w:customStyle="1" w:styleId="isselectedend">
    <w:name w:val="isselectedend"/>
    <w:basedOn w:val="Normal"/>
    <w:rsid w:val="00EF0283"/>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ndm2cf">
    <w:name w:val="ndm2cf"/>
    <w:basedOn w:val="Normal"/>
    <w:rsid w:val="0025218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esfokc">
    <w:name w:val="esfokc"/>
    <w:basedOn w:val="DefaultParagraphFont"/>
    <w:rsid w:val="00252184"/>
  </w:style>
  <w:style w:type="character" w:customStyle="1" w:styleId="hxiqcc">
    <w:name w:val="hxiqcc"/>
    <w:basedOn w:val="DefaultParagraphFont"/>
    <w:rsid w:val="00252184"/>
  </w:style>
  <w:style w:type="character" w:customStyle="1" w:styleId="i6hkm">
    <w:name w:val="i6hkm"/>
    <w:basedOn w:val="DefaultParagraphFont"/>
    <w:rsid w:val="00252184"/>
  </w:style>
  <w:style w:type="paragraph" w:customStyle="1" w:styleId="p1">
    <w:name w:val="p1"/>
    <w:basedOn w:val="Normal"/>
    <w:rsid w:val="00252184"/>
    <w:rPr>
      <w:rFonts w:ascii="Arial" w:eastAsia="Times New Roman" w:hAnsi="Arial" w:cs="Arial"/>
      <w:color w:val="000000"/>
      <w:kern w:val="0"/>
      <w:sz w:val="18"/>
      <w:szCs w:val="18"/>
      <w:lang w:eastAsia="en-GB"/>
      <w14:ligatures w14:val="none"/>
    </w:rPr>
  </w:style>
  <w:style w:type="character" w:customStyle="1" w:styleId="s1">
    <w:name w:val="s1"/>
    <w:basedOn w:val="DefaultParagraphFont"/>
    <w:rsid w:val="00252184"/>
    <w:rPr>
      <w:rFonts w:ascii="Arial" w:hAnsi="Arial" w:cs="Arial" w:hint="default"/>
      <w:sz w:val="12"/>
      <w:szCs w:val="12"/>
    </w:rPr>
  </w:style>
  <w:style w:type="paragraph" w:customStyle="1" w:styleId="p2">
    <w:name w:val="p2"/>
    <w:basedOn w:val="Normal"/>
    <w:rsid w:val="00252184"/>
    <w:rPr>
      <w:rFonts w:ascii="Arial" w:eastAsia="Times New Roman" w:hAnsi="Arial" w:cs="Arial"/>
      <w:color w:val="000000"/>
      <w:kern w:val="0"/>
      <w:sz w:val="18"/>
      <w:szCs w:val="18"/>
      <w:lang w:eastAsia="en-GB"/>
      <w14:ligatures w14:val="none"/>
    </w:rPr>
  </w:style>
  <w:style w:type="paragraph" w:customStyle="1" w:styleId="listitem">
    <w:name w:val="list__item"/>
    <w:basedOn w:val="Normal"/>
    <w:rsid w:val="00C776AD"/>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885051">
      <w:bodyDiv w:val="1"/>
      <w:marLeft w:val="0"/>
      <w:marRight w:val="0"/>
      <w:marTop w:val="0"/>
      <w:marBottom w:val="0"/>
      <w:divBdr>
        <w:top w:val="none" w:sz="0" w:space="0" w:color="auto"/>
        <w:left w:val="none" w:sz="0" w:space="0" w:color="auto"/>
        <w:bottom w:val="none" w:sz="0" w:space="0" w:color="auto"/>
        <w:right w:val="none" w:sz="0" w:space="0" w:color="auto"/>
      </w:divBdr>
      <w:divsChild>
        <w:div w:id="684794950">
          <w:marLeft w:val="0"/>
          <w:marRight w:val="0"/>
          <w:marTop w:val="0"/>
          <w:marBottom w:val="0"/>
          <w:divBdr>
            <w:top w:val="none" w:sz="0" w:space="0" w:color="auto"/>
            <w:left w:val="none" w:sz="0" w:space="0" w:color="auto"/>
            <w:bottom w:val="none" w:sz="0" w:space="0" w:color="auto"/>
            <w:right w:val="none" w:sz="0" w:space="0" w:color="auto"/>
          </w:divBdr>
          <w:divsChild>
            <w:div w:id="214440082">
              <w:marLeft w:val="0"/>
              <w:marRight w:val="0"/>
              <w:marTop w:val="600"/>
              <w:marBottom w:val="0"/>
              <w:divBdr>
                <w:top w:val="none" w:sz="0" w:space="0" w:color="auto"/>
                <w:left w:val="none" w:sz="0" w:space="0" w:color="auto"/>
                <w:bottom w:val="none" w:sz="0" w:space="0" w:color="auto"/>
                <w:right w:val="none" w:sz="0" w:space="0" w:color="auto"/>
              </w:divBdr>
            </w:div>
          </w:divsChild>
        </w:div>
        <w:div w:id="1231505880">
          <w:marLeft w:val="0"/>
          <w:marRight w:val="0"/>
          <w:marTop w:val="0"/>
          <w:marBottom w:val="0"/>
          <w:divBdr>
            <w:top w:val="none" w:sz="0" w:space="0" w:color="auto"/>
            <w:left w:val="none" w:sz="0" w:space="0" w:color="auto"/>
            <w:bottom w:val="none" w:sz="0" w:space="0" w:color="auto"/>
            <w:right w:val="none" w:sz="0" w:space="0" w:color="auto"/>
          </w:divBdr>
          <w:divsChild>
            <w:div w:id="1817257698">
              <w:marLeft w:val="0"/>
              <w:marRight w:val="0"/>
              <w:marTop w:val="0"/>
              <w:marBottom w:val="0"/>
              <w:divBdr>
                <w:top w:val="none" w:sz="0" w:space="0" w:color="auto"/>
                <w:left w:val="none" w:sz="0" w:space="0" w:color="auto"/>
                <w:bottom w:val="none" w:sz="0" w:space="0" w:color="auto"/>
                <w:right w:val="none" w:sz="0" w:space="0" w:color="auto"/>
              </w:divBdr>
              <w:divsChild>
                <w:div w:id="1929000563">
                  <w:marLeft w:val="0"/>
                  <w:marRight w:val="0"/>
                  <w:marTop w:val="0"/>
                  <w:marBottom w:val="0"/>
                  <w:divBdr>
                    <w:top w:val="none" w:sz="0" w:space="0" w:color="auto"/>
                    <w:left w:val="none" w:sz="0" w:space="0" w:color="auto"/>
                    <w:bottom w:val="none" w:sz="0" w:space="0" w:color="auto"/>
                    <w:right w:val="none" w:sz="0" w:space="0" w:color="auto"/>
                  </w:divBdr>
                  <w:divsChild>
                    <w:div w:id="142166877">
                      <w:marLeft w:val="908"/>
                      <w:marRight w:val="0"/>
                      <w:marTop w:val="0"/>
                      <w:marBottom w:val="0"/>
                      <w:divBdr>
                        <w:top w:val="none" w:sz="0" w:space="0" w:color="auto"/>
                        <w:left w:val="none" w:sz="0" w:space="0" w:color="auto"/>
                        <w:bottom w:val="none" w:sz="0" w:space="0" w:color="auto"/>
                        <w:right w:val="none" w:sz="0" w:space="0" w:color="auto"/>
                      </w:divBdr>
                      <w:divsChild>
                        <w:div w:id="2073431021">
                          <w:marLeft w:val="0"/>
                          <w:marRight w:val="0"/>
                          <w:marTop w:val="0"/>
                          <w:marBottom w:val="0"/>
                          <w:divBdr>
                            <w:top w:val="none" w:sz="0" w:space="0" w:color="auto"/>
                            <w:left w:val="none" w:sz="0" w:space="0" w:color="auto"/>
                            <w:bottom w:val="none" w:sz="0" w:space="0" w:color="auto"/>
                            <w:right w:val="none" w:sz="0" w:space="0" w:color="auto"/>
                          </w:divBdr>
                          <w:divsChild>
                            <w:div w:id="45956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038596">
                      <w:marLeft w:val="908"/>
                      <w:marRight w:val="0"/>
                      <w:marTop w:val="0"/>
                      <w:marBottom w:val="0"/>
                      <w:divBdr>
                        <w:top w:val="none" w:sz="0" w:space="0" w:color="auto"/>
                        <w:left w:val="none" w:sz="0" w:space="0" w:color="auto"/>
                        <w:bottom w:val="none" w:sz="0" w:space="0" w:color="auto"/>
                        <w:right w:val="none" w:sz="0" w:space="0" w:color="auto"/>
                      </w:divBdr>
                      <w:divsChild>
                        <w:div w:id="49809430">
                          <w:marLeft w:val="0"/>
                          <w:marRight w:val="0"/>
                          <w:marTop w:val="0"/>
                          <w:marBottom w:val="0"/>
                          <w:divBdr>
                            <w:top w:val="none" w:sz="0" w:space="0" w:color="auto"/>
                            <w:left w:val="none" w:sz="0" w:space="0" w:color="auto"/>
                            <w:bottom w:val="none" w:sz="0" w:space="0" w:color="auto"/>
                            <w:right w:val="none" w:sz="0" w:space="0" w:color="auto"/>
                          </w:divBdr>
                          <w:divsChild>
                            <w:div w:id="2046129020">
                              <w:marLeft w:val="0"/>
                              <w:marRight w:val="0"/>
                              <w:marTop w:val="0"/>
                              <w:marBottom w:val="0"/>
                              <w:divBdr>
                                <w:top w:val="none" w:sz="0" w:space="0" w:color="auto"/>
                                <w:left w:val="none" w:sz="0" w:space="0" w:color="auto"/>
                                <w:bottom w:val="none" w:sz="0" w:space="0" w:color="auto"/>
                                <w:right w:val="none" w:sz="0" w:space="0" w:color="auto"/>
                              </w:divBdr>
                              <w:divsChild>
                                <w:div w:id="938559286">
                                  <w:marLeft w:val="0"/>
                                  <w:marRight w:val="0"/>
                                  <w:marTop w:val="0"/>
                                  <w:marBottom w:val="0"/>
                                  <w:divBdr>
                                    <w:top w:val="none" w:sz="0" w:space="0" w:color="auto"/>
                                    <w:left w:val="none" w:sz="0" w:space="0" w:color="auto"/>
                                    <w:bottom w:val="none" w:sz="0" w:space="0" w:color="auto"/>
                                    <w:right w:val="none" w:sz="0" w:space="0" w:color="auto"/>
                                  </w:divBdr>
                                  <w:divsChild>
                                    <w:div w:id="135792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31756">
                      <w:marLeft w:val="908"/>
                      <w:marRight w:val="0"/>
                      <w:marTop w:val="0"/>
                      <w:marBottom w:val="0"/>
                      <w:divBdr>
                        <w:top w:val="none" w:sz="0" w:space="0" w:color="auto"/>
                        <w:left w:val="none" w:sz="0" w:space="0" w:color="auto"/>
                        <w:bottom w:val="none" w:sz="0" w:space="0" w:color="auto"/>
                        <w:right w:val="none" w:sz="0" w:space="0" w:color="auto"/>
                      </w:divBdr>
                      <w:divsChild>
                        <w:div w:id="1567297350">
                          <w:marLeft w:val="0"/>
                          <w:marRight w:val="0"/>
                          <w:marTop w:val="0"/>
                          <w:marBottom w:val="0"/>
                          <w:divBdr>
                            <w:top w:val="none" w:sz="0" w:space="0" w:color="auto"/>
                            <w:left w:val="none" w:sz="0" w:space="0" w:color="auto"/>
                            <w:bottom w:val="none" w:sz="0" w:space="0" w:color="auto"/>
                            <w:right w:val="none" w:sz="0" w:space="0" w:color="auto"/>
                          </w:divBdr>
                          <w:divsChild>
                            <w:div w:id="44839064">
                              <w:marLeft w:val="0"/>
                              <w:marRight w:val="0"/>
                              <w:marTop w:val="0"/>
                              <w:marBottom w:val="0"/>
                              <w:divBdr>
                                <w:top w:val="none" w:sz="0" w:space="0" w:color="auto"/>
                                <w:left w:val="none" w:sz="0" w:space="0" w:color="auto"/>
                                <w:bottom w:val="none" w:sz="0" w:space="0" w:color="auto"/>
                                <w:right w:val="none" w:sz="0" w:space="0" w:color="auto"/>
                              </w:divBdr>
                              <w:divsChild>
                                <w:div w:id="917980011">
                                  <w:marLeft w:val="0"/>
                                  <w:marRight w:val="0"/>
                                  <w:marTop w:val="0"/>
                                  <w:marBottom w:val="0"/>
                                  <w:divBdr>
                                    <w:top w:val="none" w:sz="0" w:space="0" w:color="auto"/>
                                    <w:left w:val="none" w:sz="0" w:space="0" w:color="auto"/>
                                    <w:bottom w:val="none" w:sz="0" w:space="0" w:color="auto"/>
                                    <w:right w:val="none" w:sz="0" w:space="0" w:color="auto"/>
                                  </w:divBdr>
                                  <w:divsChild>
                                    <w:div w:id="81645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764367">
                          <w:marLeft w:val="0"/>
                          <w:marRight w:val="0"/>
                          <w:marTop w:val="0"/>
                          <w:marBottom w:val="0"/>
                          <w:divBdr>
                            <w:top w:val="none" w:sz="0" w:space="0" w:color="auto"/>
                            <w:left w:val="none" w:sz="0" w:space="0" w:color="auto"/>
                            <w:bottom w:val="none" w:sz="0" w:space="0" w:color="auto"/>
                            <w:right w:val="none" w:sz="0" w:space="0" w:color="auto"/>
                          </w:divBdr>
                          <w:divsChild>
                            <w:div w:id="838277807">
                              <w:marLeft w:val="0"/>
                              <w:marRight w:val="0"/>
                              <w:marTop w:val="0"/>
                              <w:marBottom w:val="0"/>
                              <w:divBdr>
                                <w:top w:val="none" w:sz="0" w:space="0" w:color="auto"/>
                                <w:left w:val="none" w:sz="0" w:space="0" w:color="auto"/>
                                <w:bottom w:val="none" w:sz="0" w:space="0" w:color="auto"/>
                                <w:right w:val="none" w:sz="0" w:space="0" w:color="auto"/>
                              </w:divBdr>
                              <w:divsChild>
                                <w:div w:id="1525292639">
                                  <w:marLeft w:val="0"/>
                                  <w:marRight w:val="0"/>
                                  <w:marTop w:val="0"/>
                                  <w:marBottom w:val="0"/>
                                  <w:divBdr>
                                    <w:top w:val="none" w:sz="0" w:space="0" w:color="auto"/>
                                    <w:left w:val="none" w:sz="0" w:space="0" w:color="auto"/>
                                    <w:bottom w:val="none" w:sz="0" w:space="0" w:color="auto"/>
                                    <w:right w:val="none" w:sz="0" w:space="0" w:color="auto"/>
                                  </w:divBdr>
                                  <w:divsChild>
                                    <w:div w:id="1541556355">
                                      <w:marLeft w:val="0"/>
                                      <w:marRight w:val="0"/>
                                      <w:marTop w:val="0"/>
                                      <w:marBottom w:val="0"/>
                                      <w:divBdr>
                                        <w:top w:val="none" w:sz="0" w:space="0" w:color="auto"/>
                                        <w:left w:val="none" w:sz="0" w:space="0" w:color="auto"/>
                                        <w:bottom w:val="none" w:sz="0" w:space="0" w:color="auto"/>
                                        <w:right w:val="none" w:sz="0" w:space="0" w:color="auto"/>
                                      </w:divBdr>
                                      <w:divsChild>
                                        <w:div w:id="13895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86032">
      <w:bodyDiv w:val="1"/>
      <w:marLeft w:val="0"/>
      <w:marRight w:val="0"/>
      <w:marTop w:val="0"/>
      <w:marBottom w:val="0"/>
      <w:divBdr>
        <w:top w:val="none" w:sz="0" w:space="0" w:color="auto"/>
        <w:left w:val="none" w:sz="0" w:space="0" w:color="auto"/>
        <w:bottom w:val="none" w:sz="0" w:space="0" w:color="auto"/>
        <w:right w:val="none" w:sz="0" w:space="0" w:color="auto"/>
      </w:divBdr>
    </w:div>
    <w:div w:id="43801516">
      <w:bodyDiv w:val="1"/>
      <w:marLeft w:val="0"/>
      <w:marRight w:val="0"/>
      <w:marTop w:val="0"/>
      <w:marBottom w:val="0"/>
      <w:divBdr>
        <w:top w:val="none" w:sz="0" w:space="0" w:color="auto"/>
        <w:left w:val="none" w:sz="0" w:space="0" w:color="auto"/>
        <w:bottom w:val="none" w:sz="0" w:space="0" w:color="auto"/>
        <w:right w:val="none" w:sz="0" w:space="0" w:color="auto"/>
      </w:divBdr>
      <w:divsChild>
        <w:div w:id="1970742384">
          <w:marLeft w:val="0"/>
          <w:marRight w:val="0"/>
          <w:marTop w:val="0"/>
          <w:marBottom w:val="0"/>
          <w:divBdr>
            <w:top w:val="none" w:sz="0" w:space="0" w:color="auto"/>
            <w:left w:val="none" w:sz="0" w:space="0" w:color="auto"/>
            <w:bottom w:val="none" w:sz="0" w:space="0" w:color="auto"/>
            <w:right w:val="none" w:sz="0" w:space="0" w:color="auto"/>
          </w:divBdr>
        </w:div>
      </w:divsChild>
    </w:div>
    <w:div w:id="52586282">
      <w:bodyDiv w:val="1"/>
      <w:marLeft w:val="0"/>
      <w:marRight w:val="0"/>
      <w:marTop w:val="0"/>
      <w:marBottom w:val="0"/>
      <w:divBdr>
        <w:top w:val="none" w:sz="0" w:space="0" w:color="auto"/>
        <w:left w:val="none" w:sz="0" w:space="0" w:color="auto"/>
        <w:bottom w:val="none" w:sz="0" w:space="0" w:color="auto"/>
        <w:right w:val="none" w:sz="0" w:space="0" w:color="auto"/>
      </w:divBdr>
    </w:div>
    <w:div w:id="98524171">
      <w:bodyDiv w:val="1"/>
      <w:marLeft w:val="0"/>
      <w:marRight w:val="0"/>
      <w:marTop w:val="0"/>
      <w:marBottom w:val="0"/>
      <w:divBdr>
        <w:top w:val="none" w:sz="0" w:space="0" w:color="auto"/>
        <w:left w:val="none" w:sz="0" w:space="0" w:color="auto"/>
        <w:bottom w:val="none" w:sz="0" w:space="0" w:color="auto"/>
        <w:right w:val="none" w:sz="0" w:space="0" w:color="auto"/>
      </w:divBdr>
    </w:div>
    <w:div w:id="141851618">
      <w:bodyDiv w:val="1"/>
      <w:marLeft w:val="0"/>
      <w:marRight w:val="0"/>
      <w:marTop w:val="0"/>
      <w:marBottom w:val="0"/>
      <w:divBdr>
        <w:top w:val="none" w:sz="0" w:space="0" w:color="auto"/>
        <w:left w:val="none" w:sz="0" w:space="0" w:color="auto"/>
        <w:bottom w:val="none" w:sz="0" w:space="0" w:color="auto"/>
        <w:right w:val="none" w:sz="0" w:space="0" w:color="auto"/>
      </w:divBdr>
    </w:div>
    <w:div w:id="324019451">
      <w:bodyDiv w:val="1"/>
      <w:marLeft w:val="0"/>
      <w:marRight w:val="0"/>
      <w:marTop w:val="0"/>
      <w:marBottom w:val="0"/>
      <w:divBdr>
        <w:top w:val="none" w:sz="0" w:space="0" w:color="auto"/>
        <w:left w:val="none" w:sz="0" w:space="0" w:color="auto"/>
        <w:bottom w:val="none" w:sz="0" w:space="0" w:color="auto"/>
        <w:right w:val="none" w:sz="0" w:space="0" w:color="auto"/>
      </w:divBdr>
      <w:divsChild>
        <w:div w:id="1947153969">
          <w:marLeft w:val="0"/>
          <w:marRight w:val="0"/>
          <w:marTop w:val="0"/>
          <w:marBottom w:val="0"/>
          <w:divBdr>
            <w:top w:val="none" w:sz="0" w:space="0" w:color="auto"/>
            <w:left w:val="none" w:sz="0" w:space="0" w:color="auto"/>
            <w:bottom w:val="none" w:sz="0" w:space="0" w:color="auto"/>
            <w:right w:val="none" w:sz="0" w:space="0" w:color="auto"/>
          </w:divBdr>
          <w:divsChild>
            <w:div w:id="1417706141">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428503393">
      <w:bodyDiv w:val="1"/>
      <w:marLeft w:val="0"/>
      <w:marRight w:val="0"/>
      <w:marTop w:val="0"/>
      <w:marBottom w:val="0"/>
      <w:divBdr>
        <w:top w:val="none" w:sz="0" w:space="0" w:color="auto"/>
        <w:left w:val="none" w:sz="0" w:space="0" w:color="auto"/>
        <w:bottom w:val="none" w:sz="0" w:space="0" w:color="auto"/>
        <w:right w:val="none" w:sz="0" w:space="0" w:color="auto"/>
      </w:divBdr>
    </w:div>
    <w:div w:id="468863373">
      <w:bodyDiv w:val="1"/>
      <w:marLeft w:val="0"/>
      <w:marRight w:val="0"/>
      <w:marTop w:val="0"/>
      <w:marBottom w:val="0"/>
      <w:divBdr>
        <w:top w:val="none" w:sz="0" w:space="0" w:color="auto"/>
        <w:left w:val="none" w:sz="0" w:space="0" w:color="auto"/>
        <w:bottom w:val="none" w:sz="0" w:space="0" w:color="auto"/>
        <w:right w:val="none" w:sz="0" w:space="0" w:color="auto"/>
      </w:divBdr>
    </w:div>
    <w:div w:id="485325137">
      <w:bodyDiv w:val="1"/>
      <w:marLeft w:val="0"/>
      <w:marRight w:val="0"/>
      <w:marTop w:val="0"/>
      <w:marBottom w:val="0"/>
      <w:divBdr>
        <w:top w:val="none" w:sz="0" w:space="0" w:color="auto"/>
        <w:left w:val="none" w:sz="0" w:space="0" w:color="auto"/>
        <w:bottom w:val="none" w:sz="0" w:space="0" w:color="auto"/>
        <w:right w:val="none" w:sz="0" w:space="0" w:color="auto"/>
      </w:divBdr>
    </w:div>
    <w:div w:id="499540242">
      <w:bodyDiv w:val="1"/>
      <w:marLeft w:val="0"/>
      <w:marRight w:val="0"/>
      <w:marTop w:val="0"/>
      <w:marBottom w:val="0"/>
      <w:divBdr>
        <w:top w:val="none" w:sz="0" w:space="0" w:color="auto"/>
        <w:left w:val="none" w:sz="0" w:space="0" w:color="auto"/>
        <w:bottom w:val="none" w:sz="0" w:space="0" w:color="auto"/>
        <w:right w:val="none" w:sz="0" w:space="0" w:color="auto"/>
      </w:divBdr>
    </w:div>
    <w:div w:id="503127613">
      <w:bodyDiv w:val="1"/>
      <w:marLeft w:val="0"/>
      <w:marRight w:val="0"/>
      <w:marTop w:val="0"/>
      <w:marBottom w:val="0"/>
      <w:divBdr>
        <w:top w:val="none" w:sz="0" w:space="0" w:color="auto"/>
        <w:left w:val="none" w:sz="0" w:space="0" w:color="auto"/>
        <w:bottom w:val="none" w:sz="0" w:space="0" w:color="auto"/>
        <w:right w:val="none" w:sz="0" w:space="0" w:color="auto"/>
      </w:divBdr>
      <w:divsChild>
        <w:div w:id="129593569">
          <w:marLeft w:val="0"/>
          <w:marRight w:val="0"/>
          <w:marTop w:val="0"/>
          <w:marBottom w:val="0"/>
          <w:divBdr>
            <w:top w:val="none" w:sz="0" w:space="0" w:color="auto"/>
            <w:left w:val="none" w:sz="0" w:space="0" w:color="auto"/>
            <w:bottom w:val="none" w:sz="0" w:space="0" w:color="auto"/>
            <w:right w:val="none" w:sz="0" w:space="0" w:color="auto"/>
          </w:divBdr>
          <w:divsChild>
            <w:div w:id="134301327">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532960118">
      <w:bodyDiv w:val="1"/>
      <w:marLeft w:val="0"/>
      <w:marRight w:val="0"/>
      <w:marTop w:val="0"/>
      <w:marBottom w:val="0"/>
      <w:divBdr>
        <w:top w:val="none" w:sz="0" w:space="0" w:color="auto"/>
        <w:left w:val="none" w:sz="0" w:space="0" w:color="auto"/>
        <w:bottom w:val="none" w:sz="0" w:space="0" w:color="auto"/>
        <w:right w:val="none" w:sz="0" w:space="0" w:color="auto"/>
      </w:divBdr>
    </w:div>
    <w:div w:id="737828058">
      <w:bodyDiv w:val="1"/>
      <w:marLeft w:val="0"/>
      <w:marRight w:val="0"/>
      <w:marTop w:val="0"/>
      <w:marBottom w:val="0"/>
      <w:divBdr>
        <w:top w:val="none" w:sz="0" w:space="0" w:color="auto"/>
        <w:left w:val="none" w:sz="0" w:space="0" w:color="auto"/>
        <w:bottom w:val="none" w:sz="0" w:space="0" w:color="auto"/>
        <w:right w:val="none" w:sz="0" w:space="0" w:color="auto"/>
      </w:divBdr>
    </w:div>
    <w:div w:id="783228717">
      <w:bodyDiv w:val="1"/>
      <w:marLeft w:val="0"/>
      <w:marRight w:val="0"/>
      <w:marTop w:val="0"/>
      <w:marBottom w:val="0"/>
      <w:divBdr>
        <w:top w:val="none" w:sz="0" w:space="0" w:color="auto"/>
        <w:left w:val="none" w:sz="0" w:space="0" w:color="auto"/>
        <w:bottom w:val="none" w:sz="0" w:space="0" w:color="auto"/>
        <w:right w:val="none" w:sz="0" w:space="0" w:color="auto"/>
      </w:divBdr>
    </w:div>
    <w:div w:id="798112804">
      <w:bodyDiv w:val="1"/>
      <w:marLeft w:val="0"/>
      <w:marRight w:val="0"/>
      <w:marTop w:val="0"/>
      <w:marBottom w:val="0"/>
      <w:divBdr>
        <w:top w:val="none" w:sz="0" w:space="0" w:color="auto"/>
        <w:left w:val="none" w:sz="0" w:space="0" w:color="auto"/>
        <w:bottom w:val="none" w:sz="0" w:space="0" w:color="auto"/>
        <w:right w:val="none" w:sz="0" w:space="0" w:color="auto"/>
      </w:divBdr>
    </w:div>
    <w:div w:id="817306054">
      <w:bodyDiv w:val="1"/>
      <w:marLeft w:val="0"/>
      <w:marRight w:val="0"/>
      <w:marTop w:val="0"/>
      <w:marBottom w:val="0"/>
      <w:divBdr>
        <w:top w:val="none" w:sz="0" w:space="0" w:color="auto"/>
        <w:left w:val="none" w:sz="0" w:space="0" w:color="auto"/>
        <w:bottom w:val="none" w:sz="0" w:space="0" w:color="auto"/>
        <w:right w:val="none" w:sz="0" w:space="0" w:color="auto"/>
      </w:divBdr>
    </w:div>
    <w:div w:id="922375493">
      <w:bodyDiv w:val="1"/>
      <w:marLeft w:val="0"/>
      <w:marRight w:val="0"/>
      <w:marTop w:val="0"/>
      <w:marBottom w:val="0"/>
      <w:divBdr>
        <w:top w:val="none" w:sz="0" w:space="0" w:color="auto"/>
        <w:left w:val="none" w:sz="0" w:space="0" w:color="auto"/>
        <w:bottom w:val="none" w:sz="0" w:space="0" w:color="auto"/>
        <w:right w:val="none" w:sz="0" w:space="0" w:color="auto"/>
      </w:divBdr>
    </w:div>
    <w:div w:id="940145379">
      <w:bodyDiv w:val="1"/>
      <w:marLeft w:val="0"/>
      <w:marRight w:val="0"/>
      <w:marTop w:val="0"/>
      <w:marBottom w:val="0"/>
      <w:divBdr>
        <w:top w:val="none" w:sz="0" w:space="0" w:color="auto"/>
        <w:left w:val="none" w:sz="0" w:space="0" w:color="auto"/>
        <w:bottom w:val="none" w:sz="0" w:space="0" w:color="auto"/>
        <w:right w:val="none" w:sz="0" w:space="0" w:color="auto"/>
      </w:divBdr>
    </w:div>
    <w:div w:id="998771228">
      <w:bodyDiv w:val="1"/>
      <w:marLeft w:val="0"/>
      <w:marRight w:val="0"/>
      <w:marTop w:val="0"/>
      <w:marBottom w:val="0"/>
      <w:divBdr>
        <w:top w:val="none" w:sz="0" w:space="0" w:color="auto"/>
        <w:left w:val="none" w:sz="0" w:space="0" w:color="auto"/>
        <w:bottom w:val="none" w:sz="0" w:space="0" w:color="auto"/>
        <w:right w:val="none" w:sz="0" w:space="0" w:color="auto"/>
      </w:divBdr>
      <w:divsChild>
        <w:div w:id="773407678">
          <w:marLeft w:val="0"/>
          <w:marRight w:val="0"/>
          <w:marTop w:val="180"/>
          <w:marBottom w:val="240"/>
          <w:divBdr>
            <w:top w:val="none" w:sz="0" w:space="0" w:color="auto"/>
            <w:left w:val="none" w:sz="0" w:space="0" w:color="auto"/>
            <w:bottom w:val="none" w:sz="0" w:space="0" w:color="auto"/>
            <w:right w:val="none" w:sz="0" w:space="0" w:color="auto"/>
          </w:divBdr>
        </w:div>
        <w:div w:id="1352805451">
          <w:marLeft w:val="0"/>
          <w:marRight w:val="0"/>
          <w:marTop w:val="0"/>
          <w:marBottom w:val="0"/>
          <w:divBdr>
            <w:top w:val="none" w:sz="0" w:space="0" w:color="auto"/>
            <w:left w:val="none" w:sz="0" w:space="0" w:color="auto"/>
            <w:bottom w:val="none" w:sz="0" w:space="0" w:color="auto"/>
            <w:right w:val="none" w:sz="0" w:space="0" w:color="auto"/>
          </w:divBdr>
          <w:divsChild>
            <w:div w:id="187468786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036005100">
      <w:bodyDiv w:val="1"/>
      <w:marLeft w:val="0"/>
      <w:marRight w:val="0"/>
      <w:marTop w:val="0"/>
      <w:marBottom w:val="0"/>
      <w:divBdr>
        <w:top w:val="none" w:sz="0" w:space="0" w:color="auto"/>
        <w:left w:val="none" w:sz="0" w:space="0" w:color="auto"/>
        <w:bottom w:val="none" w:sz="0" w:space="0" w:color="auto"/>
        <w:right w:val="none" w:sz="0" w:space="0" w:color="auto"/>
      </w:divBdr>
    </w:div>
    <w:div w:id="1039861867">
      <w:bodyDiv w:val="1"/>
      <w:marLeft w:val="0"/>
      <w:marRight w:val="0"/>
      <w:marTop w:val="0"/>
      <w:marBottom w:val="0"/>
      <w:divBdr>
        <w:top w:val="none" w:sz="0" w:space="0" w:color="auto"/>
        <w:left w:val="none" w:sz="0" w:space="0" w:color="auto"/>
        <w:bottom w:val="none" w:sz="0" w:space="0" w:color="auto"/>
        <w:right w:val="none" w:sz="0" w:space="0" w:color="auto"/>
      </w:divBdr>
    </w:div>
    <w:div w:id="1056587511">
      <w:bodyDiv w:val="1"/>
      <w:marLeft w:val="0"/>
      <w:marRight w:val="0"/>
      <w:marTop w:val="0"/>
      <w:marBottom w:val="0"/>
      <w:divBdr>
        <w:top w:val="none" w:sz="0" w:space="0" w:color="auto"/>
        <w:left w:val="none" w:sz="0" w:space="0" w:color="auto"/>
        <w:bottom w:val="none" w:sz="0" w:space="0" w:color="auto"/>
        <w:right w:val="none" w:sz="0" w:space="0" w:color="auto"/>
      </w:divBdr>
    </w:div>
    <w:div w:id="1088581750">
      <w:bodyDiv w:val="1"/>
      <w:marLeft w:val="0"/>
      <w:marRight w:val="0"/>
      <w:marTop w:val="0"/>
      <w:marBottom w:val="0"/>
      <w:divBdr>
        <w:top w:val="none" w:sz="0" w:space="0" w:color="auto"/>
        <w:left w:val="none" w:sz="0" w:space="0" w:color="auto"/>
        <w:bottom w:val="none" w:sz="0" w:space="0" w:color="auto"/>
        <w:right w:val="none" w:sz="0" w:space="0" w:color="auto"/>
      </w:divBdr>
    </w:div>
    <w:div w:id="1098409238">
      <w:bodyDiv w:val="1"/>
      <w:marLeft w:val="0"/>
      <w:marRight w:val="0"/>
      <w:marTop w:val="0"/>
      <w:marBottom w:val="0"/>
      <w:divBdr>
        <w:top w:val="none" w:sz="0" w:space="0" w:color="auto"/>
        <w:left w:val="none" w:sz="0" w:space="0" w:color="auto"/>
        <w:bottom w:val="none" w:sz="0" w:space="0" w:color="auto"/>
        <w:right w:val="none" w:sz="0" w:space="0" w:color="auto"/>
      </w:divBdr>
    </w:div>
    <w:div w:id="1113331650">
      <w:bodyDiv w:val="1"/>
      <w:marLeft w:val="0"/>
      <w:marRight w:val="0"/>
      <w:marTop w:val="0"/>
      <w:marBottom w:val="0"/>
      <w:divBdr>
        <w:top w:val="none" w:sz="0" w:space="0" w:color="auto"/>
        <w:left w:val="none" w:sz="0" w:space="0" w:color="auto"/>
        <w:bottom w:val="none" w:sz="0" w:space="0" w:color="auto"/>
        <w:right w:val="none" w:sz="0" w:space="0" w:color="auto"/>
      </w:divBdr>
    </w:div>
    <w:div w:id="1239553810">
      <w:bodyDiv w:val="1"/>
      <w:marLeft w:val="0"/>
      <w:marRight w:val="0"/>
      <w:marTop w:val="0"/>
      <w:marBottom w:val="0"/>
      <w:divBdr>
        <w:top w:val="none" w:sz="0" w:space="0" w:color="auto"/>
        <w:left w:val="none" w:sz="0" w:space="0" w:color="auto"/>
        <w:bottom w:val="none" w:sz="0" w:space="0" w:color="auto"/>
        <w:right w:val="none" w:sz="0" w:space="0" w:color="auto"/>
      </w:divBdr>
    </w:div>
    <w:div w:id="1279339990">
      <w:bodyDiv w:val="1"/>
      <w:marLeft w:val="0"/>
      <w:marRight w:val="0"/>
      <w:marTop w:val="0"/>
      <w:marBottom w:val="0"/>
      <w:divBdr>
        <w:top w:val="none" w:sz="0" w:space="0" w:color="auto"/>
        <w:left w:val="none" w:sz="0" w:space="0" w:color="auto"/>
        <w:bottom w:val="none" w:sz="0" w:space="0" w:color="auto"/>
        <w:right w:val="none" w:sz="0" w:space="0" w:color="auto"/>
      </w:divBdr>
    </w:div>
    <w:div w:id="1314526929">
      <w:bodyDiv w:val="1"/>
      <w:marLeft w:val="0"/>
      <w:marRight w:val="0"/>
      <w:marTop w:val="0"/>
      <w:marBottom w:val="0"/>
      <w:divBdr>
        <w:top w:val="none" w:sz="0" w:space="0" w:color="auto"/>
        <w:left w:val="none" w:sz="0" w:space="0" w:color="auto"/>
        <w:bottom w:val="none" w:sz="0" w:space="0" w:color="auto"/>
        <w:right w:val="none" w:sz="0" w:space="0" w:color="auto"/>
      </w:divBdr>
    </w:div>
    <w:div w:id="1315914892">
      <w:bodyDiv w:val="1"/>
      <w:marLeft w:val="0"/>
      <w:marRight w:val="0"/>
      <w:marTop w:val="0"/>
      <w:marBottom w:val="0"/>
      <w:divBdr>
        <w:top w:val="none" w:sz="0" w:space="0" w:color="auto"/>
        <w:left w:val="none" w:sz="0" w:space="0" w:color="auto"/>
        <w:bottom w:val="none" w:sz="0" w:space="0" w:color="auto"/>
        <w:right w:val="none" w:sz="0" w:space="0" w:color="auto"/>
      </w:divBdr>
    </w:div>
    <w:div w:id="1339965728">
      <w:bodyDiv w:val="1"/>
      <w:marLeft w:val="0"/>
      <w:marRight w:val="0"/>
      <w:marTop w:val="0"/>
      <w:marBottom w:val="0"/>
      <w:divBdr>
        <w:top w:val="none" w:sz="0" w:space="0" w:color="auto"/>
        <w:left w:val="none" w:sz="0" w:space="0" w:color="auto"/>
        <w:bottom w:val="none" w:sz="0" w:space="0" w:color="auto"/>
        <w:right w:val="none" w:sz="0" w:space="0" w:color="auto"/>
      </w:divBdr>
      <w:divsChild>
        <w:div w:id="2004091057">
          <w:marLeft w:val="0"/>
          <w:marRight w:val="0"/>
          <w:marTop w:val="0"/>
          <w:marBottom w:val="0"/>
          <w:divBdr>
            <w:top w:val="none" w:sz="0" w:space="0" w:color="auto"/>
            <w:left w:val="none" w:sz="0" w:space="0" w:color="auto"/>
            <w:bottom w:val="none" w:sz="0" w:space="0" w:color="auto"/>
            <w:right w:val="none" w:sz="0" w:space="0" w:color="auto"/>
          </w:divBdr>
          <w:divsChild>
            <w:div w:id="1000544728">
              <w:marLeft w:val="0"/>
              <w:marRight w:val="0"/>
              <w:marTop w:val="0"/>
              <w:marBottom w:val="0"/>
              <w:divBdr>
                <w:top w:val="none" w:sz="0" w:space="0" w:color="auto"/>
                <w:left w:val="none" w:sz="0" w:space="0" w:color="auto"/>
                <w:bottom w:val="none" w:sz="0" w:space="0" w:color="auto"/>
                <w:right w:val="none" w:sz="0" w:space="0" w:color="auto"/>
              </w:divBdr>
              <w:divsChild>
                <w:div w:id="1148134680">
                  <w:marLeft w:val="0"/>
                  <w:marRight w:val="0"/>
                  <w:marTop w:val="180"/>
                  <w:marBottom w:val="240"/>
                  <w:divBdr>
                    <w:top w:val="none" w:sz="0" w:space="0" w:color="auto"/>
                    <w:left w:val="none" w:sz="0" w:space="0" w:color="auto"/>
                    <w:bottom w:val="none" w:sz="0" w:space="0" w:color="auto"/>
                    <w:right w:val="none" w:sz="0" w:space="0" w:color="auto"/>
                  </w:divBdr>
                </w:div>
                <w:div w:id="53093330">
                  <w:marLeft w:val="0"/>
                  <w:marRight w:val="0"/>
                  <w:marTop w:val="0"/>
                  <w:marBottom w:val="0"/>
                  <w:divBdr>
                    <w:top w:val="none" w:sz="0" w:space="0" w:color="auto"/>
                    <w:left w:val="none" w:sz="0" w:space="0" w:color="auto"/>
                    <w:bottom w:val="none" w:sz="0" w:space="0" w:color="auto"/>
                    <w:right w:val="none" w:sz="0" w:space="0" w:color="auto"/>
                  </w:divBdr>
                  <w:divsChild>
                    <w:div w:id="2073231917">
                      <w:marLeft w:val="0"/>
                      <w:marRight w:val="0"/>
                      <w:marTop w:val="0"/>
                      <w:marBottom w:val="0"/>
                      <w:divBdr>
                        <w:top w:val="none" w:sz="0" w:space="0" w:color="auto"/>
                        <w:left w:val="none" w:sz="0" w:space="0" w:color="auto"/>
                        <w:bottom w:val="none" w:sz="0" w:space="0" w:color="auto"/>
                        <w:right w:val="none" w:sz="0" w:space="0" w:color="auto"/>
                      </w:divBdr>
                      <w:divsChild>
                        <w:div w:id="46658258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 w:id="2058580932">
          <w:marLeft w:val="0"/>
          <w:marRight w:val="0"/>
          <w:marTop w:val="0"/>
          <w:marBottom w:val="0"/>
          <w:divBdr>
            <w:top w:val="none" w:sz="0" w:space="0" w:color="auto"/>
            <w:left w:val="none" w:sz="0" w:space="0" w:color="auto"/>
            <w:bottom w:val="none" w:sz="0" w:space="0" w:color="auto"/>
            <w:right w:val="none" w:sz="0" w:space="0" w:color="auto"/>
          </w:divBdr>
          <w:divsChild>
            <w:div w:id="448936857">
              <w:marLeft w:val="0"/>
              <w:marRight w:val="0"/>
              <w:marTop w:val="0"/>
              <w:marBottom w:val="0"/>
              <w:divBdr>
                <w:top w:val="none" w:sz="0" w:space="0" w:color="auto"/>
                <w:left w:val="none" w:sz="0" w:space="0" w:color="auto"/>
                <w:bottom w:val="none" w:sz="0" w:space="0" w:color="auto"/>
                <w:right w:val="none" w:sz="0" w:space="0" w:color="auto"/>
              </w:divBdr>
              <w:divsChild>
                <w:div w:id="2144154311">
                  <w:marLeft w:val="0"/>
                  <w:marRight w:val="0"/>
                  <w:marTop w:val="0"/>
                  <w:marBottom w:val="0"/>
                  <w:divBdr>
                    <w:top w:val="none" w:sz="0" w:space="0" w:color="auto"/>
                    <w:left w:val="none" w:sz="0" w:space="0" w:color="auto"/>
                    <w:bottom w:val="none" w:sz="0" w:space="0" w:color="auto"/>
                    <w:right w:val="none" w:sz="0" w:space="0" w:color="auto"/>
                  </w:divBdr>
                  <w:divsChild>
                    <w:div w:id="1205411318">
                      <w:marLeft w:val="0"/>
                      <w:marRight w:val="0"/>
                      <w:marTop w:val="0"/>
                      <w:marBottom w:val="0"/>
                      <w:divBdr>
                        <w:top w:val="none" w:sz="0" w:space="0" w:color="auto"/>
                        <w:left w:val="none" w:sz="0" w:space="0" w:color="auto"/>
                        <w:bottom w:val="single" w:sz="6" w:space="0" w:color="D2D2D2"/>
                        <w:right w:val="none" w:sz="0" w:space="0" w:color="auto"/>
                      </w:divBdr>
                      <w:divsChild>
                        <w:div w:id="692149441">
                          <w:marLeft w:val="0"/>
                          <w:marRight w:val="0"/>
                          <w:marTop w:val="0"/>
                          <w:marBottom w:val="0"/>
                          <w:divBdr>
                            <w:top w:val="none" w:sz="0" w:space="0" w:color="auto"/>
                            <w:left w:val="none" w:sz="0" w:space="0" w:color="auto"/>
                            <w:bottom w:val="none" w:sz="0" w:space="0" w:color="auto"/>
                            <w:right w:val="none" w:sz="0" w:space="0" w:color="auto"/>
                          </w:divBdr>
                          <w:divsChild>
                            <w:div w:id="1379937935">
                              <w:marLeft w:val="0"/>
                              <w:marRight w:val="0"/>
                              <w:marTop w:val="0"/>
                              <w:marBottom w:val="0"/>
                              <w:divBdr>
                                <w:top w:val="none" w:sz="0" w:space="0" w:color="auto"/>
                                <w:left w:val="none" w:sz="0" w:space="0" w:color="auto"/>
                                <w:bottom w:val="none" w:sz="0" w:space="0" w:color="auto"/>
                                <w:right w:val="none" w:sz="0" w:space="0" w:color="auto"/>
                              </w:divBdr>
                              <w:divsChild>
                                <w:div w:id="1363240702">
                                  <w:marLeft w:val="0"/>
                                  <w:marRight w:val="0"/>
                                  <w:marTop w:val="0"/>
                                  <w:marBottom w:val="0"/>
                                  <w:divBdr>
                                    <w:top w:val="none" w:sz="0" w:space="0" w:color="auto"/>
                                    <w:left w:val="none" w:sz="0" w:space="0" w:color="auto"/>
                                    <w:bottom w:val="none" w:sz="0" w:space="0" w:color="auto"/>
                                    <w:right w:val="none" w:sz="0" w:space="0" w:color="auto"/>
                                  </w:divBdr>
                                  <w:divsChild>
                                    <w:div w:id="1090929203">
                                      <w:marLeft w:val="0"/>
                                      <w:marRight w:val="0"/>
                                      <w:marTop w:val="0"/>
                                      <w:marBottom w:val="0"/>
                                      <w:divBdr>
                                        <w:top w:val="none" w:sz="0" w:space="0" w:color="auto"/>
                                        <w:left w:val="none" w:sz="0" w:space="0" w:color="auto"/>
                                        <w:bottom w:val="single" w:sz="6" w:space="0" w:color="D2D2D2"/>
                                        <w:right w:val="none" w:sz="0" w:space="0" w:color="auto"/>
                                      </w:divBdr>
                                      <w:divsChild>
                                        <w:div w:id="789594281">
                                          <w:marLeft w:val="0"/>
                                          <w:marRight w:val="0"/>
                                          <w:marTop w:val="0"/>
                                          <w:marBottom w:val="0"/>
                                          <w:divBdr>
                                            <w:top w:val="none" w:sz="0" w:space="0" w:color="auto"/>
                                            <w:left w:val="none" w:sz="0" w:space="0" w:color="auto"/>
                                            <w:bottom w:val="none" w:sz="0" w:space="0" w:color="auto"/>
                                            <w:right w:val="none" w:sz="0" w:space="0" w:color="auto"/>
                                          </w:divBdr>
                                        </w:div>
                                      </w:divsChild>
                                    </w:div>
                                    <w:div w:id="1069499295">
                                      <w:marLeft w:val="75"/>
                                      <w:marRight w:val="0"/>
                                      <w:marTop w:val="0"/>
                                      <w:marBottom w:val="0"/>
                                      <w:divBdr>
                                        <w:top w:val="none" w:sz="0" w:space="0" w:color="auto"/>
                                        <w:left w:val="none" w:sz="0" w:space="0" w:color="auto"/>
                                        <w:bottom w:val="none" w:sz="0" w:space="0" w:color="auto"/>
                                        <w:right w:val="none" w:sz="0" w:space="0" w:color="auto"/>
                                      </w:divBdr>
                                    </w:div>
                                  </w:divsChild>
                                </w:div>
                                <w:div w:id="1400975696">
                                  <w:marLeft w:val="0"/>
                                  <w:marRight w:val="0"/>
                                  <w:marTop w:val="0"/>
                                  <w:marBottom w:val="0"/>
                                  <w:divBdr>
                                    <w:top w:val="none" w:sz="0" w:space="0" w:color="auto"/>
                                    <w:left w:val="none" w:sz="0" w:space="0" w:color="auto"/>
                                    <w:bottom w:val="none" w:sz="0" w:space="0" w:color="auto"/>
                                    <w:right w:val="none" w:sz="0" w:space="0" w:color="auto"/>
                                  </w:divBdr>
                                  <w:divsChild>
                                    <w:div w:id="277956959">
                                      <w:marLeft w:val="0"/>
                                      <w:marRight w:val="0"/>
                                      <w:marTop w:val="0"/>
                                      <w:marBottom w:val="0"/>
                                      <w:divBdr>
                                        <w:top w:val="none" w:sz="0" w:space="0" w:color="auto"/>
                                        <w:left w:val="none" w:sz="0" w:space="0" w:color="auto"/>
                                        <w:bottom w:val="none" w:sz="0" w:space="0" w:color="auto"/>
                                        <w:right w:val="none" w:sz="0" w:space="0" w:color="auto"/>
                                      </w:divBdr>
                                      <w:divsChild>
                                        <w:div w:id="1073089347">
                                          <w:marLeft w:val="0"/>
                                          <w:marRight w:val="0"/>
                                          <w:marTop w:val="0"/>
                                          <w:marBottom w:val="0"/>
                                          <w:divBdr>
                                            <w:top w:val="none" w:sz="0" w:space="0" w:color="auto"/>
                                            <w:left w:val="none" w:sz="0" w:space="0" w:color="auto"/>
                                            <w:bottom w:val="none" w:sz="0" w:space="0" w:color="auto"/>
                                            <w:right w:val="none" w:sz="0" w:space="0" w:color="auto"/>
                                          </w:divBdr>
                                        </w:div>
                                        <w:div w:id="12420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416279">
                          <w:marLeft w:val="0"/>
                          <w:marRight w:val="0"/>
                          <w:marTop w:val="0"/>
                          <w:marBottom w:val="0"/>
                          <w:divBdr>
                            <w:top w:val="none" w:sz="0" w:space="0" w:color="auto"/>
                            <w:left w:val="none" w:sz="0" w:space="0" w:color="auto"/>
                            <w:bottom w:val="none" w:sz="0" w:space="0" w:color="auto"/>
                            <w:right w:val="none" w:sz="0" w:space="0" w:color="auto"/>
                          </w:divBdr>
                          <w:divsChild>
                            <w:div w:id="61148360">
                              <w:marLeft w:val="0"/>
                              <w:marRight w:val="0"/>
                              <w:marTop w:val="0"/>
                              <w:marBottom w:val="0"/>
                              <w:divBdr>
                                <w:top w:val="none" w:sz="0" w:space="0" w:color="auto"/>
                                <w:left w:val="none" w:sz="0" w:space="0" w:color="auto"/>
                                <w:bottom w:val="none" w:sz="0" w:space="0" w:color="auto"/>
                                <w:right w:val="none" w:sz="0" w:space="0" w:color="auto"/>
                              </w:divBdr>
                              <w:divsChild>
                                <w:div w:id="1416629932">
                                  <w:marLeft w:val="0"/>
                                  <w:marRight w:val="0"/>
                                  <w:marTop w:val="0"/>
                                  <w:marBottom w:val="0"/>
                                  <w:divBdr>
                                    <w:top w:val="none" w:sz="0" w:space="0" w:color="auto"/>
                                    <w:left w:val="none" w:sz="0" w:space="0" w:color="auto"/>
                                    <w:bottom w:val="none" w:sz="0" w:space="0" w:color="auto"/>
                                    <w:right w:val="none" w:sz="0" w:space="0" w:color="auto"/>
                                  </w:divBdr>
                                  <w:divsChild>
                                    <w:div w:id="779108426">
                                      <w:marLeft w:val="0"/>
                                      <w:marRight w:val="0"/>
                                      <w:marTop w:val="0"/>
                                      <w:marBottom w:val="0"/>
                                      <w:divBdr>
                                        <w:top w:val="none" w:sz="0" w:space="0" w:color="auto"/>
                                        <w:left w:val="none" w:sz="0" w:space="0" w:color="auto"/>
                                        <w:bottom w:val="single" w:sz="6" w:space="0" w:color="D2D2D2"/>
                                        <w:right w:val="none" w:sz="0" w:space="0" w:color="auto"/>
                                      </w:divBdr>
                                      <w:divsChild>
                                        <w:div w:id="1822694867">
                                          <w:marLeft w:val="0"/>
                                          <w:marRight w:val="0"/>
                                          <w:marTop w:val="0"/>
                                          <w:marBottom w:val="0"/>
                                          <w:divBdr>
                                            <w:top w:val="none" w:sz="0" w:space="0" w:color="auto"/>
                                            <w:left w:val="none" w:sz="0" w:space="0" w:color="auto"/>
                                            <w:bottom w:val="none" w:sz="0" w:space="0" w:color="auto"/>
                                            <w:right w:val="none" w:sz="0" w:space="0" w:color="auto"/>
                                          </w:divBdr>
                                        </w:div>
                                      </w:divsChild>
                                    </w:div>
                                    <w:div w:id="1809856518">
                                      <w:marLeft w:val="75"/>
                                      <w:marRight w:val="0"/>
                                      <w:marTop w:val="0"/>
                                      <w:marBottom w:val="0"/>
                                      <w:divBdr>
                                        <w:top w:val="none" w:sz="0" w:space="0" w:color="auto"/>
                                        <w:left w:val="none" w:sz="0" w:space="0" w:color="auto"/>
                                        <w:bottom w:val="none" w:sz="0" w:space="0" w:color="auto"/>
                                        <w:right w:val="none" w:sz="0" w:space="0" w:color="auto"/>
                                      </w:divBdr>
                                    </w:div>
                                  </w:divsChild>
                                </w:div>
                                <w:div w:id="79563944">
                                  <w:marLeft w:val="0"/>
                                  <w:marRight w:val="0"/>
                                  <w:marTop w:val="0"/>
                                  <w:marBottom w:val="0"/>
                                  <w:divBdr>
                                    <w:top w:val="none" w:sz="0" w:space="0" w:color="auto"/>
                                    <w:left w:val="none" w:sz="0" w:space="0" w:color="auto"/>
                                    <w:bottom w:val="none" w:sz="0" w:space="0" w:color="auto"/>
                                    <w:right w:val="none" w:sz="0" w:space="0" w:color="auto"/>
                                  </w:divBdr>
                                  <w:divsChild>
                                    <w:div w:id="969673386">
                                      <w:marLeft w:val="0"/>
                                      <w:marRight w:val="0"/>
                                      <w:marTop w:val="0"/>
                                      <w:marBottom w:val="0"/>
                                      <w:divBdr>
                                        <w:top w:val="none" w:sz="0" w:space="0" w:color="auto"/>
                                        <w:left w:val="none" w:sz="0" w:space="0" w:color="auto"/>
                                        <w:bottom w:val="none" w:sz="0" w:space="0" w:color="auto"/>
                                        <w:right w:val="none" w:sz="0" w:space="0" w:color="auto"/>
                                      </w:divBdr>
                                      <w:divsChild>
                                        <w:div w:id="1785028537">
                                          <w:marLeft w:val="0"/>
                                          <w:marRight w:val="0"/>
                                          <w:marTop w:val="0"/>
                                          <w:marBottom w:val="0"/>
                                          <w:divBdr>
                                            <w:top w:val="none" w:sz="0" w:space="0" w:color="auto"/>
                                            <w:left w:val="none" w:sz="0" w:space="0" w:color="auto"/>
                                            <w:bottom w:val="none" w:sz="0" w:space="0" w:color="auto"/>
                                            <w:right w:val="none" w:sz="0" w:space="0" w:color="auto"/>
                                          </w:divBdr>
                                        </w:div>
                                        <w:div w:id="1574774638">
                                          <w:marLeft w:val="0"/>
                                          <w:marRight w:val="0"/>
                                          <w:marTop w:val="0"/>
                                          <w:marBottom w:val="0"/>
                                          <w:divBdr>
                                            <w:top w:val="none" w:sz="0" w:space="0" w:color="auto"/>
                                            <w:left w:val="none" w:sz="0" w:space="0" w:color="auto"/>
                                            <w:bottom w:val="none" w:sz="0" w:space="0" w:color="auto"/>
                                            <w:right w:val="none" w:sz="0" w:space="0" w:color="auto"/>
                                          </w:divBdr>
                                        </w:div>
                                      </w:divsChild>
                                    </w:div>
                                    <w:div w:id="79641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37676">
                          <w:marLeft w:val="0"/>
                          <w:marRight w:val="0"/>
                          <w:marTop w:val="0"/>
                          <w:marBottom w:val="0"/>
                          <w:divBdr>
                            <w:top w:val="none" w:sz="0" w:space="0" w:color="auto"/>
                            <w:left w:val="none" w:sz="0" w:space="0" w:color="auto"/>
                            <w:bottom w:val="none" w:sz="0" w:space="0" w:color="auto"/>
                            <w:right w:val="none" w:sz="0" w:space="0" w:color="auto"/>
                          </w:divBdr>
                          <w:divsChild>
                            <w:div w:id="123975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8716912">
      <w:bodyDiv w:val="1"/>
      <w:marLeft w:val="0"/>
      <w:marRight w:val="0"/>
      <w:marTop w:val="0"/>
      <w:marBottom w:val="0"/>
      <w:divBdr>
        <w:top w:val="none" w:sz="0" w:space="0" w:color="auto"/>
        <w:left w:val="none" w:sz="0" w:space="0" w:color="auto"/>
        <w:bottom w:val="none" w:sz="0" w:space="0" w:color="auto"/>
        <w:right w:val="none" w:sz="0" w:space="0" w:color="auto"/>
      </w:divBdr>
    </w:div>
    <w:div w:id="1498612630">
      <w:bodyDiv w:val="1"/>
      <w:marLeft w:val="0"/>
      <w:marRight w:val="0"/>
      <w:marTop w:val="0"/>
      <w:marBottom w:val="0"/>
      <w:divBdr>
        <w:top w:val="none" w:sz="0" w:space="0" w:color="auto"/>
        <w:left w:val="none" w:sz="0" w:space="0" w:color="auto"/>
        <w:bottom w:val="none" w:sz="0" w:space="0" w:color="auto"/>
        <w:right w:val="none" w:sz="0" w:space="0" w:color="auto"/>
      </w:divBdr>
      <w:divsChild>
        <w:div w:id="2119517204">
          <w:marLeft w:val="0"/>
          <w:marRight w:val="0"/>
          <w:marTop w:val="0"/>
          <w:marBottom w:val="0"/>
          <w:divBdr>
            <w:top w:val="none" w:sz="0" w:space="0" w:color="auto"/>
            <w:left w:val="none" w:sz="0" w:space="0" w:color="auto"/>
            <w:bottom w:val="none" w:sz="0" w:space="0" w:color="auto"/>
            <w:right w:val="none" w:sz="0" w:space="0" w:color="auto"/>
          </w:divBdr>
          <w:divsChild>
            <w:div w:id="2032805293">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587109732">
      <w:bodyDiv w:val="1"/>
      <w:marLeft w:val="0"/>
      <w:marRight w:val="0"/>
      <w:marTop w:val="0"/>
      <w:marBottom w:val="0"/>
      <w:divBdr>
        <w:top w:val="none" w:sz="0" w:space="0" w:color="auto"/>
        <w:left w:val="none" w:sz="0" w:space="0" w:color="auto"/>
        <w:bottom w:val="none" w:sz="0" w:space="0" w:color="auto"/>
        <w:right w:val="none" w:sz="0" w:space="0" w:color="auto"/>
      </w:divBdr>
    </w:div>
    <w:div w:id="1637221511">
      <w:bodyDiv w:val="1"/>
      <w:marLeft w:val="0"/>
      <w:marRight w:val="0"/>
      <w:marTop w:val="0"/>
      <w:marBottom w:val="0"/>
      <w:divBdr>
        <w:top w:val="none" w:sz="0" w:space="0" w:color="auto"/>
        <w:left w:val="none" w:sz="0" w:space="0" w:color="auto"/>
        <w:bottom w:val="none" w:sz="0" w:space="0" w:color="auto"/>
        <w:right w:val="none" w:sz="0" w:space="0" w:color="auto"/>
      </w:divBdr>
    </w:div>
    <w:div w:id="1658532810">
      <w:bodyDiv w:val="1"/>
      <w:marLeft w:val="0"/>
      <w:marRight w:val="0"/>
      <w:marTop w:val="0"/>
      <w:marBottom w:val="0"/>
      <w:divBdr>
        <w:top w:val="none" w:sz="0" w:space="0" w:color="auto"/>
        <w:left w:val="none" w:sz="0" w:space="0" w:color="auto"/>
        <w:bottom w:val="none" w:sz="0" w:space="0" w:color="auto"/>
        <w:right w:val="none" w:sz="0" w:space="0" w:color="auto"/>
      </w:divBdr>
    </w:div>
    <w:div w:id="1691368527">
      <w:bodyDiv w:val="1"/>
      <w:marLeft w:val="0"/>
      <w:marRight w:val="0"/>
      <w:marTop w:val="0"/>
      <w:marBottom w:val="0"/>
      <w:divBdr>
        <w:top w:val="none" w:sz="0" w:space="0" w:color="auto"/>
        <w:left w:val="none" w:sz="0" w:space="0" w:color="auto"/>
        <w:bottom w:val="none" w:sz="0" w:space="0" w:color="auto"/>
        <w:right w:val="none" w:sz="0" w:space="0" w:color="auto"/>
      </w:divBdr>
    </w:div>
    <w:div w:id="1751191291">
      <w:bodyDiv w:val="1"/>
      <w:marLeft w:val="0"/>
      <w:marRight w:val="0"/>
      <w:marTop w:val="0"/>
      <w:marBottom w:val="0"/>
      <w:divBdr>
        <w:top w:val="none" w:sz="0" w:space="0" w:color="auto"/>
        <w:left w:val="none" w:sz="0" w:space="0" w:color="auto"/>
        <w:bottom w:val="none" w:sz="0" w:space="0" w:color="auto"/>
        <w:right w:val="none" w:sz="0" w:space="0" w:color="auto"/>
      </w:divBdr>
    </w:div>
    <w:div w:id="1796748596">
      <w:bodyDiv w:val="1"/>
      <w:marLeft w:val="0"/>
      <w:marRight w:val="0"/>
      <w:marTop w:val="0"/>
      <w:marBottom w:val="0"/>
      <w:divBdr>
        <w:top w:val="none" w:sz="0" w:space="0" w:color="auto"/>
        <w:left w:val="none" w:sz="0" w:space="0" w:color="auto"/>
        <w:bottom w:val="none" w:sz="0" w:space="0" w:color="auto"/>
        <w:right w:val="none" w:sz="0" w:space="0" w:color="auto"/>
      </w:divBdr>
    </w:div>
    <w:div w:id="1893420118">
      <w:bodyDiv w:val="1"/>
      <w:marLeft w:val="0"/>
      <w:marRight w:val="0"/>
      <w:marTop w:val="0"/>
      <w:marBottom w:val="0"/>
      <w:divBdr>
        <w:top w:val="none" w:sz="0" w:space="0" w:color="auto"/>
        <w:left w:val="none" w:sz="0" w:space="0" w:color="auto"/>
        <w:bottom w:val="none" w:sz="0" w:space="0" w:color="auto"/>
        <w:right w:val="none" w:sz="0" w:space="0" w:color="auto"/>
      </w:divBdr>
      <w:divsChild>
        <w:div w:id="203030554">
          <w:marLeft w:val="0"/>
          <w:marRight w:val="0"/>
          <w:marTop w:val="0"/>
          <w:marBottom w:val="0"/>
          <w:divBdr>
            <w:top w:val="none" w:sz="0" w:space="0" w:color="auto"/>
            <w:left w:val="none" w:sz="0" w:space="0" w:color="auto"/>
            <w:bottom w:val="none" w:sz="0" w:space="0" w:color="auto"/>
            <w:right w:val="none" w:sz="0" w:space="0" w:color="auto"/>
          </w:divBdr>
          <w:divsChild>
            <w:div w:id="1826895312">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898084100">
      <w:bodyDiv w:val="1"/>
      <w:marLeft w:val="0"/>
      <w:marRight w:val="0"/>
      <w:marTop w:val="0"/>
      <w:marBottom w:val="0"/>
      <w:divBdr>
        <w:top w:val="none" w:sz="0" w:space="0" w:color="auto"/>
        <w:left w:val="none" w:sz="0" w:space="0" w:color="auto"/>
        <w:bottom w:val="none" w:sz="0" w:space="0" w:color="auto"/>
        <w:right w:val="none" w:sz="0" w:space="0" w:color="auto"/>
      </w:divBdr>
    </w:div>
    <w:div w:id="1948274860">
      <w:bodyDiv w:val="1"/>
      <w:marLeft w:val="0"/>
      <w:marRight w:val="0"/>
      <w:marTop w:val="0"/>
      <w:marBottom w:val="0"/>
      <w:divBdr>
        <w:top w:val="none" w:sz="0" w:space="0" w:color="auto"/>
        <w:left w:val="none" w:sz="0" w:space="0" w:color="auto"/>
        <w:bottom w:val="none" w:sz="0" w:space="0" w:color="auto"/>
        <w:right w:val="none" w:sz="0" w:space="0" w:color="auto"/>
      </w:divBdr>
    </w:div>
    <w:div w:id="1966621339">
      <w:bodyDiv w:val="1"/>
      <w:marLeft w:val="0"/>
      <w:marRight w:val="0"/>
      <w:marTop w:val="0"/>
      <w:marBottom w:val="0"/>
      <w:divBdr>
        <w:top w:val="none" w:sz="0" w:space="0" w:color="auto"/>
        <w:left w:val="none" w:sz="0" w:space="0" w:color="auto"/>
        <w:bottom w:val="none" w:sz="0" w:space="0" w:color="auto"/>
        <w:right w:val="none" w:sz="0" w:space="0" w:color="auto"/>
      </w:divBdr>
    </w:div>
    <w:div w:id="2054115862">
      <w:bodyDiv w:val="1"/>
      <w:marLeft w:val="0"/>
      <w:marRight w:val="0"/>
      <w:marTop w:val="0"/>
      <w:marBottom w:val="0"/>
      <w:divBdr>
        <w:top w:val="none" w:sz="0" w:space="0" w:color="auto"/>
        <w:left w:val="none" w:sz="0" w:space="0" w:color="auto"/>
        <w:bottom w:val="none" w:sz="0" w:space="0" w:color="auto"/>
        <w:right w:val="none" w:sz="0" w:space="0" w:color="auto"/>
      </w:divBdr>
      <w:divsChild>
        <w:div w:id="194737820">
          <w:marLeft w:val="0"/>
          <w:marRight w:val="0"/>
          <w:marTop w:val="0"/>
          <w:marBottom w:val="0"/>
          <w:divBdr>
            <w:top w:val="none" w:sz="0" w:space="0" w:color="auto"/>
            <w:left w:val="none" w:sz="0" w:space="0" w:color="auto"/>
            <w:bottom w:val="none" w:sz="0" w:space="0" w:color="auto"/>
            <w:right w:val="none" w:sz="0" w:space="0" w:color="auto"/>
          </w:divBdr>
          <w:divsChild>
            <w:div w:id="704909146">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keeping-children-safe-in-education--2" TargetMode="External"/><Relationship Id="rId21" Type="http://schemas.openxmlformats.org/officeDocument/2006/relationships/image" Target="media/image6.png"/><Relationship Id="rId42" Type="http://schemas.openxmlformats.org/officeDocument/2006/relationships/hyperlink" Target="https://www.legislation.gov.uk/uksi/2018/794/contents" TargetMode="External"/><Relationship Id="rId47" Type="http://schemas.openxmlformats.org/officeDocument/2006/relationships/hyperlink" Target="mailto:office@stjohnsce.sbmat.org" TargetMode="External"/><Relationship Id="rId63" Type="http://schemas.openxmlformats.org/officeDocument/2006/relationships/hyperlink" Target="https://gingerbreadcentre.co.uk/" TargetMode="External"/><Relationship Id="rId68" Type="http://schemas.openxmlformats.org/officeDocument/2006/relationships/hyperlink" Target="https://www.gov.uk/government/publications/searching-screening-and-confiscation" TargetMode="External"/><Relationship Id="rId84" Type="http://schemas.openxmlformats.org/officeDocument/2006/relationships/hyperlink" Target="https://www.gov.uk/government/publications/homelessness-reduction-bill-policy-factsheets" TargetMode="External"/><Relationship Id="rId89" Type="http://schemas.openxmlformats.org/officeDocument/2006/relationships/image" Target="media/image14.png"/><Relationship Id="rId16" Type="http://schemas.openxmlformats.org/officeDocument/2006/relationships/header" Target="header2.xml"/><Relationship Id="rId11" Type="http://schemas.openxmlformats.org/officeDocument/2006/relationships/hyperlink" Target="tel:0300%20111%208033" TargetMode="External"/><Relationship Id="rId32" Type="http://schemas.openxmlformats.org/officeDocument/2006/relationships/hyperlink" Target="http://www.legislation.gov.uk/ukpga/2015/9/part/5/crossheading/female-genital-mutilation" TargetMode="External"/><Relationship Id="rId37" Type="http://schemas.openxmlformats.org/officeDocument/2006/relationships/hyperlink" Target="https://www.legislation.gov.uk/ukpga/1998/42/contents" TargetMode="External"/><Relationship Id="rId53" Type="http://schemas.openxmlformats.org/officeDocument/2006/relationships/hyperlink" Target="https://alicecharity.org/" TargetMode="External"/><Relationship Id="rId58" Type="http://schemas.openxmlformats.org/officeDocument/2006/relationships/image" Target="media/image10.png"/><Relationship Id="rId74" Type="http://schemas.openxmlformats.org/officeDocument/2006/relationships/hyperlink" Target="https://www.gov.uk/government/publications/supporting-pupils-at-school-with-medical-conditions--3" TargetMode="External"/><Relationship Id="rId79" Type="http://schemas.openxmlformats.org/officeDocument/2006/relationships/hyperlink" Target="https://assets.publishing.service.gov.uk/media/625ee64cd3bf7f6004339db8/Preventing_and_tackling_bullying_advice.pdf" TargetMode="External"/><Relationship Id="rId5" Type="http://schemas.openxmlformats.org/officeDocument/2006/relationships/webSettings" Target="webSettings.xml"/><Relationship Id="rId90" Type="http://schemas.openxmlformats.org/officeDocument/2006/relationships/header" Target="header5.xml"/><Relationship Id="rId22" Type="http://schemas.openxmlformats.org/officeDocument/2006/relationships/header" Target="header3.xml"/><Relationship Id="rId27" Type="http://schemas.openxmlformats.org/officeDocument/2006/relationships/hyperlink" Target="https://www.gov.uk/government/publications/working-together-to-safeguard-children--2" TargetMode="External"/><Relationship Id="rId43" Type="http://schemas.openxmlformats.org/officeDocument/2006/relationships/hyperlink" Target="http://www.legislation.gov.uk/ukpga/2006/21/contents" TargetMode="External"/><Relationship Id="rId48" Type="http://schemas.openxmlformats.org/officeDocument/2006/relationships/hyperlink" Target="https://www.gov.uk/guidance/meeting-digital-and-technology-standards-in-schools-and-colleges/filtering-and-monitoring-standards-for-schools-and-colleges" TargetMode="External"/><Relationship Id="rId64" Type="http://schemas.openxmlformats.org/officeDocument/2006/relationships/image" Target="media/image13.png"/><Relationship Id="rId69" Type="http://schemas.openxmlformats.org/officeDocument/2006/relationships/hyperlink" Target="https://www.gov.uk/guidance/plan-technology-for-your-school" TargetMode="External"/><Relationship Id="rId8" Type="http://schemas.openxmlformats.org/officeDocument/2006/relationships/image" Target="media/image1.jpeg"/><Relationship Id="rId51" Type="http://schemas.openxmlformats.org/officeDocument/2006/relationships/hyperlink" Target="https://families.stoke.gov.uk/homepage/13/locally-trusted-organisations" TargetMode="External"/><Relationship Id="rId72" Type="http://schemas.openxmlformats.org/officeDocument/2006/relationships/hyperlink" Target="https://www.ncsc.gov.uk/information/cyber-security-training-schools" TargetMode="External"/><Relationship Id="rId80" Type="http://schemas.openxmlformats.org/officeDocument/2006/relationships/hyperlink" Target="https://www.minded.org.uk/Component/Details/685525" TargetMode="External"/><Relationship Id="rId85" Type="http://schemas.openxmlformats.org/officeDocument/2006/relationships/hyperlink" Target="https://www.gov.uk/government/publications/information-sharing-duty-operation-encompass" TargetMode="External"/><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tel:0345%20604%202886" TargetMode="External"/><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hyperlink" Target="https://www.gov.uk/government/publications/multi-agency-statutory-guidance-on-female-genital-mutilation" TargetMode="External"/><Relationship Id="rId38" Type="http://schemas.openxmlformats.org/officeDocument/2006/relationships/hyperlink" Target="https://www.echr.coe.int/Pages/home.aspx?p=basictexts&amp;c" TargetMode="External"/><Relationship Id="rId46" Type="http://schemas.openxmlformats.org/officeDocument/2006/relationships/hyperlink" Target="mailto:office@stjohnsce.sbmat.org" TargetMode="External"/><Relationship Id="rId59" Type="http://schemas.openxmlformats.org/officeDocument/2006/relationships/hyperlink" Target="https://www.familyfocusstaffs.org.uk/" TargetMode="External"/><Relationship Id="rId67" Type="http://schemas.openxmlformats.org/officeDocument/2006/relationships/hyperlink" Target="https://www.gov.uk/government/publications/mental-health-and-behaviour-in-schools--2" TargetMode="External"/><Relationship Id="rId20" Type="http://schemas.openxmlformats.org/officeDocument/2006/relationships/image" Target="media/image5.emf"/><Relationship Id="rId41" Type="http://schemas.openxmlformats.org/officeDocument/2006/relationships/hyperlink" Target="https://www.gov.uk/government/publications/information-sharing-duty-operation-encompass" TargetMode="External"/><Relationship Id="rId54" Type="http://schemas.openxmlformats.org/officeDocument/2006/relationships/image" Target="media/image8.png"/><Relationship Id="rId62" Type="http://schemas.openxmlformats.org/officeDocument/2006/relationships/image" Target="media/image12.png"/><Relationship Id="rId70" Type="http://schemas.openxmlformats.org/officeDocument/2006/relationships/hyperlink" Target="http://gov.uk/" TargetMode="External"/><Relationship Id="rId75" Type="http://schemas.openxmlformats.org/officeDocument/2006/relationships/hyperlink" Target="https://www.gov.uk/government/publications/designated-teacher-for-looked-after-children" TargetMode="External"/><Relationship Id="rId83" Type="http://schemas.openxmlformats.org/officeDocument/2006/relationships/hyperlink" Target="https://safeguardingchildren.stoke.gov.uk/downloads/file/35/fabricated-or-induced-illness" TargetMode="External"/><Relationship Id="rId88" Type="http://schemas.openxmlformats.org/officeDocument/2006/relationships/hyperlink" Target="https://www.nspcc.org.uk/what-you-can-do/report-abuse/dedicated-helplines/protecting-children-from-radicalisation/" TargetMode="External"/><Relationship Id="rId91"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header" Target="header4.xml"/><Relationship Id="rId28" Type="http://schemas.openxmlformats.org/officeDocument/2006/relationships/hyperlink" Target="https://www.gov.uk/guidance/governance-in-maintained-schools/" TargetMode="External"/><Relationship Id="rId36" Type="http://schemas.openxmlformats.org/officeDocument/2006/relationships/hyperlink" Target="https://www.gov.uk/government/publications/prevent-duty-guidance" TargetMode="External"/><Relationship Id="rId49" Type="http://schemas.openxmlformats.org/officeDocument/2006/relationships/hyperlink" Target="https://www.gov.uk/government/publications/safeguarding-practitioners-information-sharing-advice" TargetMode="External"/><Relationship Id="rId57" Type="http://schemas.openxmlformats.org/officeDocument/2006/relationships/hyperlink" Target="https://ymcans.org.uk/" TargetMode="External"/><Relationship Id="rId10" Type="http://schemas.openxmlformats.org/officeDocument/2006/relationships/hyperlink" Target="mailto:office@stjohnsce.sbmat.org" TargetMode="External"/><Relationship Id="rId31" Type="http://schemas.openxmlformats.org/officeDocument/2006/relationships/hyperlink" Target="http://www.legislation.gov.uk/ukpga/2004/31/contents" TargetMode="External"/><Relationship Id="rId44" Type="http://schemas.openxmlformats.org/officeDocument/2006/relationships/hyperlink" Target="https://www.gov.uk/government/publications/early-years-foundation-stage-framework--2" TargetMode="External"/><Relationship Id="rId52" Type="http://schemas.openxmlformats.org/officeDocument/2006/relationships/image" Target="media/image7.png"/><Relationship Id="rId60" Type="http://schemas.openxmlformats.org/officeDocument/2006/relationships/image" Target="media/image11.png"/><Relationship Id="rId65" Type="http://schemas.openxmlformats.org/officeDocument/2006/relationships/hyperlink" Target="https://www.gov.uk/government/publications/channel-guidance" TargetMode="External"/><Relationship Id="rId73" Type="http://schemas.openxmlformats.org/officeDocument/2006/relationships/hyperlink" Target="https://www.gov.uk/" TargetMode="External"/><Relationship Id="rId78" Type="http://schemas.openxmlformats.org/officeDocument/2006/relationships/hyperlink" Target="https://www.gov.uk/government/publications/mental-health-and-behaviour-in-schools--2" TargetMode="External"/><Relationship Id="rId81" Type="http://schemas.openxmlformats.org/officeDocument/2006/relationships/hyperlink" Target="https://www.mind.org.uk/information-support/tips-for-everyday-living/parenting-and-mental-health/" TargetMode="External"/><Relationship Id="rId86" Type="http://schemas.openxmlformats.org/officeDocument/2006/relationships/hyperlink" Target="mailto:fmu@fco.gov.uk"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apps2.staffordshire.gov.uk/web/formdisplay/?FormID=1308&amp;Ref=XZQYRY&amp;_gl=1*1pblsms*_ga*NDUyMjIwOTE4LjE3NTI1NzY0Njg.*_ga_L5SP43WS7L*czE3NjEwMzI0MDkkbzIwOCRnMSR0MTc2MTAzMzU4NSRqMTAkbDAkaDA" TargetMode="External"/><Relationship Id="rId18" Type="http://schemas.openxmlformats.org/officeDocument/2006/relationships/footer" Target="footer2.xml"/><Relationship Id="rId39" Type="http://schemas.openxmlformats.org/officeDocument/2006/relationships/hyperlink" Target="https://www.legislation.gov.uk/ukpga/2010/15/contents" TargetMode="External"/><Relationship Id="rId34" Type="http://schemas.openxmlformats.org/officeDocument/2006/relationships/hyperlink" Target="http://www.legislation.gov.uk/ukpga/1974/53" TargetMode="External"/><Relationship Id="rId50" Type="http://schemas.openxmlformats.org/officeDocument/2006/relationships/hyperlink" Target="https://www.gov.uk/report-child-abuse-to-local-council" TargetMode="External"/><Relationship Id="rId55" Type="http://schemas.openxmlformats.org/officeDocument/2006/relationships/hyperlink" Target="https://justfamily-cic.org/" TargetMode="External"/><Relationship Id="rId76" Type="http://schemas.openxmlformats.org/officeDocument/2006/relationships/hyperlink" Target="https://www.gov.uk/government/publications/keeping-children-safe-in-education--2" TargetMode="External"/><Relationship Id="rId7" Type="http://schemas.openxmlformats.org/officeDocument/2006/relationships/endnotes" Target="endnotes.xml"/><Relationship Id="rId71" Type="http://schemas.openxmlformats.org/officeDocument/2006/relationships/hyperlink" Target="https://www.gov.uk/guidance/meeting-digital-and-technology-standards-in-schools-and-colleges/filtering-and-monitoring-standards-for-schools-and-colleges" TargetMode="External"/><Relationship Id="rId9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yperlink" Target="http://www.legislation.gov.uk/uksi/2014/3283/schedule/part/3/made" TargetMode="External"/><Relationship Id="rId24" Type="http://schemas.openxmlformats.org/officeDocument/2006/relationships/footer" Target="footer4.xml"/><Relationship Id="rId40" Type="http://schemas.openxmlformats.org/officeDocument/2006/relationships/hyperlink" Target="https://www.equalityhumanrights.com/guidance/public-sector-equality-duty-psed" TargetMode="External"/><Relationship Id="rId45" Type="http://schemas.openxmlformats.org/officeDocument/2006/relationships/hyperlink" Target="https://www.gov.uk/government/publications/keeping-children-safe-in-education--2" TargetMode="External"/><Relationship Id="rId66" Type="http://schemas.openxmlformats.org/officeDocument/2006/relationships/hyperlink" Target="mailto:counter.extremism@education.gov.uk" TargetMode="External"/><Relationship Id="rId87" Type="http://schemas.openxmlformats.org/officeDocument/2006/relationships/hyperlink" Target="http://educateagainsthate.com/parents/what-are-the-warning-signs/" TargetMode="External"/><Relationship Id="rId61" Type="http://schemas.openxmlformats.org/officeDocument/2006/relationships/hyperlink" Target="https://www.projectindi.org.uk/" TargetMode="External"/><Relationship Id="rId82" Type="http://schemas.openxmlformats.org/officeDocument/2006/relationships/hyperlink" Target="https://www.nspcc.org.uk/advice-for-families/mental-health-parenting/" TargetMode="External"/><Relationship Id="rId19" Type="http://schemas.openxmlformats.org/officeDocument/2006/relationships/footer" Target="footer3.xml"/><Relationship Id="rId14" Type="http://schemas.openxmlformats.org/officeDocument/2006/relationships/hyperlink" Target="mailto:office@stjohnsce.sbmat.org" TargetMode="External"/><Relationship Id="rId30" Type="http://schemas.openxmlformats.org/officeDocument/2006/relationships/hyperlink" Target="http://www.legislation.gov.uk/ukpga/1989/41" TargetMode="External"/><Relationship Id="rId35" Type="http://schemas.openxmlformats.org/officeDocument/2006/relationships/hyperlink" Target="http://www.legislation.gov.uk/ukpga/2006/47/schedule/4" TargetMode="External"/><Relationship Id="rId56" Type="http://schemas.openxmlformats.org/officeDocument/2006/relationships/image" Target="media/image9.jpeg"/><Relationship Id="rId77" Type="http://schemas.openxmlformats.org/officeDocument/2006/relationships/hyperlink" Target="https://www.youngminds.org.uk/professional/resources/addressing-trauma-and-adversity/"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SBMAT Brand">
      <a:dk1>
        <a:srgbClr val="221E20"/>
      </a:dk1>
      <a:lt1>
        <a:srgbClr val="FFFFFF"/>
      </a:lt1>
      <a:dk2>
        <a:srgbClr val="1E2E79"/>
      </a:dk2>
      <a:lt2>
        <a:srgbClr val="00A1DE"/>
      </a:lt2>
      <a:accent1>
        <a:srgbClr val="1E2E79"/>
      </a:accent1>
      <a:accent2>
        <a:srgbClr val="00A1DE"/>
      </a:accent2>
      <a:accent3>
        <a:srgbClr val="02BA2E"/>
      </a:accent3>
      <a:accent4>
        <a:srgbClr val="E40C7E"/>
      </a:accent4>
      <a:accent5>
        <a:srgbClr val="F19207"/>
      </a:accent5>
      <a:accent6>
        <a:srgbClr val="1E2E79"/>
      </a:accent6>
      <a:hlink>
        <a:srgbClr val="00A0DE"/>
      </a:hlink>
      <a:folHlink>
        <a:srgbClr val="1E2E7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3FFA6-B72F-744B-B02F-8B42DC794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26684</Words>
  <Characters>140895</Characters>
  <Application>Microsoft Office Word</Application>
  <DocSecurity>0</DocSecurity>
  <Lines>2817</Lines>
  <Paragraphs>1566</Paragraphs>
  <ScaleCrop>false</ScaleCrop>
  <HeadingPairs>
    <vt:vector size="2" baseType="variant">
      <vt:variant>
        <vt:lpstr>Title</vt:lpstr>
      </vt:variant>
      <vt:variant>
        <vt:i4>1</vt:i4>
      </vt:variant>
    </vt:vector>
  </HeadingPairs>
  <TitlesOfParts>
    <vt:vector size="1" baseType="lpstr">
      <vt:lpstr>SBMAT Policy Template 2025</vt:lpstr>
    </vt:vector>
  </TitlesOfParts>
  <Manager/>
  <Company/>
  <LinksUpToDate>false</LinksUpToDate>
  <CharactersWithSpaces>166013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SBMAT Policy Template 2025</dc:title>
  <dc:subject/>
  <dc:creator>Steve Jones</dc:creator>
  <cp:keywords/>
  <dc:description/>
  <cp:lastModifiedBy>Bethany Moulton</cp:lastModifiedBy>
  <cp:revision>2</cp:revision>
  <dcterms:created xsi:type="dcterms:W3CDTF">2026-09-14T10:49:00Z</dcterms:created>
  <dcterms:modified xsi:type="dcterms:W3CDTF">2026-09-14T10:49:00Z</dcterms:modified>
  <cp:category/>
</cp:coreProperties>
</file>